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29597" w14:textId="594A27AD" w:rsidR="00513CAA" w:rsidRDefault="00513CAA" w:rsidP="00513CAA">
      <w:pPr>
        <w:pStyle w:val="NoSpacing"/>
        <w:jc w:val="center"/>
        <w:rPr>
          <w:sz w:val="52"/>
          <w:szCs w:val="52"/>
        </w:rPr>
      </w:pPr>
      <w:bookmarkStart w:id="0" w:name="_GoBack"/>
      <w:bookmarkEnd w:id="0"/>
    </w:p>
    <w:p w14:paraId="7E1B338F" w14:textId="77777777" w:rsidR="00723BBD" w:rsidRDefault="00723BBD" w:rsidP="00513CAA">
      <w:pPr>
        <w:pStyle w:val="NoSpacing"/>
        <w:jc w:val="center"/>
        <w:rPr>
          <w:sz w:val="52"/>
          <w:szCs w:val="52"/>
        </w:rPr>
      </w:pPr>
    </w:p>
    <w:p w14:paraId="7495E557" w14:textId="77777777" w:rsidR="00723BBD" w:rsidRDefault="00723BBD" w:rsidP="00513CAA">
      <w:pPr>
        <w:pStyle w:val="NoSpacing"/>
        <w:jc w:val="center"/>
        <w:rPr>
          <w:sz w:val="52"/>
          <w:szCs w:val="52"/>
        </w:rPr>
      </w:pPr>
    </w:p>
    <w:p w14:paraId="20519BC6" w14:textId="77777777" w:rsidR="00C50023" w:rsidRPr="00513CAA" w:rsidRDefault="00C50023" w:rsidP="00513CAA">
      <w:pPr>
        <w:pStyle w:val="NoSpacing"/>
        <w:jc w:val="center"/>
        <w:rPr>
          <w:sz w:val="52"/>
          <w:szCs w:val="52"/>
        </w:rPr>
      </w:pPr>
      <w:r w:rsidRPr="00513CAA">
        <w:rPr>
          <w:sz w:val="52"/>
          <w:szCs w:val="52"/>
        </w:rPr>
        <w:t>Repeat Prescribing Resource Pack</w:t>
      </w:r>
    </w:p>
    <w:p w14:paraId="75D1AD34" w14:textId="77777777" w:rsidR="00513CAA" w:rsidRDefault="00513CAA" w:rsidP="00513CAA">
      <w:pPr>
        <w:pStyle w:val="NoSpacing"/>
        <w:jc w:val="center"/>
        <w:rPr>
          <w:sz w:val="52"/>
          <w:szCs w:val="52"/>
        </w:rPr>
      </w:pPr>
    </w:p>
    <w:p w14:paraId="5C28587F" w14:textId="77777777" w:rsidR="00723BBD" w:rsidRDefault="00723BBD" w:rsidP="00513CAA">
      <w:pPr>
        <w:pStyle w:val="NoSpacing"/>
        <w:jc w:val="center"/>
        <w:rPr>
          <w:sz w:val="52"/>
          <w:szCs w:val="52"/>
        </w:rPr>
      </w:pPr>
    </w:p>
    <w:p w14:paraId="686AA66D" w14:textId="77777777" w:rsidR="004B793F" w:rsidRDefault="00C50023" w:rsidP="00513CAA">
      <w:pPr>
        <w:pStyle w:val="NoSpacing"/>
        <w:jc w:val="center"/>
        <w:rPr>
          <w:sz w:val="36"/>
          <w:szCs w:val="36"/>
        </w:rPr>
      </w:pPr>
      <w:r w:rsidRPr="00513CAA">
        <w:rPr>
          <w:sz w:val="36"/>
          <w:szCs w:val="36"/>
        </w:rPr>
        <w:t xml:space="preserve">Incorporating </w:t>
      </w:r>
    </w:p>
    <w:p w14:paraId="5E7FA020" w14:textId="77777777" w:rsidR="00C50023" w:rsidRPr="00513CAA" w:rsidRDefault="00C50023" w:rsidP="00513CAA">
      <w:pPr>
        <w:pStyle w:val="NoSpacing"/>
        <w:jc w:val="center"/>
        <w:rPr>
          <w:sz w:val="36"/>
          <w:szCs w:val="36"/>
        </w:rPr>
      </w:pPr>
      <w:r w:rsidRPr="00513CAA">
        <w:rPr>
          <w:sz w:val="36"/>
          <w:szCs w:val="36"/>
        </w:rPr>
        <w:t xml:space="preserve">Technical </w:t>
      </w:r>
      <w:r w:rsidR="00E56554" w:rsidRPr="00513CAA">
        <w:rPr>
          <w:sz w:val="36"/>
          <w:szCs w:val="36"/>
        </w:rPr>
        <w:t>Level</w:t>
      </w:r>
      <w:r w:rsidRPr="00513CAA">
        <w:rPr>
          <w:sz w:val="36"/>
          <w:szCs w:val="36"/>
        </w:rPr>
        <w:t xml:space="preserve"> 1 Medication </w:t>
      </w:r>
      <w:r w:rsidR="004B793F">
        <w:rPr>
          <w:sz w:val="36"/>
          <w:szCs w:val="36"/>
        </w:rPr>
        <w:t xml:space="preserve">(Non-Clinical) </w:t>
      </w:r>
      <w:r w:rsidRPr="00513CAA">
        <w:rPr>
          <w:sz w:val="36"/>
          <w:szCs w:val="36"/>
        </w:rPr>
        <w:t>Review Guidance</w:t>
      </w:r>
    </w:p>
    <w:p w14:paraId="612EE77B" w14:textId="77777777" w:rsidR="00513CAA" w:rsidRDefault="00513CAA" w:rsidP="00513CAA">
      <w:pPr>
        <w:pStyle w:val="NoSpacing"/>
        <w:jc w:val="center"/>
        <w:rPr>
          <w:b/>
        </w:rPr>
      </w:pPr>
    </w:p>
    <w:p w14:paraId="7046E04A" w14:textId="77777777" w:rsidR="00723BBD" w:rsidRDefault="00723BBD" w:rsidP="00513CAA">
      <w:pPr>
        <w:pStyle w:val="NoSpacing"/>
        <w:jc w:val="center"/>
        <w:rPr>
          <w:b/>
        </w:rPr>
      </w:pPr>
    </w:p>
    <w:p w14:paraId="5F733D30" w14:textId="77777777" w:rsidR="00513CAA" w:rsidRDefault="00513CAA" w:rsidP="00513CAA">
      <w:pPr>
        <w:pStyle w:val="NoSpacing"/>
        <w:jc w:val="center"/>
        <w:rPr>
          <w:b/>
        </w:rPr>
      </w:pPr>
    </w:p>
    <w:p w14:paraId="6A176F4A" w14:textId="77777777" w:rsidR="00723BBD" w:rsidRDefault="00723BBD" w:rsidP="00513CAA">
      <w:pPr>
        <w:pStyle w:val="NoSpacing"/>
        <w:jc w:val="center"/>
        <w:rPr>
          <w:b/>
        </w:rPr>
      </w:pPr>
    </w:p>
    <w:p w14:paraId="20156631" w14:textId="77777777" w:rsidR="00723BBD" w:rsidRDefault="00723BBD" w:rsidP="00513CAA">
      <w:pPr>
        <w:pStyle w:val="NoSpacing"/>
        <w:jc w:val="center"/>
        <w:rPr>
          <w:b/>
        </w:rPr>
      </w:pPr>
    </w:p>
    <w:p w14:paraId="6FFE2663" w14:textId="77777777" w:rsidR="00723BBD" w:rsidRDefault="00723BBD" w:rsidP="00513CAA">
      <w:pPr>
        <w:pStyle w:val="NoSpacing"/>
        <w:jc w:val="center"/>
        <w:rPr>
          <w:b/>
        </w:rPr>
      </w:pPr>
    </w:p>
    <w:p w14:paraId="041393D6" w14:textId="77777777" w:rsidR="00723BBD" w:rsidRDefault="00723BBD" w:rsidP="00513CAA">
      <w:pPr>
        <w:pStyle w:val="NoSpacing"/>
        <w:jc w:val="center"/>
        <w:rPr>
          <w:b/>
        </w:rPr>
      </w:pPr>
    </w:p>
    <w:p w14:paraId="030CD5FE" w14:textId="1E7A208E" w:rsidR="00723BBD" w:rsidRPr="00723BBD" w:rsidRDefault="00723BBD" w:rsidP="00513CAA">
      <w:pPr>
        <w:pStyle w:val="NoSpacing"/>
        <w:jc w:val="center"/>
        <w:rPr>
          <w:sz w:val="36"/>
          <w:szCs w:val="36"/>
        </w:rPr>
      </w:pPr>
      <w:r w:rsidRPr="00723BBD">
        <w:rPr>
          <w:sz w:val="36"/>
          <w:szCs w:val="36"/>
        </w:rPr>
        <w:t>Effective Prescribing and Therapeutics Branch</w:t>
      </w:r>
    </w:p>
    <w:p w14:paraId="62FF3CAB" w14:textId="77777777" w:rsidR="00513CAA" w:rsidRDefault="00513CAA" w:rsidP="00513CAA">
      <w:pPr>
        <w:pStyle w:val="NoSpacing"/>
        <w:jc w:val="center"/>
        <w:rPr>
          <w:b/>
        </w:rPr>
      </w:pPr>
    </w:p>
    <w:p w14:paraId="5B77A6DC" w14:textId="4D3FF3FC" w:rsidR="00513CAA" w:rsidRDefault="002935BA" w:rsidP="00513CAA">
      <w:pPr>
        <w:pStyle w:val="NoSpacing"/>
        <w:jc w:val="center"/>
        <w:rPr>
          <w:b/>
        </w:rPr>
      </w:pPr>
      <w:r>
        <w:rPr>
          <w:b/>
          <w:noProof/>
          <w:lang w:eastAsia="en-GB"/>
        </w:rPr>
        <w:drawing>
          <wp:inline distT="0" distB="0" distL="0" distR="0" wp14:anchorId="297FD960" wp14:editId="28C2EEA6">
            <wp:extent cx="1847850" cy="1781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ch Pill and Capsule.jpg"/>
                    <pic:cNvPicPr/>
                  </pic:nvPicPr>
                  <pic:blipFill>
                    <a:blip r:embed="rId8">
                      <a:extLst>
                        <a:ext uri="{28A0092B-C50C-407E-A947-70E740481C1C}">
                          <a14:useLocalDpi xmlns:a14="http://schemas.microsoft.com/office/drawing/2010/main" val="0"/>
                        </a:ext>
                      </a:extLst>
                    </a:blip>
                    <a:stretch>
                      <a:fillRect/>
                    </a:stretch>
                  </pic:blipFill>
                  <pic:spPr>
                    <a:xfrm>
                      <a:off x="0" y="0"/>
                      <a:ext cx="1847850" cy="1781175"/>
                    </a:xfrm>
                    <a:prstGeom prst="rect">
                      <a:avLst/>
                    </a:prstGeom>
                  </pic:spPr>
                </pic:pic>
              </a:graphicData>
            </a:graphic>
          </wp:inline>
        </w:drawing>
      </w:r>
    </w:p>
    <w:p w14:paraId="18492E27" w14:textId="77777777" w:rsidR="00513CAA" w:rsidRDefault="00513CAA" w:rsidP="00513CAA">
      <w:pPr>
        <w:pStyle w:val="NoSpacing"/>
        <w:jc w:val="center"/>
        <w:rPr>
          <w:b/>
        </w:rPr>
      </w:pPr>
    </w:p>
    <w:p w14:paraId="6AAEEF44" w14:textId="77777777" w:rsidR="000D3F75" w:rsidRDefault="000D3F75" w:rsidP="00513CAA">
      <w:pPr>
        <w:pStyle w:val="NoSpacing"/>
        <w:rPr>
          <w:b/>
        </w:rPr>
      </w:pPr>
    </w:p>
    <w:p w14:paraId="358C2621" w14:textId="77777777" w:rsidR="00723BBD" w:rsidRDefault="00723BBD" w:rsidP="00513CAA">
      <w:pPr>
        <w:pStyle w:val="NoSpacing"/>
        <w:rPr>
          <w:b/>
        </w:rPr>
      </w:pPr>
    </w:p>
    <w:p w14:paraId="7C790B91" w14:textId="77777777" w:rsidR="00723BBD" w:rsidRDefault="00723BBD" w:rsidP="00513CAA">
      <w:pPr>
        <w:pStyle w:val="NoSpacing"/>
        <w:rPr>
          <w:b/>
          <w:sz w:val="28"/>
          <w:szCs w:val="28"/>
        </w:rPr>
      </w:pPr>
    </w:p>
    <w:p w14:paraId="541E0541" w14:textId="77777777" w:rsidR="000D3F75" w:rsidRDefault="000D3F75" w:rsidP="00513CAA">
      <w:pPr>
        <w:pStyle w:val="NoSpacing"/>
        <w:rPr>
          <w:b/>
          <w:sz w:val="28"/>
          <w:szCs w:val="28"/>
        </w:rPr>
      </w:pPr>
    </w:p>
    <w:p w14:paraId="13CF6433" w14:textId="77777777" w:rsidR="00D93045" w:rsidRDefault="00D93045" w:rsidP="00513CAA">
      <w:pPr>
        <w:pStyle w:val="NoSpacing"/>
        <w:rPr>
          <w:b/>
          <w:sz w:val="28"/>
          <w:szCs w:val="28"/>
        </w:rPr>
      </w:pPr>
    </w:p>
    <w:p w14:paraId="1643C448" w14:textId="77777777" w:rsidR="00D93045" w:rsidRDefault="00D93045" w:rsidP="00513CAA">
      <w:pPr>
        <w:pStyle w:val="NoSpacing"/>
        <w:rPr>
          <w:b/>
          <w:sz w:val="28"/>
          <w:szCs w:val="28"/>
        </w:rPr>
      </w:pPr>
    </w:p>
    <w:p w14:paraId="40CDCA22" w14:textId="77777777" w:rsidR="00D93045" w:rsidRDefault="00D93045" w:rsidP="00513CAA">
      <w:pPr>
        <w:pStyle w:val="NoSpacing"/>
        <w:rPr>
          <w:b/>
          <w:sz w:val="28"/>
          <w:szCs w:val="28"/>
        </w:rPr>
      </w:pPr>
    </w:p>
    <w:p w14:paraId="2148E151" w14:textId="77777777" w:rsidR="00D93045" w:rsidRDefault="00D93045" w:rsidP="00513CAA">
      <w:pPr>
        <w:pStyle w:val="NoSpacing"/>
        <w:rPr>
          <w:b/>
          <w:sz w:val="28"/>
          <w:szCs w:val="28"/>
        </w:rPr>
      </w:pPr>
    </w:p>
    <w:p w14:paraId="03F8B613" w14:textId="77777777" w:rsidR="00D93045" w:rsidRDefault="00D93045" w:rsidP="00513CAA">
      <w:pPr>
        <w:pStyle w:val="NoSpacing"/>
        <w:rPr>
          <w:b/>
          <w:sz w:val="28"/>
          <w:szCs w:val="28"/>
        </w:rPr>
      </w:pPr>
    </w:p>
    <w:p w14:paraId="776D9B9D" w14:textId="77777777" w:rsidR="00D93045" w:rsidRDefault="00D93045" w:rsidP="00513CAA">
      <w:pPr>
        <w:pStyle w:val="NoSpacing"/>
        <w:rPr>
          <w:b/>
          <w:sz w:val="28"/>
          <w:szCs w:val="28"/>
        </w:rPr>
      </w:pPr>
    </w:p>
    <w:p w14:paraId="42F7D663" w14:textId="77777777" w:rsidR="00D93045" w:rsidRDefault="00D93045" w:rsidP="00513CAA">
      <w:pPr>
        <w:pStyle w:val="NoSpacing"/>
        <w:rPr>
          <w:b/>
          <w:sz w:val="28"/>
          <w:szCs w:val="28"/>
        </w:rPr>
      </w:pPr>
    </w:p>
    <w:p w14:paraId="1EBC6AA1" w14:textId="77777777" w:rsidR="00D14CA4" w:rsidRPr="00D93045" w:rsidRDefault="00D14CA4" w:rsidP="00513CAA">
      <w:pPr>
        <w:pStyle w:val="NoSpacing"/>
        <w:rPr>
          <w:b/>
          <w:sz w:val="28"/>
          <w:szCs w:val="28"/>
        </w:rPr>
      </w:pPr>
      <w:r w:rsidRPr="00D93045">
        <w:rPr>
          <w:b/>
          <w:sz w:val="28"/>
          <w:szCs w:val="28"/>
        </w:rPr>
        <w:t>For Pr</w:t>
      </w:r>
      <w:r w:rsidR="00EC2FD4" w:rsidRPr="00D93045">
        <w:rPr>
          <w:b/>
          <w:sz w:val="28"/>
          <w:szCs w:val="28"/>
        </w:rPr>
        <w:t>actice Managers, Administrative St</w:t>
      </w:r>
      <w:r w:rsidRPr="00D93045">
        <w:rPr>
          <w:b/>
          <w:sz w:val="28"/>
          <w:szCs w:val="28"/>
        </w:rPr>
        <w:t xml:space="preserve">aff and </w:t>
      </w:r>
      <w:r w:rsidR="00A075F4" w:rsidRPr="00D93045">
        <w:rPr>
          <w:b/>
          <w:sz w:val="28"/>
          <w:szCs w:val="28"/>
        </w:rPr>
        <w:t>Prescribing</w:t>
      </w:r>
      <w:r w:rsidR="00EC2FD4" w:rsidRPr="00D93045">
        <w:rPr>
          <w:b/>
          <w:sz w:val="28"/>
          <w:szCs w:val="28"/>
        </w:rPr>
        <w:t xml:space="preserve"> Support Tea</w:t>
      </w:r>
      <w:r w:rsidRPr="00D93045">
        <w:rPr>
          <w:b/>
          <w:sz w:val="28"/>
          <w:szCs w:val="28"/>
        </w:rPr>
        <w:t>m</w:t>
      </w:r>
      <w:r w:rsidR="00EC2FD4" w:rsidRPr="00D93045">
        <w:rPr>
          <w:b/>
          <w:sz w:val="28"/>
          <w:szCs w:val="28"/>
        </w:rPr>
        <w:t>s</w:t>
      </w:r>
    </w:p>
    <w:p w14:paraId="3D535810" w14:textId="77777777" w:rsidR="00513CAA" w:rsidRDefault="00513CAA" w:rsidP="00513CAA">
      <w:pPr>
        <w:pStyle w:val="NoSpacing"/>
      </w:pPr>
    </w:p>
    <w:p w14:paraId="416632C8" w14:textId="2E8CDB2B" w:rsidR="002935BA" w:rsidRPr="00D93045" w:rsidRDefault="00D93045" w:rsidP="00513CAA">
      <w:pPr>
        <w:pStyle w:val="NoSpacing"/>
        <w:rPr>
          <w:b/>
        </w:rPr>
      </w:pPr>
      <w:r>
        <w:rPr>
          <w:b/>
        </w:rPr>
        <w:t>Last U</w:t>
      </w:r>
      <w:r w:rsidR="00560C20" w:rsidRPr="00D93045">
        <w:rPr>
          <w:b/>
        </w:rPr>
        <w:t>pdate:</w:t>
      </w:r>
      <w:r w:rsidR="00FB0BCA" w:rsidRPr="00D93045" w:rsidDel="00FB0BCA">
        <w:rPr>
          <w:b/>
        </w:rPr>
        <w:t xml:space="preserve"> </w:t>
      </w:r>
      <w:r w:rsidR="002935BA" w:rsidRPr="00D93045">
        <w:rPr>
          <w:b/>
        </w:rPr>
        <w:t>13</w:t>
      </w:r>
      <w:r w:rsidR="000E6579" w:rsidRPr="00D93045">
        <w:rPr>
          <w:b/>
        </w:rPr>
        <w:t>/03</w:t>
      </w:r>
      <w:r w:rsidR="000076E6" w:rsidRPr="00D93045">
        <w:rPr>
          <w:b/>
        </w:rPr>
        <w:t>/2018</w:t>
      </w:r>
    </w:p>
    <w:p w14:paraId="4EF118FE" w14:textId="77777777" w:rsidR="002935BA" w:rsidRDefault="002935BA" w:rsidP="00513CAA">
      <w:pPr>
        <w:pStyle w:val="NoSpacing"/>
      </w:pPr>
    </w:p>
    <w:p w14:paraId="2082105B" w14:textId="77777777" w:rsidR="007C609F" w:rsidRPr="00723BBD" w:rsidRDefault="002935BA" w:rsidP="007C609F">
      <w:pPr>
        <w:pStyle w:val="NoSpacing"/>
        <w:rPr>
          <w:b/>
        </w:rPr>
      </w:pPr>
      <w:r w:rsidRPr="00723BBD">
        <w:rPr>
          <w:b/>
        </w:rPr>
        <w:t xml:space="preserve">DISCLAIMER: </w:t>
      </w:r>
    </w:p>
    <w:p w14:paraId="4ECF8DCB" w14:textId="77777777" w:rsidR="007C609F" w:rsidRDefault="007C609F" w:rsidP="007C609F">
      <w:pPr>
        <w:pStyle w:val="NoSpacing"/>
      </w:pPr>
    </w:p>
    <w:p w14:paraId="6CC0DAD5" w14:textId="54414A6C" w:rsidR="00D93045" w:rsidRDefault="00D93045" w:rsidP="007C609F">
      <w:pPr>
        <w:pStyle w:val="NoSpacing"/>
      </w:pPr>
      <w:r>
        <w:t>This pack has been produced by the Effective Prescribing and Therapeutics Branch.</w:t>
      </w:r>
    </w:p>
    <w:p w14:paraId="3D9811E5" w14:textId="77777777" w:rsidR="00D93045" w:rsidRDefault="00D93045" w:rsidP="007C609F">
      <w:pPr>
        <w:pStyle w:val="NoSpacing"/>
      </w:pPr>
    </w:p>
    <w:p w14:paraId="69BC95F2" w14:textId="75608B5D" w:rsidR="007C609F" w:rsidRPr="007C609F" w:rsidRDefault="007C609F" w:rsidP="007C609F">
      <w:pPr>
        <w:pStyle w:val="NoSpacing"/>
      </w:pPr>
      <w:r w:rsidRPr="007C609F">
        <w:t xml:space="preserve">The information contained herein does not constitute legal or other professional advice. Anyone using the pack should always seek detailed advice from their own solicitors </w:t>
      </w:r>
      <w:r w:rsidR="00D93045">
        <w:t xml:space="preserve">and/or experts </w:t>
      </w:r>
      <w:r w:rsidRPr="007C609F">
        <w:t xml:space="preserve">if they require any clarification on the legal position or advice on how to apply the guidance in relation to their particular situation. </w:t>
      </w:r>
    </w:p>
    <w:p w14:paraId="60C51ACF" w14:textId="77777777" w:rsidR="007C609F" w:rsidRPr="007C609F" w:rsidRDefault="007C609F" w:rsidP="007C609F">
      <w:pPr>
        <w:pStyle w:val="NoSpacing"/>
      </w:pPr>
    </w:p>
    <w:p w14:paraId="01656F36" w14:textId="3BDA5323" w:rsidR="007C609F" w:rsidRDefault="00D93045" w:rsidP="007C609F">
      <w:pPr>
        <w:pStyle w:val="NoSpacing"/>
      </w:pPr>
      <w:r>
        <w:t>The Effective Prescribing and Therapeutics Branch</w:t>
      </w:r>
      <w:r w:rsidRPr="007C609F">
        <w:t xml:space="preserve"> </w:t>
      </w:r>
      <w:r>
        <w:t xml:space="preserve">and the </w:t>
      </w:r>
      <w:r w:rsidR="007C609F" w:rsidRPr="007C609F">
        <w:t>Scottish Government and/or our related suppliers disclaim all liability both to the direct user and all third parties for special, indirect or consequential damage or any damage whatsoever arising in contract or otherwise (including without limitation damages for loss of use, data, business of profits) resulting from the use or inability to use these materials or loss occasioned to any person acting or refraining from action as a result of any of the material in or directly associated with this publication.</w:t>
      </w:r>
    </w:p>
    <w:p w14:paraId="6FC4C349" w14:textId="77777777" w:rsidR="007C609F" w:rsidRDefault="007C609F" w:rsidP="007C609F">
      <w:pPr>
        <w:pStyle w:val="NoSpacing"/>
      </w:pPr>
    </w:p>
    <w:p w14:paraId="7DADE630" w14:textId="77777777" w:rsidR="00D93045" w:rsidRDefault="00D93045">
      <w:r>
        <w:t xml:space="preserve">For more information on the Effective Prescribing and Therapeutics Branch visit: </w:t>
      </w:r>
      <w:r w:rsidRPr="00D93045">
        <w:t xml:space="preserve">http://www.therapeutics.scot.nhs.uk/ </w:t>
      </w:r>
    </w:p>
    <w:p w14:paraId="138E34EA" w14:textId="77777777" w:rsidR="006765BF" w:rsidRDefault="00D93045">
      <w:r>
        <w:rPr>
          <w:rFonts w:ascii="Calibri" w:hAnsi="Calibri"/>
          <w:color w:val="333333"/>
          <w:shd w:val="clear" w:color="auto" w:fill="FFFFFF"/>
        </w:rPr>
        <w:t>If you would like more information, please contact </w:t>
      </w:r>
      <w:hyperlink r:id="rId9" w:history="1">
        <w:r>
          <w:rPr>
            <w:rStyle w:val="Hyperlink"/>
            <w:rFonts w:ascii="Calibri" w:hAnsi="Calibri"/>
            <w:color w:val="222222"/>
            <w:shd w:val="clear" w:color="auto" w:fill="FFFFFF"/>
          </w:rPr>
          <w:t>EPandT@gov.scot</w:t>
        </w:r>
      </w:hyperlink>
      <w:r>
        <w:t xml:space="preserve"> </w:t>
      </w:r>
    </w:p>
    <w:p w14:paraId="35A7EE34" w14:textId="67E5A5E3" w:rsidR="006765BF" w:rsidRPr="00723BBD" w:rsidRDefault="00723BBD" w:rsidP="00723BBD">
      <w:pPr>
        <w:pStyle w:val="NoSpacing"/>
        <w:rPr>
          <w:b/>
        </w:rPr>
      </w:pPr>
      <w:r w:rsidRPr="00723BBD">
        <w:rPr>
          <w:b/>
        </w:rPr>
        <w:t>THE TEAM ON THIS PACK:</w:t>
      </w:r>
    </w:p>
    <w:p w14:paraId="7FD953F0" w14:textId="77777777" w:rsidR="00723BBD" w:rsidRDefault="00723BBD" w:rsidP="00723BBD">
      <w:pPr>
        <w:pStyle w:val="NoSpacing"/>
      </w:pPr>
    </w:p>
    <w:p w14:paraId="3112601B" w14:textId="77777777" w:rsidR="00723BBD" w:rsidRDefault="00723BBD" w:rsidP="00723BBD">
      <w:pPr>
        <w:pStyle w:val="NoSpacing"/>
      </w:pPr>
      <w:r>
        <w:t xml:space="preserve">The Repeat Prescribing Resource pack was produced on behalf of the Effective Prescribing and Therapeutics Branch by: </w:t>
      </w:r>
    </w:p>
    <w:p w14:paraId="2B71E627" w14:textId="4F7609B6" w:rsidR="00723BBD" w:rsidRDefault="00723BBD" w:rsidP="00723BBD">
      <w:pPr>
        <w:pStyle w:val="NoSpacing"/>
      </w:pPr>
      <w:r>
        <w:t>Thomas Ross, Lead Pharmacist (South &amp; Mid Division), NHS Highland</w:t>
      </w:r>
    </w:p>
    <w:p w14:paraId="0E12809D" w14:textId="47A5E5A1" w:rsidR="00723BBD" w:rsidRDefault="00723BBD" w:rsidP="00723BBD">
      <w:pPr>
        <w:pStyle w:val="NoSpacing"/>
      </w:pPr>
      <w:r>
        <w:t xml:space="preserve">Richard Hassett, Senior Prescribing &amp; Information Analyst, NHS Greater Glasgow &amp; Clyde </w:t>
      </w:r>
    </w:p>
    <w:p w14:paraId="3E23C94F" w14:textId="2AB6F370" w:rsidR="00723BBD" w:rsidRDefault="00723BBD" w:rsidP="00723BBD">
      <w:pPr>
        <w:pStyle w:val="NoSpacing"/>
      </w:pPr>
      <w:r>
        <w:t>Andrew Morgan, Senior Prescribing &amp; Information Analyst, NHS Greater Glasgow &amp; Clyde</w:t>
      </w:r>
    </w:p>
    <w:p w14:paraId="46F7007D" w14:textId="0284AEE0" w:rsidR="00723BBD" w:rsidRDefault="00723BBD" w:rsidP="00723BBD">
      <w:pPr>
        <w:pStyle w:val="NoSpacing"/>
      </w:pPr>
      <w:r>
        <w:t>Jason Cormack</w:t>
      </w:r>
      <w:r w:rsidR="000826EE">
        <w:t>, Project Manager, Effective Prescribing and Therapeutics Branch</w:t>
      </w:r>
    </w:p>
    <w:p w14:paraId="6C1C4707" w14:textId="77777777" w:rsidR="00723BBD" w:rsidRDefault="00723BBD" w:rsidP="00723BBD">
      <w:pPr>
        <w:pStyle w:val="NoSpacing"/>
      </w:pPr>
    </w:p>
    <w:p w14:paraId="3DE40B6E" w14:textId="14FFDC07" w:rsidR="006765BF" w:rsidRDefault="00970958" w:rsidP="006765BF">
      <w:pPr>
        <w:pStyle w:val="NoSpacing"/>
        <w:rPr>
          <w:b/>
        </w:rPr>
      </w:pPr>
      <w:r>
        <w:rPr>
          <w:b/>
        </w:rPr>
        <w:t>FFEDBACK:</w:t>
      </w:r>
    </w:p>
    <w:p w14:paraId="2D89A807" w14:textId="3DFC26CF" w:rsidR="00970958" w:rsidRPr="00970958" w:rsidRDefault="00970958" w:rsidP="006765BF">
      <w:pPr>
        <w:pStyle w:val="NoSpacing"/>
      </w:pPr>
      <w:r>
        <w:t xml:space="preserve">Feedback welcome. Please direct to: </w:t>
      </w:r>
      <w:hyperlink r:id="rId10" w:history="1">
        <w:r>
          <w:rPr>
            <w:rStyle w:val="Hyperlink"/>
            <w:rFonts w:ascii="Calibri" w:hAnsi="Calibri"/>
            <w:color w:val="222222"/>
            <w:shd w:val="clear" w:color="auto" w:fill="FFFFFF"/>
          </w:rPr>
          <w:t>EPandT@gov.scot</w:t>
        </w:r>
      </w:hyperlink>
      <w:r>
        <w:t xml:space="preserve"> and title e-mail ‘</w:t>
      </w:r>
      <w:r w:rsidRPr="00970958">
        <w:rPr>
          <w:i/>
        </w:rPr>
        <w:t>L1 Review Pack feedback FOA Jason Cormack</w:t>
      </w:r>
      <w:r>
        <w:t>’.</w:t>
      </w:r>
    </w:p>
    <w:p w14:paraId="567D5065" w14:textId="2D06A6D6" w:rsidR="007C609F" w:rsidRDefault="007C609F">
      <w:r>
        <w:br w:type="page"/>
      </w:r>
    </w:p>
    <w:sdt>
      <w:sdtPr>
        <w:rPr>
          <w:rFonts w:asciiTheme="minorHAnsi" w:eastAsiaTheme="minorHAnsi" w:hAnsiTheme="minorHAnsi" w:cstheme="minorBidi"/>
          <w:color w:val="auto"/>
          <w:sz w:val="22"/>
          <w:szCs w:val="22"/>
          <w:lang w:val="en-GB"/>
        </w:rPr>
        <w:id w:val="41183095"/>
        <w:docPartObj>
          <w:docPartGallery w:val="Table of Contents"/>
          <w:docPartUnique/>
        </w:docPartObj>
      </w:sdtPr>
      <w:sdtEndPr>
        <w:rPr>
          <w:b/>
          <w:bCs/>
          <w:noProof/>
        </w:rPr>
      </w:sdtEndPr>
      <w:sdtContent>
        <w:p w14:paraId="08B6FBC0" w14:textId="77777777" w:rsidR="004A2248" w:rsidRDefault="004A2248">
          <w:pPr>
            <w:pStyle w:val="TOCHeading"/>
          </w:pPr>
          <w:r>
            <w:t>Contents</w:t>
          </w:r>
        </w:p>
        <w:p w14:paraId="38E6915B" w14:textId="77777777" w:rsidR="000A4139" w:rsidRDefault="00D53C92">
          <w:pPr>
            <w:pStyle w:val="TOC1"/>
            <w:tabs>
              <w:tab w:val="right" w:leader="dot" w:pos="8615"/>
            </w:tabs>
            <w:rPr>
              <w:rFonts w:eastAsiaTheme="minorEastAsia"/>
              <w:noProof/>
              <w:lang w:eastAsia="en-GB"/>
            </w:rPr>
          </w:pPr>
          <w:r>
            <w:fldChar w:fldCharType="begin"/>
          </w:r>
          <w:r w:rsidR="004A2248">
            <w:instrText xml:space="preserve"> TOC \o "1-3" \h \z \u </w:instrText>
          </w:r>
          <w:r>
            <w:fldChar w:fldCharType="separate"/>
          </w:r>
          <w:hyperlink w:anchor="_Toc508690708" w:history="1">
            <w:r w:rsidR="000A4139" w:rsidRPr="009E6335">
              <w:rPr>
                <w:rStyle w:val="Hyperlink"/>
                <w:b/>
                <w:noProof/>
              </w:rPr>
              <w:t>Introduction</w:t>
            </w:r>
            <w:r w:rsidR="000A4139">
              <w:rPr>
                <w:noProof/>
                <w:webHidden/>
              </w:rPr>
              <w:tab/>
            </w:r>
            <w:r w:rsidR="000A4139">
              <w:rPr>
                <w:noProof/>
                <w:webHidden/>
              </w:rPr>
              <w:fldChar w:fldCharType="begin"/>
            </w:r>
            <w:r w:rsidR="000A4139">
              <w:rPr>
                <w:noProof/>
                <w:webHidden/>
              </w:rPr>
              <w:instrText xml:space="preserve"> PAGEREF _Toc508690708 \h </w:instrText>
            </w:r>
            <w:r w:rsidR="000A4139">
              <w:rPr>
                <w:noProof/>
                <w:webHidden/>
              </w:rPr>
            </w:r>
            <w:r w:rsidR="000A4139">
              <w:rPr>
                <w:noProof/>
                <w:webHidden/>
              </w:rPr>
              <w:fldChar w:fldCharType="separate"/>
            </w:r>
            <w:r w:rsidR="000A4139">
              <w:rPr>
                <w:noProof/>
                <w:webHidden/>
              </w:rPr>
              <w:t>6</w:t>
            </w:r>
            <w:r w:rsidR="000A4139">
              <w:rPr>
                <w:noProof/>
                <w:webHidden/>
              </w:rPr>
              <w:fldChar w:fldCharType="end"/>
            </w:r>
          </w:hyperlink>
        </w:p>
        <w:p w14:paraId="006334D7" w14:textId="77777777" w:rsidR="000A4139" w:rsidRDefault="000A4139">
          <w:pPr>
            <w:pStyle w:val="TOC2"/>
            <w:tabs>
              <w:tab w:val="right" w:leader="dot" w:pos="8615"/>
            </w:tabs>
            <w:rPr>
              <w:rFonts w:eastAsiaTheme="minorEastAsia"/>
              <w:noProof/>
              <w:lang w:eastAsia="en-GB"/>
            </w:rPr>
          </w:pPr>
          <w:hyperlink w:anchor="_Toc508690709" w:history="1">
            <w:r w:rsidRPr="009E6335">
              <w:rPr>
                <w:rStyle w:val="Hyperlink"/>
                <w:noProof/>
              </w:rPr>
              <w:t>Who is this pack for?</w:t>
            </w:r>
            <w:r>
              <w:rPr>
                <w:noProof/>
                <w:webHidden/>
              </w:rPr>
              <w:tab/>
            </w:r>
            <w:r>
              <w:rPr>
                <w:noProof/>
                <w:webHidden/>
              </w:rPr>
              <w:fldChar w:fldCharType="begin"/>
            </w:r>
            <w:r>
              <w:rPr>
                <w:noProof/>
                <w:webHidden/>
              </w:rPr>
              <w:instrText xml:space="preserve"> PAGEREF _Toc508690709 \h </w:instrText>
            </w:r>
            <w:r>
              <w:rPr>
                <w:noProof/>
                <w:webHidden/>
              </w:rPr>
            </w:r>
            <w:r>
              <w:rPr>
                <w:noProof/>
                <w:webHidden/>
              </w:rPr>
              <w:fldChar w:fldCharType="separate"/>
            </w:r>
            <w:r>
              <w:rPr>
                <w:noProof/>
                <w:webHidden/>
              </w:rPr>
              <w:t>6</w:t>
            </w:r>
            <w:r>
              <w:rPr>
                <w:noProof/>
                <w:webHidden/>
              </w:rPr>
              <w:fldChar w:fldCharType="end"/>
            </w:r>
          </w:hyperlink>
        </w:p>
        <w:p w14:paraId="78EEDB58" w14:textId="77777777" w:rsidR="000A4139" w:rsidRDefault="000A4139">
          <w:pPr>
            <w:pStyle w:val="TOC2"/>
            <w:tabs>
              <w:tab w:val="right" w:leader="dot" w:pos="8615"/>
            </w:tabs>
            <w:rPr>
              <w:rFonts w:eastAsiaTheme="minorEastAsia"/>
              <w:noProof/>
              <w:lang w:eastAsia="en-GB"/>
            </w:rPr>
          </w:pPr>
          <w:hyperlink w:anchor="_Toc508690710" w:history="1">
            <w:r w:rsidRPr="009E6335">
              <w:rPr>
                <w:rStyle w:val="Hyperlink"/>
                <w:noProof/>
              </w:rPr>
              <w:t>About this guidance</w:t>
            </w:r>
            <w:r>
              <w:rPr>
                <w:noProof/>
                <w:webHidden/>
              </w:rPr>
              <w:tab/>
            </w:r>
            <w:r>
              <w:rPr>
                <w:noProof/>
                <w:webHidden/>
              </w:rPr>
              <w:fldChar w:fldCharType="begin"/>
            </w:r>
            <w:r>
              <w:rPr>
                <w:noProof/>
                <w:webHidden/>
              </w:rPr>
              <w:instrText xml:space="preserve"> PAGEREF _Toc508690710 \h </w:instrText>
            </w:r>
            <w:r>
              <w:rPr>
                <w:noProof/>
                <w:webHidden/>
              </w:rPr>
            </w:r>
            <w:r>
              <w:rPr>
                <w:noProof/>
                <w:webHidden/>
              </w:rPr>
              <w:fldChar w:fldCharType="separate"/>
            </w:r>
            <w:r>
              <w:rPr>
                <w:noProof/>
                <w:webHidden/>
              </w:rPr>
              <w:t>7</w:t>
            </w:r>
            <w:r>
              <w:rPr>
                <w:noProof/>
                <w:webHidden/>
              </w:rPr>
              <w:fldChar w:fldCharType="end"/>
            </w:r>
          </w:hyperlink>
        </w:p>
        <w:p w14:paraId="7E61A47F" w14:textId="77777777" w:rsidR="000A4139" w:rsidRDefault="000A4139">
          <w:pPr>
            <w:pStyle w:val="TOC2"/>
            <w:tabs>
              <w:tab w:val="right" w:leader="dot" w:pos="8615"/>
            </w:tabs>
            <w:rPr>
              <w:rFonts w:eastAsiaTheme="minorEastAsia"/>
              <w:noProof/>
              <w:lang w:eastAsia="en-GB"/>
            </w:rPr>
          </w:pPr>
          <w:hyperlink w:anchor="_Toc508690711" w:history="1">
            <w:r w:rsidRPr="009E6335">
              <w:rPr>
                <w:rStyle w:val="Hyperlink"/>
                <w:noProof/>
              </w:rPr>
              <w:t>About the forms in this guidance</w:t>
            </w:r>
            <w:r>
              <w:rPr>
                <w:noProof/>
                <w:webHidden/>
              </w:rPr>
              <w:tab/>
            </w:r>
            <w:r>
              <w:rPr>
                <w:noProof/>
                <w:webHidden/>
              </w:rPr>
              <w:fldChar w:fldCharType="begin"/>
            </w:r>
            <w:r>
              <w:rPr>
                <w:noProof/>
                <w:webHidden/>
              </w:rPr>
              <w:instrText xml:space="preserve"> PAGEREF _Toc508690711 \h </w:instrText>
            </w:r>
            <w:r>
              <w:rPr>
                <w:noProof/>
                <w:webHidden/>
              </w:rPr>
            </w:r>
            <w:r>
              <w:rPr>
                <w:noProof/>
                <w:webHidden/>
              </w:rPr>
              <w:fldChar w:fldCharType="separate"/>
            </w:r>
            <w:r>
              <w:rPr>
                <w:noProof/>
                <w:webHidden/>
              </w:rPr>
              <w:t>7</w:t>
            </w:r>
            <w:r>
              <w:rPr>
                <w:noProof/>
                <w:webHidden/>
              </w:rPr>
              <w:fldChar w:fldCharType="end"/>
            </w:r>
          </w:hyperlink>
        </w:p>
        <w:p w14:paraId="02F08929" w14:textId="77777777" w:rsidR="000A4139" w:rsidRDefault="000A4139">
          <w:pPr>
            <w:pStyle w:val="TOC2"/>
            <w:tabs>
              <w:tab w:val="right" w:leader="dot" w:pos="8615"/>
            </w:tabs>
            <w:rPr>
              <w:rFonts w:eastAsiaTheme="minorEastAsia"/>
              <w:noProof/>
              <w:lang w:eastAsia="en-GB"/>
            </w:rPr>
          </w:pPr>
          <w:hyperlink w:anchor="_Toc508690712" w:history="1">
            <w:r w:rsidRPr="009E6335">
              <w:rPr>
                <w:rStyle w:val="Hyperlink"/>
                <w:noProof/>
              </w:rPr>
              <w:t>Further support</w:t>
            </w:r>
            <w:r>
              <w:rPr>
                <w:noProof/>
                <w:webHidden/>
              </w:rPr>
              <w:tab/>
            </w:r>
            <w:r>
              <w:rPr>
                <w:noProof/>
                <w:webHidden/>
              </w:rPr>
              <w:fldChar w:fldCharType="begin"/>
            </w:r>
            <w:r>
              <w:rPr>
                <w:noProof/>
                <w:webHidden/>
              </w:rPr>
              <w:instrText xml:space="preserve"> PAGEREF _Toc508690712 \h </w:instrText>
            </w:r>
            <w:r>
              <w:rPr>
                <w:noProof/>
                <w:webHidden/>
              </w:rPr>
            </w:r>
            <w:r>
              <w:rPr>
                <w:noProof/>
                <w:webHidden/>
              </w:rPr>
              <w:fldChar w:fldCharType="separate"/>
            </w:r>
            <w:r>
              <w:rPr>
                <w:noProof/>
                <w:webHidden/>
              </w:rPr>
              <w:t>7</w:t>
            </w:r>
            <w:r>
              <w:rPr>
                <w:noProof/>
                <w:webHidden/>
              </w:rPr>
              <w:fldChar w:fldCharType="end"/>
            </w:r>
          </w:hyperlink>
        </w:p>
        <w:p w14:paraId="60CAA875" w14:textId="77777777" w:rsidR="000A4139" w:rsidRDefault="000A4139">
          <w:pPr>
            <w:pStyle w:val="TOC1"/>
            <w:tabs>
              <w:tab w:val="right" w:leader="dot" w:pos="8615"/>
            </w:tabs>
            <w:rPr>
              <w:rFonts w:eastAsiaTheme="minorEastAsia"/>
              <w:noProof/>
              <w:lang w:eastAsia="en-GB"/>
            </w:rPr>
          </w:pPr>
          <w:hyperlink w:anchor="_Toc508690713" w:history="1">
            <w:r w:rsidRPr="009E6335">
              <w:rPr>
                <w:rStyle w:val="Hyperlink"/>
                <w:b/>
                <w:noProof/>
              </w:rPr>
              <w:t>Background Information</w:t>
            </w:r>
            <w:r>
              <w:rPr>
                <w:noProof/>
                <w:webHidden/>
              </w:rPr>
              <w:tab/>
            </w:r>
            <w:r>
              <w:rPr>
                <w:noProof/>
                <w:webHidden/>
              </w:rPr>
              <w:fldChar w:fldCharType="begin"/>
            </w:r>
            <w:r>
              <w:rPr>
                <w:noProof/>
                <w:webHidden/>
              </w:rPr>
              <w:instrText xml:space="preserve"> PAGEREF _Toc508690713 \h </w:instrText>
            </w:r>
            <w:r>
              <w:rPr>
                <w:noProof/>
                <w:webHidden/>
              </w:rPr>
            </w:r>
            <w:r>
              <w:rPr>
                <w:noProof/>
                <w:webHidden/>
              </w:rPr>
              <w:fldChar w:fldCharType="separate"/>
            </w:r>
            <w:r>
              <w:rPr>
                <w:noProof/>
                <w:webHidden/>
              </w:rPr>
              <w:t>8</w:t>
            </w:r>
            <w:r>
              <w:rPr>
                <w:noProof/>
                <w:webHidden/>
              </w:rPr>
              <w:fldChar w:fldCharType="end"/>
            </w:r>
          </w:hyperlink>
        </w:p>
        <w:p w14:paraId="59AD840B" w14:textId="77777777" w:rsidR="000A4139" w:rsidRDefault="000A4139">
          <w:pPr>
            <w:pStyle w:val="TOC2"/>
            <w:tabs>
              <w:tab w:val="right" w:leader="dot" w:pos="8615"/>
            </w:tabs>
            <w:rPr>
              <w:rFonts w:eastAsiaTheme="minorEastAsia"/>
              <w:noProof/>
              <w:lang w:eastAsia="en-GB"/>
            </w:rPr>
          </w:pPr>
          <w:hyperlink w:anchor="_Toc508690714" w:history="1">
            <w:r w:rsidRPr="009E6335">
              <w:rPr>
                <w:rStyle w:val="Hyperlink"/>
                <w:noProof/>
              </w:rPr>
              <w:t>Repeat Prescribing</w:t>
            </w:r>
            <w:r>
              <w:rPr>
                <w:noProof/>
                <w:webHidden/>
              </w:rPr>
              <w:tab/>
            </w:r>
            <w:r>
              <w:rPr>
                <w:noProof/>
                <w:webHidden/>
              </w:rPr>
              <w:fldChar w:fldCharType="begin"/>
            </w:r>
            <w:r>
              <w:rPr>
                <w:noProof/>
                <w:webHidden/>
              </w:rPr>
              <w:instrText xml:space="preserve"> PAGEREF _Toc508690714 \h </w:instrText>
            </w:r>
            <w:r>
              <w:rPr>
                <w:noProof/>
                <w:webHidden/>
              </w:rPr>
            </w:r>
            <w:r>
              <w:rPr>
                <w:noProof/>
                <w:webHidden/>
              </w:rPr>
              <w:fldChar w:fldCharType="separate"/>
            </w:r>
            <w:r>
              <w:rPr>
                <w:noProof/>
                <w:webHidden/>
              </w:rPr>
              <w:t>8</w:t>
            </w:r>
            <w:r>
              <w:rPr>
                <w:noProof/>
                <w:webHidden/>
              </w:rPr>
              <w:fldChar w:fldCharType="end"/>
            </w:r>
          </w:hyperlink>
        </w:p>
        <w:p w14:paraId="70AF8E48" w14:textId="77777777" w:rsidR="000A4139" w:rsidRDefault="000A4139">
          <w:pPr>
            <w:pStyle w:val="TOC2"/>
            <w:tabs>
              <w:tab w:val="right" w:leader="dot" w:pos="8615"/>
            </w:tabs>
            <w:rPr>
              <w:rFonts w:eastAsiaTheme="minorEastAsia"/>
              <w:noProof/>
              <w:lang w:eastAsia="en-GB"/>
            </w:rPr>
          </w:pPr>
          <w:hyperlink w:anchor="_Toc508690715" w:history="1">
            <w:r w:rsidRPr="009E6335">
              <w:rPr>
                <w:rStyle w:val="Hyperlink"/>
                <w:noProof/>
              </w:rPr>
              <w:t>Medication Review</w:t>
            </w:r>
            <w:r>
              <w:rPr>
                <w:noProof/>
                <w:webHidden/>
              </w:rPr>
              <w:tab/>
            </w:r>
            <w:r>
              <w:rPr>
                <w:noProof/>
                <w:webHidden/>
              </w:rPr>
              <w:fldChar w:fldCharType="begin"/>
            </w:r>
            <w:r>
              <w:rPr>
                <w:noProof/>
                <w:webHidden/>
              </w:rPr>
              <w:instrText xml:space="preserve"> PAGEREF _Toc508690715 \h </w:instrText>
            </w:r>
            <w:r>
              <w:rPr>
                <w:noProof/>
                <w:webHidden/>
              </w:rPr>
            </w:r>
            <w:r>
              <w:rPr>
                <w:noProof/>
                <w:webHidden/>
              </w:rPr>
              <w:fldChar w:fldCharType="separate"/>
            </w:r>
            <w:r>
              <w:rPr>
                <w:noProof/>
                <w:webHidden/>
              </w:rPr>
              <w:t>8</w:t>
            </w:r>
            <w:r>
              <w:rPr>
                <w:noProof/>
                <w:webHidden/>
              </w:rPr>
              <w:fldChar w:fldCharType="end"/>
            </w:r>
          </w:hyperlink>
        </w:p>
        <w:p w14:paraId="19F25CC4" w14:textId="77777777" w:rsidR="000A4139" w:rsidRDefault="000A4139">
          <w:pPr>
            <w:pStyle w:val="TOC2"/>
            <w:tabs>
              <w:tab w:val="right" w:leader="dot" w:pos="8615"/>
            </w:tabs>
            <w:rPr>
              <w:rFonts w:eastAsiaTheme="minorEastAsia"/>
              <w:noProof/>
              <w:lang w:eastAsia="en-GB"/>
            </w:rPr>
          </w:pPr>
          <w:hyperlink w:anchor="_Toc508690716" w:history="1">
            <w:r w:rsidRPr="009E6335">
              <w:rPr>
                <w:rStyle w:val="Hyperlink"/>
                <w:noProof/>
              </w:rPr>
              <w:t>Level 1 (L1) Prescription (Medication) review</w:t>
            </w:r>
            <w:r>
              <w:rPr>
                <w:noProof/>
                <w:webHidden/>
              </w:rPr>
              <w:tab/>
            </w:r>
            <w:r>
              <w:rPr>
                <w:noProof/>
                <w:webHidden/>
              </w:rPr>
              <w:fldChar w:fldCharType="begin"/>
            </w:r>
            <w:r>
              <w:rPr>
                <w:noProof/>
                <w:webHidden/>
              </w:rPr>
              <w:instrText xml:space="preserve"> PAGEREF _Toc508690716 \h </w:instrText>
            </w:r>
            <w:r>
              <w:rPr>
                <w:noProof/>
                <w:webHidden/>
              </w:rPr>
            </w:r>
            <w:r>
              <w:rPr>
                <w:noProof/>
                <w:webHidden/>
              </w:rPr>
              <w:fldChar w:fldCharType="separate"/>
            </w:r>
            <w:r>
              <w:rPr>
                <w:noProof/>
                <w:webHidden/>
              </w:rPr>
              <w:t>8</w:t>
            </w:r>
            <w:r>
              <w:rPr>
                <w:noProof/>
                <w:webHidden/>
              </w:rPr>
              <w:fldChar w:fldCharType="end"/>
            </w:r>
          </w:hyperlink>
        </w:p>
        <w:p w14:paraId="01DD8161" w14:textId="77777777" w:rsidR="000A4139" w:rsidRDefault="000A4139">
          <w:pPr>
            <w:pStyle w:val="TOC2"/>
            <w:tabs>
              <w:tab w:val="right" w:leader="dot" w:pos="8615"/>
            </w:tabs>
            <w:rPr>
              <w:rFonts w:eastAsiaTheme="minorEastAsia"/>
              <w:noProof/>
              <w:lang w:eastAsia="en-GB"/>
            </w:rPr>
          </w:pPr>
          <w:hyperlink w:anchor="_Toc508690717" w:history="1">
            <w:r w:rsidRPr="009E6335">
              <w:rPr>
                <w:rStyle w:val="Hyperlink"/>
                <w:noProof/>
              </w:rPr>
              <w:t>Why is it important?</w:t>
            </w:r>
            <w:r>
              <w:rPr>
                <w:noProof/>
                <w:webHidden/>
              </w:rPr>
              <w:tab/>
            </w:r>
            <w:r>
              <w:rPr>
                <w:noProof/>
                <w:webHidden/>
              </w:rPr>
              <w:fldChar w:fldCharType="begin"/>
            </w:r>
            <w:r>
              <w:rPr>
                <w:noProof/>
                <w:webHidden/>
              </w:rPr>
              <w:instrText xml:space="preserve"> PAGEREF _Toc508690717 \h </w:instrText>
            </w:r>
            <w:r>
              <w:rPr>
                <w:noProof/>
                <w:webHidden/>
              </w:rPr>
            </w:r>
            <w:r>
              <w:rPr>
                <w:noProof/>
                <w:webHidden/>
              </w:rPr>
              <w:fldChar w:fldCharType="separate"/>
            </w:r>
            <w:r>
              <w:rPr>
                <w:noProof/>
                <w:webHidden/>
              </w:rPr>
              <w:t>8</w:t>
            </w:r>
            <w:r>
              <w:rPr>
                <w:noProof/>
                <w:webHidden/>
              </w:rPr>
              <w:fldChar w:fldCharType="end"/>
            </w:r>
          </w:hyperlink>
        </w:p>
        <w:p w14:paraId="29B9263B" w14:textId="77777777" w:rsidR="000A4139" w:rsidRDefault="000A4139">
          <w:pPr>
            <w:pStyle w:val="TOC1"/>
            <w:tabs>
              <w:tab w:val="right" w:leader="dot" w:pos="8615"/>
            </w:tabs>
            <w:rPr>
              <w:rFonts w:eastAsiaTheme="minorEastAsia"/>
              <w:noProof/>
              <w:lang w:eastAsia="en-GB"/>
            </w:rPr>
          </w:pPr>
          <w:hyperlink w:anchor="_Toc508690718" w:history="1">
            <w:r w:rsidRPr="009E6335">
              <w:rPr>
                <w:rStyle w:val="Hyperlink"/>
                <w:b/>
                <w:noProof/>
              </w:rPr>
              <w:t>Identifying Patients for Review – The Scottish Therapeutics Utility</w:t>
            </w:r>
            <w:r>
              <w:rPr>
                <w:noProof/>
                <w:webHidden/>
              </w:rPr>
              <w:tab/>
            </w:r>
            <w:r>
              <w:rPr>
                <w:noProof/>
                <w:webHidden/>
              </w:rPr>
              <w:fldChar w:fldCharType="begin"/>
            </w:r>
            <w:r>
              <w:rPr>
                <w:noProof/>
                <w:webHidden/>
              </w:rPr>
              <w:instrText xml:space="preserve"> PAGEREF _Toc508690718 \h </w:instrText>
            </w:r>
            <w:r>
              <w:rPr>
                <w:noProof/>
                <w:webHidden/>
              </w:rPr>
            </w:r>
            <w:r>
              <w:rPr>
                <w:noProof/>
                <w:webHidden/>
              </w:rPr>
              <w:fldChar w:fldCharType="separate"/>
            </w:r>
            <w:r>
              <w:rPr>
                <w:noProof/>
                <w:webHidden/>
              </w:rPr>
              <w:t>9</w:t>
            </w:r>
            <w:r>
              <w:rPr>
                <w:noProof/>
                <w:webHidden/>
              </w:rPr>
              <w:fldChar w:fldCharType="end"/>
            </w:r>
          </w:hyperlink>
        </w:p>
        <w:p w14:paraId="3EFC5D8F" w14:textId="77777777" w:rsidR="000A4139" w:rsidRDefault="000A4139">
          <w:pPr>
            <w:pStyle w:val="TOC2"/>
            <w:tabs>
              <w:tab w:val="right" w:leader="dot" w:pos="8615"/>
            </w:tabs>
            <w:rPr>
              <w:rFonts w:eastAsiaTheme="minorEastAsia"/>
              <w:noProof/>
              <w:lang w:eastAsia="en-GB"/>
            </w:rPr>
          </w:pPr>
          <w:hyperlink w:anchor="_Toc508690719" w:history="1">
            <w:r w:rsidRPr="009E6335">
              <w:rPr>
                <w:rStyle w:val="Hyperlink"/>
                <w:noProof/>
              </w:rPr>
              <w:t>Why is it important?</w:t>
            </w:r>
            <w:r>
              <w:rPr>
                <w:noProof/>
                <w:webHidden/>
              </w:rPr>
              <w:tab/>
            </w:r>
            <w:r>
              <w:rPr>
                <w:noProof/>
                <w:webHidden/>
              </w:rPr>
              <w:fldChar w:fldCharType="begin"/>
            </w:r>
            <w:r>
              <w:rPr>
                <w:noProof/>
                <w:webHidden/>
              </w:rPr>
              <w:instrText xml:space="preserve"> PAGEREF _Toc508690719 \h </w:instrText>
            </w:r>
            <w:r>
              <w:rPr>
                <w:noProof/>
                <w:webHidden/>
              </w:rPr>
            </w:r>
            <w:r>
              <w:rPr>
                <w:noProof/>
                <w:webHidden/>
              </w:rPr>
              <w:fldChar w:fldCharType="separate"/>
            </w:r>
            <w:r>
              <w:rPr>
                <w:noProof/>
                <w:webHidden/>
              </w:rPr>
              <w:t>9</w:t>
            </w:r>
            <w:r>
              <w:rPr>
                <w:noProof/>
                <w:webHidden/>
              </w:rPr>
              <w:fldChar w:fldCharType="end"/>
            </w:r>
          </w:hyperlink>
        </w:p>
        <w:p w14:paraId="729E034C" w14:textId="77777777" w:rsidR="000A4139" w:rsidRDefault="000A4139">
          <w:pPr>
            <w:pStyle w:val="TOC2"/>
            <w:tabs>
              <w:tab w:val="right" w:leader="dot" w:pos="8615"/>
            </w:tabs>
            <w:rPr>
              <w:rFonts w:eastAsiaTheme="minorEastAsia"/>
              <w:noProof/>
              <w:lang w:eastAsia="en-GB"/>
            </w:rPr>
          </w:pPr>
          <w:hyperlink w:anchor="_Toc508690720" w:history="1">
            <w:r w:rsidRPr="009E6335">
              <w:rPr>
                <w:rStyle w:val="Hyperlink"/>
                <w:noProof/>
              </w:rPr>
              <w:t>STU resource pack</w:t>
            </w:r>
            <w:r>
              <w:rPr>
                <w:noProof/>
                <w:webHidden/>
              </w:rPr>
              <w:tab/>
            </w:r>
            <w:r>
              <w:rPr>
                <w:noProof/>
                <w:webHidden/>
              </w:rPr>
              <w:fldChar w:fldCharType="begin"/>
            </w:r>
            <w:r>
              <w:rPr>
                <w:noProof/>
                <w:webHidden/>
              </w:rPr>
              <w:instrText xml:space="preserve"> PAGEREF _Toc508690720 \h </w:instrText>
            </w:r>
            <w:r>
              <w:rPr>
                <w:noProof/>
                <w:webHidden/>
              </w:rPr>
            </w:r>
            <w:r>
              <w:rPr>
                <w:noProof/>
                <w:webHidden/>
              </w:rPr>
              <w:fldChar w:fldCharType="separate"/>
            </w:r>
            <w:r>
              <w:rPr>
                <w:noProof/>
                <w:webHidden/>
              </w:rPr>
              <w:t>9</w:t>
            </w:r>
            <w:r>
              <w:rPr>
                <w:noProof/>
                <w:webHidden/>
              </w:rPr>
              <w:fldChar w:fldCharType="end"/>
            </w:r>
          </w:hyperlink>
        </w:p>
        <w:p w14:paraId="32F17E56" w14:textId="77777777" w:rsidR="000A4139" w:rsidRDefault="000A4139">
          <w:pPr>
            <w:pStyle w:val="TOC1"/>
            <w:tabs>
              <w:tab w:val="right" w:leader="dot" w:pos="8615"/>
            </w:tabs>
            <w:rPr>
              <w:rFonts w:eastAsiaTheme="minorEastAsia"/>
              <w:noProof/>
              <w:lang w:eastAsia="en-GB"/>
            </w:rPr>
          </w:pPr>
          <w:hyperlink w:anchor="_Toc508690721" w:history="1">
            <w:r w:rsidRPr="009E6335">
              <w:rPr>
                <w:rStyle w:val="Hyperlink"/>
                <w:b/>
                <w:noProof/>
              </w:rPr>
              <w:t>Guidance for Commissioners / Practice Managers</w:t>
            </w:r>
            <w:r>
              <w:rPr>
                <w:noProof/>
                <w:webHidden/>
              </w:rPr>
              <w:tab/>
            </w:r>
            <w:r>
              <w:rPr>
                <w:noProof/>
                <w:webHidden/>
              </w:rPr>
              <w:fldChar w:fldCharType="begin"/>
            </w:r>
            <w:r>
              <w:rPr>
                <w:noProof/>
                <w:webHidden/>
              </w:rPr>
              <w:instrText xml:space="preserve"> PAGEREF _Toc508690721 \h </w:instrText>
            </w:r>
            <w:r>
              <w:rPr>
                <w:noProof/>
                <w:webHidden/>
              </w:rPr>
            </w:r>
            <w:r>
              <w:rPr>
                <w:noProof/>
                <w:webHidden/>
              </w:rPr>
              <w:fldChar w:fldCharType="separate"/>
            </w:r>
            <w:r>
              <w:rPr>
                <w:noProof/>
                <w:webHidden/>
              </w:rPr>
              <w:t>10</w:t>
            </w:r>
            <w:r>
              <w:rPr>
                <w:noProof/>
                <w:webHidden/>
              </w:rPr>
              <w:fldChar w:fldCharType="end"/>
            </w:r>
          </w:hyperlink>
        </w:p>
        <w:p w14:paraId="7588694E" w14:textId="77777777" w:rsidR="000A4139" w:rsidRDefault="000A4139">
          <w:pPr>
            <w:pStyle w:val="TOC2"/>
            <w:tabs>
              <w:tab w:val="right" w:leader="dot" w:pos="8615"/>
            </w:tabs>
            <w:rPr>
              <w:rFonts w:eastAsiaTheme="minorEastAsia"/>
              <w:noProof/>
              <w:lang w:eastAsia="en-GB"/>
            </w:rPr>
          </w:pPr>
          <w:hyperlink w:anchor="_Toc508690722" w:history="1">
            <w:r w:rsidRPr="009E6335">
              <w:rPr>
                <w:rStyle w:val="Hyperlink"/>
                <w:noProof/>
              </w:rPr>
              <w:t>The L1 review Tasks</w:t>
            </w:r>
            <w:r>
              <w:rPr>
                <w:noProof/>
                <w:webHidden/>
              </w:rPr>
              <w:tab/>
            </w:r>
            <w:r>
              <w:rPr>
                <w:noProof/>
                <w:webHidden/>
              </w:rPr>
              <w:fldChar w:fldCharType="begin"/>
            </w:r>
            <w:r>
              <w:rPr>
                <w:noProof/>
                <w:webHidden/>
              </w:rPr>
              <w:instrText xml:space="preserve"> PAGEREF _Toc508690722 \h </w:instrText>
            </w:r>
            <w:r>
              <w:rPr>
                <w:noProof/>
                <w:webHidden/>
              </w:rPr>
            </w:r>
            <w:r>
              <w:rPr>
                <w:noProof/>
                <w:webHidden/>
              </w:rPr>
              <w:fldChar w:fldCharType="separate"/>
            </w:r>
            <w:r>
              <w:rPr>
                <w:noProof/>
                <w:webHidden/>
              </w:rPr>
              <w:t>10</w:t>
            </w:r>
            <w:r>
              <w:rPr>
                <w:noProof/>
                <w:webHidden/>
              </w:rPr>
              <w:fldChar w:fldCharType="end"/>
            </w:r>
          </w:hyperlink>
        </w:p>
        <w:p w14:paraId="0D3CBACB" w14:textId="77777777" w:rsidR="000A4139" w:rsidRDefault="000A4139">
          <w:pPr>
            <w:pStyle w:val="TOC2"/>
            <w:tabs>
              <w:tab w:val="right" w:leader="dot" w:pos="8615"/>
            </w:tabs>
            <w:rPr>
              <w:rFonts w:eastAsiaTheme="minorEastAsia"/>
              <w:noProof/>
              <w:lang w:eastAsia="en-GB"/>
            </w:rPr>
          </w:pPr>
          <w:hyperlink w:anchor="_Toc508690723" w:history="1">
            <w:r w:rsidRPr="009E6335">
              <w:rPr>
                <w:rStyle w:val="Hyperlink"/>
                <w:noProof/>
              </w:rPr>
              <w:t>Defining the L1 review</w:t>
            </w:r>
            <w:r>
              <w:rPr>
                <w:noProof/>
                <w:webHidden/>
              </w:rPr>
              <w:tab/>
            </w:r>
            <w:r>
              <w:rPr>
                <w:noProof/>
                <w:webHidden/>
              </w:rPr>
              <w:fldChar w:fldCharType="begin"/>
            </w:r>
            <w:r>
              <w:rPr>
                <w:noProof/>
                <w:webHidden/>
              </w:rPr>
              <w:instrText xml:space="preserve"> PAGEREF _Toc508690723 \h </w:instrText>
            </w:r>
            <w:r>
              <w:rPr>
                <w:noProof/>
                <w:webHidden/>
              </w:rPr>
            </w:r>
            <w:r>
              <w:rPr>
                <w:noProof/>
                <w:webHidden/>
              </w:rPr>
              <w:fldChar w:fldCharType="separate"/>
            </w:r>
            <w:r>
              <w:rPr>
                <w:noProof/>
                <w:webHidden/>
              </w:rPr>
              <w:t>10</w:t>
            </w:r>
            <w:r>
              <w:rPr>
                <w:noProof/>
                <w:webHidden/>
              </w:rPr>
              <w:fldChar w:fldCharType="end"/>
            </w:r>
          </w:hyperlink>
        </w:p>
        <w:p w14:paraId="6DD6AF1F" w14:textId="77777777" w:rsidR="000A4139" w:rsidRDefault="000A4139">
          <w:pPr>
            <w:pStyle w:val="TOC2"/>
            <w:tabs>
              <w:tab w:val="right" w:leader="dot" w:pos="8615"/>
            </w:tabs>
            <w:rPr>
              <w:rFonts w:eastAsiaTheme="minorEastAsia"/>
              <w:noProof/>
              <w:lang w:eastAsia="en-GB"/>
            </w:rPr>
          </w:pPr>
          <w:hyperlink w:anchor="_Toc508690724" w:history="1">
            <w:r w:rsidRPr="009E6335">
              <w:rPr>
                <w:rStyle w:val="Hyperlink"/>
                <w:noProof/>
              </w:rPr>
              <w:t>Practical support for staff undertaking L1 reviews</w:t>
            </w:r>
            <w:r>
              <w:rPr>
                <w:noProof/>
                <w:webHidden/>
              </w:rPr>
              <w:tab/>
            </w:r>
            <w:r>
              <w:rPr>
                <w:noProof/>
                <w:webHidden/>
              </w:rPr>
              <w:fldChar w:fldCharType="begin"/>
            </w:r>
            <w:r>
              <w:rPr>
                <w:noProof/>
                <w:webHidden/>
              </w:rPr>
              <w:instrText xml:space="preserve"> PAGEREF _Toc508690724 \h </w:instrText>
            </w:r>
            <w:r>
              <w:rPr>
                <w:noProof/>
                <w:webHidden/>
              </w:rPr>
            </w:r>
            <w:r>
              <w:rPr>
                <w:noProof/>
                <w:webHidden/>
              </w:rPr>
              <w:fldChar w:fldCharType="separate"/>
            </w:r>
            <w:r>
              <w:rPr>
                <w:noProof/>
                <w:webHidden/>
              </w:rPr>
              <w:t>11</w:t>
            </w:r>
            <w:r>
              <w:rPr>
                <w:noProof/>
                <w:webHidden/>
              </w:rPr>
              <w:fldChar w:fldCharType="end"/>
            </w:r>
          </w:hyperlink>
        </w:p>
        <w:p w14:paraId="60092D00" w14:textId="77777777" w:rsidR="000A4139" w:rsidRDefault="000A4139">
          <w:pPr>
            <w:pStyle w:val="TOC3"/>
            <w:tabs>
              <w:tab w:val="right" w:leader="dot" w:pos="8615"/>
            </w:tabs>
            <w:rPr>
              <w:rFonts w:eastAsiaTheme="minorEastAsia"/>
              <w:noProof/>
              <w:lang w:eastAsia="en-GB"/>
            </w:rPr>
          </w:pPr>
          <w:hyperlink w:anchor="_Toc508690725" w:history="1">
            <w:r w:rsidRPr="009E6335">
              <w:rPr>
                <w:rStyle w:val="Hyperlink"/>
                <w:noProof/>
              </w:rPr>
              <w:t>Working towards L1 Review – Non-Clinical Staff</w:t>
            </w:r>
            <w:r>
              <w:rPr>
                <w:noProof/>
                <w:webHidden/>
              </w:rPr>
              <w:tab/>
            </w:r>
            <w:r>
              <w:rPr>
                <w:noProof/>
                <w:webHidden/>
              </w:rPr>
              <w:fldChar w:fldCharType="begin"/>
            </w:r>
            <w:r>
              <w:rPr>
                <w:noProof/>
                <w:webHidden/>
              </w:rPr>
              <w:instrText xml:space="preserve"> PAGEREF _Toc508690725 \h </w:instrText>
            </w:r>
            <w:r>
              <w:rPr>
                <w:noProof/>
                <w:webHidden/>
              </w:rPr>
            </w:r>
            <w:r>
              <w:rPr>
                <w:noProof/>
                <w:webHidden/>
              </w:rPr>
              <w:fldChar w:fldCharType="separate"/>
            </w:r>
            <w:r>
              <w:rPr>
                <w:noProof/>
                <w:webHidden/>
              </w:rPr>
              <w:t>11</w:t>
            </w:r>
            <w:r>
              <w:rPr>
                <w:noProof/>
                <w:webHidden/>
              </w:rPr>
              <w:fldChar w:fldCharType="end"/>
            </w:r>
          </w:hyperlink>
        </w:p>
        <w:p w14:paraId="5B1032D6" w14:textId="77777777" w:rsidR="000A4139" w:rsidRDefault="000A4139">
          <w:pPr>
            <w:pStyle w:val="TOC3"/>
            <w:tabs>
              <w:tab w:val="right" w:leader="dot" w:pos="8615"/>
            </w:tabs>
            <w:rPr>
              <w:rFonts w:eastAsiaTheme="minorEastAsia"/>
              <w:noProof/>
              <w:lang w:eastAsia="en-GB"/>
            </w:rPr>
          </w:pPr>
          <w:hyperlink w:anchor="_Toc508690726" w:history="1">
            <w:r w:rsidRPr="009E6335">
              <w:rPr>
                <w:rStyle w:val="Hyperlink"/>
                <w:noProof/>
              </w:rPr>
              <w:t>Working towards L1 Review - Staff with some clinical knowledge</w:t>
            </w:r>
            <w:r>
              <w:rPr>
                <w:noProof/>
                <w:webHidden/>
              </w:rPr>
              <w:tab/>
            </w:r>
            <w:r>
              <w:rPr>
                <w:noProof/>
                <w:webHidden/>
              </w:rPr>
              <w:fldChar w:fldCharType="begin"/>
            </w:r>
            <w:r>
              <w:rPr>
                <w:noProof/>
                <w:webHidden/>
              </w:rPr>
              <w:instrText xml:space="preserve"> PAGEREF _Toc508690726 \h </w:instrText>
            </w:r>
            <w:r>
              <w:rPr>
                <w:noProof/>
                <w:webHidden/>
              </w:rPr>
            </w:r>
            <w:r>
              <w:rPr>
                <w:noProof/>
                <w:webHidden/>
              </w:rPr>
              <w:fldChar w:fldCharType="separate"/>
            </w:r>
            <w:r>
              <w:rPr>
                <w:noProof/>
                <w:webHidden/>
              </w:rPr>
              <w:t>12</w:t>
            </w:r>
            <w:r>
              <w:rPr>
                <w:noProof/>
                <w:webHidden/>
              </w:rPr>
              <w:fldChar w:fldCharType="end"/>
            </w:r>
          </w:hyperlink>
        </w:p>
        <w:p w14:paraId="177B33C8" w14:textId="77777777" w:rsidR="000A4139" w:rsidRDefault="000A4139">
          <w:pPr>
            <w:pStyle w:val="TOC3"/>
            <w:tabs>
              <w:tab w:val="right" w:leader="dot" w:pos="8615"/>
            </w:tabs>
            <w:rPr>
              <w:rFonts w:eastAsiaTheme="minorEastAsia"/>
              <w:noProof/>
              <w:lang w:eastAsia="en-GB"/>
            </w:rPr>
          </w:pPr>
          <w:hyperlink w:anchor="_Toc508690727" w:history="1">
            <w:r w:rsidRPr="009E6335">
              <w:rPr>
                <w:rStyle w:val="Hyperlink"/>
                <w:noProof/>
              </w:rPr>
              <w:t>Working towards L1 Review - Staff with full clinical knowledge</w:t>
            </w:r>
            <w:r>
              <w:rPr>
                <w:noProof/>
                <w:webHidden/>
              </w:rPr>
              <w:tab/>
            </w:r>
            <w:r>
              <w:rPr>
                <w:noProof/>
                <w:webHidden/>
              </w:rPr>
              <w:fldChar w:fldCharType="begin"/>
            </w:r>
            <w:r>
              <w:rPr>
                <w:noProof/>
                <w:webHidden/>
              </w:rPr>
              <w:instrText xml:space="preserve"> PAGEREF _Toc508690727 \h </w:instrText>
            </w:r>
            <w:r>
              <w:rPr>
                <w:noProof/>
                <w:webHidden/>
              </w:rPr>
            </w:r>
            <w:r>
              <w:rPr>
                <w:noProof/>
                <w:webHidden/>
              </w:rPr>
              <w:fldChar w:fldCharType="separate"/>
            </w:r>
            <w:r>
              <w:rPr>
                <w:noProof/>
                <w:webHidden/>
              </w:rPr>
              <w:t>12</w:t>
            </w:r>
            <w:r>
              <w:rPr>
                <w:noProof/>
                <w:webHidden/>
              </w:rPr>
              <w:fldChar w:fldCharType="end"/>
            </w:r>
          </w:hyperlink>
        </w:p>
        <w:p w14:paraId="6C7E32AE" w14:textId="77777777" w:rsidR="000A4139" w:rsidRDefault="000A4139">
          <w:pPr>
            <w:pStyle w:val="TOC2"/>
            <w:tabs>
              <w:tab w:val="right" w:leader="dot" w:pos="8615"/>
            </w:tabs>
            <w:rPr>
              <w:rFonts w:eastAsiaTheme="minorEastAsia"/>
              <w:noProof/>
              <w:lang w:eastAsia="en-GB"/>
            </w:rPr>
          </w:pPr>
          <w:hyperlink w:anchor="_Toc508690728" w:history="1">
            <w:r w:rsidRPr="009E6335">
              <w:rPr>
                <w:rStyle w:val="Hyperlink"/>
                <w:noProof/>
              </w:rPr>
              <w:t>Training</w:t>
            </w:r>
            <w:r>
              <w:rPr>
                <w:noProof/>
                <w:webHidden/>
              </w:rPr>
              <w:tab/>
            </w:r>
            <w:r>
              <w:rPr>
                <w:noProof/>
                <w:webHidden/>
              </w:rPr>
              <w:fldChar w:fldCharType="begin"/>
            </w:r>
            <w:r>
              <w:rPr>
                <w:noProof/>
                <w:webHidden/>
              </w:rPr>
              <w:instrText xml:space="preserve"> PAGEREF _Toc508690728 \h </w:instrText>
            </w:r>
            <w:r>
              <w:rPr>
                <w:noProof/>
                <w:webHidden/>
              </w:rPr>
            </w:r>
            <w:r>
              <w:rPr>
                <w:noProof/>
                <w:webHidden/>
              </w:rPr>
              <w:fldChar w:fldCharType="separate"/>
            </w:r>
            <w:r>
              <w:rPr>
                <w:noProof/>
                <w:webHidden/>
              </w:rPr>
              <w:t>12</w:t>
            </w:r>
            <w:r>
              <w:rPr>
                <w:noProof/>
                <w:webHidden/>
              </w:rPr>
              <w:fldChar w:fldCharType="end"/>
            </w:r>
          </w:hyperlink>
        </w:p>
        <w:p w14:paraId="406B31CD" w14:textId="77777777" w:rsidR="000A4139" w:rsidRDefault="000A4139">
          <w:pPr>
            <w:pStyle w:val="TOC2"/>
            <w:tabs>
              <w:tab w:val="right" w:leader="dot" w:pos="8615"/>
            </w:tabs>
            <w:rPr>
              <w:rFonts w:eastAsiaTheme="minorEastAsia"/>
              <w:noProof/>
              <w:lang w:eastAsia="en-GB"/>
            </w:rPr>
          </w:pPr>
          <w:hyperlink w:anchor="_Toc508690729" w:history="1">
            <w:r w:rsidRPr="009E6335">
              <w:rPr>
                <w:rStyle w:val="Hyperlink"/>
                <w:noProof/>
              </w:rPr>
              <w:t>Competency criteria and checking</w:t>
            </w:r>
            <w:r>
              <w:rPr>
                <w:noProof/>
                <w:webHidden/>
              </w:rPr>
              <w:tab/>
            </w:r>
            <w:r>
              <w:rPr>
                <w:noProof/>
                <w:webHidden/>
              </w:rPr>
              <w:fldChar w:fldCharType="begin"/>
            </w:r>
            <w:r>
              <w:rPr>
                <w:noProof/>
                <w:webHidden/>
              </w:rPr>
              <w:instrText xml:space="preserve"> PAGEREF _Toc508690729 \h </w:instrText>
            </w:r>
            <w:r>
              <w:rPr>
                <w:noProof/>
                <w:webHidden/>
              </w:rPr>
            </w:r>
            <w:r>
              <w:rPr>
                <w:noProof/>
                <w:webHidden/>
              </w:rPr>
              <w:fldChar w:fldCharType="separate"/>
            </w:r>
            <w:r>
              <w:rPr>
                <w:noProof/>
                <w:webHidden/>
              </w:rPr>
              <w:t>12</w:t>
            </w:r>
            <w:r>
              <w:rPr>
                <w:noProof/>
                <w:webHidden/>
              </w:rPr>
              <w:fldChar w:fldCharType="end"/>
            </w:r>
          </w:hyperlink>
        </w:p>
        <w:p w14:paraId="6B625139" w14:textId="77777777" w:rsidR="000A4139" w:rsidRDefault="000A4139">
          <w:pPr>
            <w:pStyle w:val="TOC2"/>
            <w:tabs>
              <w:tab w:val="right" w:leader="dot" w:pos="8615"/>
            </w:tabs>
            <w:rPr>
              <w:rFonts w:eastAsiaTheme="minorEastAsia"/>
              <w:noProof/>
              <w:lang w:eastAsia="en-GB"/>
            </w:rPr>
          </w:pPr>
          <w:hyperlink w:anchor="_Toc508690730" w:history="1">
            <w:r w:rsidRPr="009E6335">
              <w:rPr>
                <w:rStyle w:val="Hyperlink"/>
                <w:noProof/>
              </w:rPr>
              <w:t>Responsibilities of all staff completing the L1 Medication Review</w:t>
            </w:r>
            <w:r>
              <w:rPr>
                <w:noProof/>
                <w:webHidden/>
              </w:rPr>
              <w:tab/>
            </w:r>
            <w:r>
              <w:rPr>
                <w:noProof/>
                <w:webHidden/>
              </w:rPr>
              <w:fldChar w:fldCharType="begin"/>
            </w:r>
            <w:r>
              <w:rPr>
                <w:noProof/>
                <w:webHidden/>
              </w:rPr>
              <w:instrText xml:space="preserve"> PAGEREF _Toc508690730 \h </w:instrText>
            </w:r>
            <w:r>
              <w:rPr>
                <w:noProof/>
                <w:webHidden/>
              </w:rPr>
            </w:r>
            <w:r>
              <w:rPr>
                <w:noProof/>
                <w:webHidden/>
              </w:rPr>
              <w:fldChar w:fldCharType="separate"/>
            </w:r>
            <w:r>
              <w:rPr>
                <w:noProof/>
                <w:webHidden/>
              </w:rPr>
              <w:t>12</w:t>
            </w:r>
            <w:r>
              <w:rPr>
                <w:noProof/>
                <w:webHidden/>
              </w:rPr>
              <w:fldChar w:fldCharType="end"/>
            </w:r>
          </w:hyperlink>
        </w:p>
        <w:p w14:paraId="35D2EA0C" w14:textId="77777777" w:rsidR="000A4139" w:rsidRDefault="000A4139">
          <w:pPr>
            <w:pStyle w:val="TOC2"/>
            <w:tabs>
              <w:tab w:val="right" w:leader="dot" w:pos="8615"/>
            </w:tabs>
            <w:rPr>
              <w:rFonts w:eastAsiaTheme="minorEastAsia"/>
              <w:noProof/>
              <w:lang w:eastAsia="en-GB"/>
            </w:rPr>
          </w:pPr>
          <w:hyperlink w:anchor="_Toc508690731" w:history="1">
            <w:r w:rsidRPr="009E6335">
              <w:rPr>
                <w:rStyle w:val="Hyperlink"/>
                <w:noProof/>
              </w:rPr>
              <w:t>Communication</w:t>
            </w:r>
            <w:r>
              <w:rPr>
                <w:noProof/>
                <w:webHidden/>
              </w:rPr>
              <w:tab/>
            </w:r>
            <w:r>
              <w:rPr>
                <w:noProof/>
                <w:webHidden/>
              </w:rPr>
              <w:fldChar w:fldCharType="begin"/>
            </w:r>
            <w:r>
              <w:rPr>
                <w:noProof/>
                <w:webHidden/>
              </w:rPr>
              <w:instrText xml:space="preserve"> PAGEREF _Toc508690731 \h </w:instrText>
            </w:r>
            <w:r>
              <w:rPr>
                <w:noProof/>
                <w:webHidden/>
              </w:rPr>
            </w:r>
            <w:r>
              <w:rPr>
                <w:noProof/>
                <w:webHidden/>
              </w:rPr>
              <w:fldChar w:fldCharType="separate"/>
            </w:r>
            <w:r>
              <w:rPr>
                <w:noProof/>
                <w:webHidden/>
              </w:rPr>
              <w:t>13</w:t>
            </w:r>
            <w:r>
              <w:rPr>
                <w:noProof/>
                <w:webHidden/>
              </w:rPr>
              <w:fldChar w:fldCharType="end"/>
            </w:r>
          </w:hyperlink>
        </w:p>
        <w:p w14:paraId="7769AF63" w14:textId="77777777" w:rsidR="000A4139" w:rsidRDefault="000A4139">
          <w:pPr>
            <w:pStyle w:val="TOC3"/>
            <w:tabs>
              <w:tab w:val="right" w:leader="dot" w:pos="8615"/>
            </w:tabs>
            <w:rPr>
              <w:rFonts w:eastAsiaTheme="minorEastAsia"/>
              <w:noProof/>
              <w:lang w:eastAsia="en-GB"/>
            </w:rPr>
          </w:pPr>
          <w:hyperlink w:anchor="_Toc508690732" w:history="1">
            <w:r w:rsidRPr="009E6335">
              <w:rPr>
                <w:rStyle w:val="Hyperlink"/>
                <w:noProof/>
              </w:rPr>
              <w:t>Internal Communication</w:t>
            </w:r>
            <w:r>
              <w:rPr>
                <w:noProof/>
                <w:webHidden/>
              </w:rPr>
              <w:tab/>
            </w:r>
            <w:r>
              <w:rPr>
                <w:noProof/>
                <w:webHidden/>
              </w:rPr>
              <w:fldChar w:fldCharType="begin"/>
            </w:r>
            <w:r>
              <w:rPr>
                <w:noProof/>
                <w:webHidden/>
              </w:rPr>
              <w:instrText xml:space="preserve"> PAGEREF _Toc508690732 \h </w:instrText>
            </w:r>
            <w:r>
              <w:rPr>
                <w:noProof/>
                <w:webHidden/>
              </w:rPr>
            </w:r>
            <w:r>
              <w:rPr>
                <w:noProof/>
                <w:webHidden/>
              </w:rPr>
              <w:fldChar w:fldCharType="separate"/>
            </w:r>
            <w:r>
              <w:rPr>
                <w:noProof/>
                <w:webHidden/>
              </w:rPr>
              <w:t>13</w:t>
            </w:r>
            <w:r>
              <w:rPr>
                <w:noProof/>
                <w:webHidden/>
              </w:rPr>
              <w:fldChar w:fldCharType="end"/>
            </w:r>
          </w:hyperlink>
        </w:p>
        <w:p w14:paraId="2C7A71C9" w14:textId="77777777" w:rsidR="000A4139" w:rsidRDefault="000A4139">
          <w:pPr>
            <w:pStyle w:val="TOC3"/>
            <w:tabs>
              <w:tab w:val="right" w:leader="dot" w:pos="8615"/>
            </w:tabs>
            <w:rPr>
              <w:rFonts w:eastAsiaTheme="minorEastAsia"/>
              <w:noProof/>
              <w:lang w:eastAsia="en-GB"/>
            </w:rPr>
          </w:pPr>
          <w:hyperlink w:anchor="_Toc508690733" w:history="1">
            <w:r w:rsidRPr="009E6335">
              <w:rPr>
                <w:rStyle w:val="Hyperlink"/>
                <w:noProof/>
              </w:rPr>
              <w:t>Communication with Patients</w:t>
            </w:r>
            <w:r>
              <w:rPr>
                <w:noProof/>
                <w:webHidden/>
              </w:rPr>
              <w:tab/>
            </w:r>
            <w:r>
              <w:rPr>
                <w:noProof/>
                <w:webHidden/>
              </w:rPr>
              <w:fldChar w:fldCharType="begin"/>
            </w:r>
            <w:r>
              <w:rPr>
                <w:noProof/>
                <w:webHidden/>
              </w:rPr>
              <w:instrText xml:space="preserve"> PAGEREF _Toc508690733 \h </w:instrText>
            </w:r>
            <w:r>
              <w:rPr>
                <w:noProof/>
                <w:webHidden/>
              </w:rPr>
            </w:r>
            <w:r>
              <w:rPr>
                <w:noProof/>
                <w:webHidden/>
              </w:rPr>
              <w:fldChar w:fldCharType="separate"/>
            </w:r>
            <w:r>
              <w:rPr>
                <w:noProof/>
                <w:webHidden/>
              </w:rPr>
              <w:t>13</w:t>
            </w:r>
            <w:r>
              <w:rPr>
                <w:noProof/>
                <w:webHidden/>
              </w:rPr>
              <w:fldChar w:fldCharType="end"/>
            </w:r>
          </w:hyperlink>
        </w:p>
        <w:p w14:paraId="706BF991" w14:textId="77777777" w:rsidR="000A4139" w:rsidRDefault="000A4139">
          <w:pPr>
            <w:pStyle w:val="TOC3"/>
            <w:tabs>
              <w:tab w:val="right" w:leader="dot" w:pos="8615"/>
            </w:tabs>
            <w:rPr>
              <w:rFonts w:eastAsiaTheme="minorEastAsia"/>
              <w:noProof/>
              <w:lang w:eastAsia="en-GB"/>
            </w:rPr>
          </w:pPr>
          <w:hyperlink w:anchor="_Toc508690734" w:history="1">
            <w:r w:rsidRPr="009E6335">
              <w:rPr>
                <w:rStyle w:val="Hyperlink"/>
                <w:noProof/>
              </w:rPr>
              <w:t>Communication with parties external to the practice</w:t>
            </w:r>
            <w:r>
              <w:rPr>
                <w:noProof/>
                <w:webHidden/>
              </w:rPr>
              <w:tab/>
            </w:r>
            <w:r>
              <w:rPr>
                <w:noProof/>
                <w:webHidden/>
              </w:rPr>
              <w:fldChar w:fldCharType="begin"/>
            </w:r>
            <w:r>
              <w:rPr>
                <w:noProof/>
                <w:webHidden/>
              </w:rPr>
              <w:instrText xml:space="preserve"> PAGEREF _Toc508690734 \h </w:instrText>
            </w:r>
            <w:r>
              <w:rPr>
                <w:noProof/>
                <w:webHidden/>
              </w:rPr>
            </w:r>
            <w:r>
              <w:rPr>
                <w:noProof/>
                <w:webHidden/>
              </w:rPr>
              <w:fldChar w:fldCharType="separate"/>
            </w:r>
            <w:r>
              <w:rPr>
                <w:noProof/>
                <w:webHidden/>
              </w:rPr>
              <w:t>13</w:t>
            </w:r>
            <w:r>
              <w:rPr>
                <w:noProof/>
                <w:webHidden/>
              </w:rPr>
              <w:fldChar w:fldCharType="end"/>
            </w:r>
          </w:hyperlink>
        </w:p>
        <w:p w14:paraId="79522FCD" w14:textId="77777777" w:rsidR="000A4139" w:rsidRDefault="000A4139">
          <w:pPr>
            <w:pStyle w:val="TOC3"/>
            <w:tabs>
              <w:tab w:val="right" w:leader="dot" w:pos="8615"/>
            </w:tabs>
            <w:rPr>
              <w:rFonts w:eastAsiaTheme="minorEastAsia"/>
              <w:noProof/>
              <w:lang w:eastAsia="en-GB"/>
            </w:rPr>
          </w:pPr>
          <w:hyperlink w:anchor="_Toc508690735" w:history="1">
            <w:r w:rsidRPr="009E6335">
              <w:rPr>
                <w:rStyle w:val="Hyperlink"/>
                <w:noProof/>
              </w:rPr>
              <w:t>Methods of Communication</w:t>
            </w:r>
            <w:r>
              <w:rPr>
                <w:noProof/>
                <w:webHidden/>
              </w:rPr>
              <w:tab/>
            </w:r>
            <w:r>
              <w:rPr>
                <w:noProof/>
                <w:webHidden/>
              </w:rPr>
              <w:fldChar w:fldCharType="begin"/>
            </w:r>
            <w:r>
              <w:rPr>
                <w:noProof/>
                <w:webHidden/>
              </w:rPr>
              <w:instrText xml:space="preserve"> PAGEREF _Toc508690735 \h </w:instrText>
            </w:r>
            <w:r>
              <w:rPr>
                <w:noProof/>
                <w:webHidden/>
              </w:rPr>
            </w:r>
            <w:r>
              <w:rPr>
                <w:noProof/>
                <w:webHidden/>
              </w:rPr>
              <w:fldChar w:fldCharType="separate"/>
            </w:r>
            <w:r>
              <w:rPr>
                <w:noProof/>
                <w:webHidden/>
              </w:rPr>
              <w:t>13</w:t>
            </w:r>
            <w:r>
              <w:rPr>
                <w:noProof/>
                <w:webHidden/>
              </w:rPr>
              <w:fldChar w:fldCharType="end"/>
            </w:r>
          </w:hyperlink>
        </w:p>
        <w:p w14:paraId="6100BCB0" w14:textId="77777777" w:rsidR="000A4139" w:rsidRDefault="000A4139">
          <w:pPr>
            <w:pStyle w:val="TOC2"/>
            <w:tabs>
              <w:tab w:val="right" w:leader="dot" w:pos="8615"/>
            </w:tabs>
            <w:rPr>
              <w:rFonts w:eastAsiaTheme="minorEastAsia"/>
              <w:noProof/>
              <w:lang w:eastAsia="en-GB"/>
            </w:rPr>
          </w:pPr>
          <w:hyperlink w:anchor="_Toc508690736" w:history="1">
            <w:r w:rsidRPr="009E6335">
              <w:rPr>
                <w:rStyle w:val="Hyperlink"/>
                <w:noProof/>
              </w:rPr>
              <w:t>Recording activity</w:t>
            </w:r>
            <w:r>
              <w:rPr>
                <w:noProof/>
                <w:webHidden/>
              </w:rPr>
              <w:tab/>
            </w:r>
            <w:r>
              <w:rPr>
                <w:noProof/>
                <w:webHidden/>
              </w:rPr>
              <w:fldChar w:fldCharType="begin"/>
            </w:r>
            <w:r>
              <w:rPr>
                <w:noProof/>
                <w:webHidden/>
              </w:rPr>
              <w:instrText xml:space="preserve"> PAGEREF _Toc508690736 \h </w:instrText>
            </w:r>
            <w:r>
              <w:rPr>
                <w:noProof/>
                <w:webHidden/>
              </w:rPr>
            </w:r>
            <w:r>
              <w:rPr>
                <w:noProof/>
                <w:webHidden/>
              </w:rPr>
              <w:fldChar w:fldCharType="separate"/>
            </w:r>
            <w:r>
              <w:rPr>
                <w:noProof/>
                <w:webHidden/>
              </w:rPr>
              <w:t>14</w:t>
            </w:r>
            <w:r>
              <w:rPr>
                <w:noProof/>
                <w:webHidden/>
              </w:rPr>
              <w:fldChar w:fldCharType="end"/>
            </w:r>
          </w:hyperlink>
        </w:p>
        <w:p w14:paraId="74539775" w14:textId="77777777" w:rsidR="000A4139" w:rsidRDefault="000A4139">
          <w:pPr>
            <w:pStyle w:val="TOC2"/>
            <w:tabs>
              <w:tab w:val="right" w:leader="dot" w:pos="8615"/>
            </w:tabs>
            <w:rPr>
              <w:rFonts w:eastAsiaTheme="minorEastAsia"/>
              <w:noProof/>
              <w:lang w:eastAsia="en-GB"/>
            </w:rPr>
          </w:pPr>
          <w:hyperlink w:anchor="_Toc508690737" w:history="1">
            <w:r w:rsidRPr="009E6335">
              <w:rPr>
                <w:rStyle w:val="Hyperlink"/>
                <w:noProof/>
              </w:rPr>
              <w:t>Assessing the impact of the L1 Review</w:t>
            </w:r>
            <w:r>
              <w:rPr>
                <w:noProof/>
                <w:webHidden/>
              </w:rPr>
              <w:tab/>
            </w:r>
            <w:r>
              <w:rPr>
                <w:noProof/>
                <w:webHidden/>
              </w:rPr>
              <w:fldChar w:fldCharType="begin"/>
            </w:r>
            <w:r>
              <w:rPr>
                <w:noProof/>
                <w:webHidden/>
              </w:rPr>
              <w:instrText xml:space="preserve"> PAGEREF _Toc508690737 \h </w:instrText>
            </w:r>
            <w:r>
              <w:rPr>
                <w:noProof/>
                <w:webHidden/>
              </w:rPr>
            </w:r>
            <w:r>
              <w:rPr>
                <w:noProof/>
                <w:webHidden/>
              </w:rPr>
              <w:fldChar w:fldCharType="separate"/>
            </w:r>
            <w:r>
              <w:rPr>
                <w:noProof/>
                <w:webHidden/>
              </w:rPr>
              <w:t>14</w:t>
            </w:r>
            <w:r>
              <w:rPr>
                <w:noProof/>
                <w:webHidden/>
              </w:rPr>
              <w:fldChar w:fldCharType="end"/>
            </w:r>
          </w:hyperlink>
        </w:p>
        <w:p w14:paraId="45E65672" w14:textId="77777777" w:rsidR="000A4139" w:rsidRDefault="000A4139">
          <w:pPr>
            <w:pStyle w:val="TOC2"/>
            <w:tabs>
              <w:tab w:val="right" w:leader="dot" w:pos="8615"/>
            </w:tabs>
            <w:rPr>
              <w:rFonts w:eastAsiaTheme="minorEastAsia"/>
              <w:noProof/>
              <w:lang w:eastAsia="en-GB"/>
            </w:rPr>
          </w:pPr>
          <w:hyperlink w:anchor="_Toc508690738" w:history="1">
            <w:r w:rsidRPr="009E6335">
              <w:rPr>
                <w:rStyle w:val="Hyperlink"/>
                <w:noProof/>
              </w:rPr>
              <w:t>Avoiding duplication of effort</w:t>
            </w:r>
            <w:r>
              <w:rPr>
                <w:noProof/>
                <w:webHidden/>
              </w:rPr>
              <w:tab/>
            </w:r>
            <w:r>
              <w:rPr>
                <w:noProof/>
                <w:webHidden/>
              </w:rPr>
              <w:fldChar w:fldCharType="begin"/>
            </w:r>
            <w:r>
              <w:rPr>
                <w:noProof/>
                <w:webHidden/>
              </w:rPr>
              <w:instrText xml:space="preserve"> PAGEREF _Toc508690738 \h </w:instrText>
            </w:r>
            <w:r>
              <w:rPr>
                <w:noProof/>
                <w:webHidden/>
              </w:rPr>
            </w:r>
            <w:r>
              <w:rPr>
                <w:noProof/>
                <w:webHidden/>
              </w:rPr>
              <w:fldChar w:fldCharType="separate"/>
            </w:r>
            <w:r>
              <w:rPr>
                <w:noProof/>
                <w:webHidden/>
              </w:rPr>
              <w:t>14</w:t>
            </w:r>
            <w:r>
              <w:rPr>
                <w:noProof/>
                <w:webHidden/>
              </w:rPr>
              <w:fldChar w:fldCharType="end"/>
            </w:r>
          </w:hyperlink>
        </w:p>
        <w:p w14:paraId="308F1F78" w14:textId="77777777" w:rsidR="000A4139" w:rsidRDefault="000A4139">
          <w:pPr>
            <w:pStyle w:val="TOC2"/>
            <w:tabs>
              <w:tab w:val="right" w:leader="dot" w:pos="8615"/>
            </w:tabs>
            <w:rPr>
              <w:rFonts w:eastAsiaTheme="minorEastAsia"/>
              <w:noProof/>
              <w:lang w:eastAsia="en-GB"/>
            </w:rPr>
          </w:pPr>
          <w:hyperlink w:anchor="_Toc508690739" w:history="1">
            <w:r w:rsidRPr="009E6335">
              <w:rPr>
                <w:rStyle w:val="Hyperlink"/>
                <w:noProof/>
              </w:rPr>
              <w:t>Review of Systems and Processes</w:t>
            </w:r>
            <w:r>
              <w:rPr>
                <w:noProof/>
                <w:webHidden/>
              </w:rPr>
              <w:tab/>
            </w:r>
            <w:r>
              <w:rPr>
                <w:noProof/>
                <w:webHidden/>
              </w:rPr>
              <w:fldChar w:fldCharType="begin"/>
            </w:r>
            <w:r>
              <w:rPr>
                <w:noProof/>
                <w:webHidden/>
              </w:rPr>
              <w:instrText xml:space="preserve"> PAGEREF _Toc508690739 \h </w:instrText>
            </w:r>
            <w:r>
              <w:rPr>
                <w:noProof/>
                <w:webHidden/>
              </w:rPr>
            </w:r>
            <w:r>
              <w:rPr>
                <w:noProof/>
                <w:webHidden/>
              </w:rPr>
              <w:fldChar w:fldCharType="separate"/>
            </w:r>
            <w:r>
              <w:rPr>
                <w:noProof/>
                <w:webHidden/>
              </w:rPr>
              <w:t>15</w:t>
            </w:r>
            <w:r>
              <w:rPr>
                <w:noProof/>
                <w:webHidden/>
              </w:rPr>
              <w:fldChar w:fldCharType="end"/>
            </w:r>
          </w:hyperlink>
        </w:p>
        <w:p w14:paraId="7DB70014" w14:textId="77777777" w:rsidR="000A4139" w:rsidRDefault="000A4139">
          <w:pPr>
            <w:pStyle w:val="TOC2"/>
            <w:tabs>
              <w:tab w:val="right" w:leader="dot" w:pos="8615"/>
            </w:tabs>
            <w:rPr>
              <w:rFonts w:eastAsiaTheme="minorEastAsia"/>
              <w:noProof/>
              <w:lang w:eastAsia="en-GB"/>
            </w:rPr>
          </w:pPr>
          <w:hyperlink w:anchor="_Toc508690740" w:history="1">
            <w:r w:rsidRPr="009E6335">
              <w:rPr>
                <w:rStyle w:val="Hyperlink"/>
                <w:noProof/>
              </w:rPr>
              <w:t>Next Steps Checklist</w:t>
            </w:r>
            <w:r>
              <w:rPr>
                <w:noProof/>
                <w:webHidden/>
              </w:rPr>
              <w:tab/>
            </w:r>
            <w:r>
              <w:rPr>
                <w:noProof/>
                <w:webHidden/>
              </w:rPr>
              <w:fldChar w:fldCharType="begin"/>
            </w:r>
            <w:r>
              <w:rPr>
                <w:noProof/>
                <w:webHidden/>
              </w:rPr>
              <w:instrText xml:space="preserve"> PAGEREF _Toc508690740 \h </w:instrText>
            </w:r>
            <w:r>
              <w:rPr>
                <w:noProof/>
                <w:webHidden/>
              </w:rPr>
            </w:r>
            <w:r>
              <w:rPr>
                <w:noProof/>
                <w:webHidden/>
              </w:rPr>
              <w:fldChar w:fldCharType="separate"/>
            </w:r>
            <w:r>
              <w:rPr>
                <w:noProof/>
                <w:webHidden/>
              </w:rPr>
              <w:t>16</w:t>
            </w:r>
            <w:r>
              <w:rPr>
                <w:noProof/>
                <w:webHidden/>
              </w:rPr>
              <w:fldChar w:fldCharType="end"/>
            </w:r>
          </w:hyperlink>
        </w:p>
        <w:p w14:paraId="708AF606" w14:textId="77777777" w:rsidR="000A4139" w:rsidRDefault="000A4139">
          <w:pPr>
            <w:pStyle w:val="TOC1"/>
            <w:tabs>
              <w:tab w:val="right" w:leader="dot" w:pos="8615"/>
            </w:tabs>
            <w:rPr>
              <w:rFonts w:eastAsiaTheme="minorEastAsia"/>
              <w:noProof/>
              <w:lang w:eastAsia="en-GB"/>
            </w:rPr>
          </w:pPr>
          <w:hyperlink w:anchor="_Toc508690741" w:history="1">
            <w:r w:rsidRPr="009E6335">
              <w:rPr>
                <w:rStyle w:val="Hyperlink"/>
                <w:b/>
                <w:noProof/>
              </w:rPr>
              <w:t>Summary - Suggested L1 Medication Review Tasks</w:t>
            </w:r>
            <w:r>
              <w:rPr>
                <w:noProof/>
                <w:webHidden/>
              </w:rPr>
              <w:tab/>
            </w:r>
            <w:r>
              <w:rPr>
                <w:noProof/>
                <w:webHidden/>
              </w:rPr>
              <w:fldChar w:fldCharType="begin"/>
            </w:r>
            <w:r>
              <w:rPr>
                <w:noProof/>
                <w:webHidden/>
              </w:rPr>
              <w:instrText xml:space="preserve"> PAGEREF _Toc508690741 \h </w:instrText>
            </w:r>
            <w:r>
              <w:rPr>
                <w:noProof/>
                <w:webHidden/>
              </w:rPr>
            </w:r>
            <w:r>
              <w:rPr>
                <w:noProof/>
                <w:webHidden/>
              </w:rPr>
              <w:fldChar w:fldCharType="separate"/>
            </w:r>
            <w:r>
              <w:rPr>
                <w:noProof/>
                <w:webHidden/>
              </w:rPr>
              <w:t>17</w:t>
            </w:r>
            <w:r>
              <w:rPr>
                <w:noProof/>
                <w:webHidden/>
              </w:rPr>
              <w:fldChar w:fldCharType="end"/>
            </w:r>
          </w:hyperlink>
        </w:p>
        <w:p w14:paraId="1E0D40A3" w14:textId="77777777" w:rsidR="000A4139" w:rsidRDefault="000A4139">
          <w:pPr>
            <w:pStyle w:val="TOC2"/>
            <w:tabs>
              <w:tab w:val="right" w:leader="dot" w:pos="8615"/>
            </w:tabs>
            <w:rPr>
              <w:rFonts w:eastAsiaTheme="minorEastAsia"/>
              <w:noProof/>
              <w:lang w:eastAsia="en-GB"/>
            </w:rPr>
          </w:pPr>
          <w:hyperlink w:anchor="_Toc508690742" w:history="1">
            <w:r w:rsidRPr="009E6335">
              <w:rPr>
                <w:rStyle w:val="Hyperlink"/>
                <w:noProof/>
              </w:rPr>
              <w:t>Detailed Guidance - Removal of Duplicate or Similar Repeat Prescription Items</w:t>
            </w:r>
            <w:r>
              <w:rPr>
                <w:noProof/>
                <w:webHidden/>
              </w:rPr>
              <w:tab/>
            </w:r>
            <w:r>
              <w:rPr>
                <w:noProof/>
                <w:webHidden/>
              </w:rPr>
              <w:fldChar w:fldCharType="begin"/>
            </w:r>
            <w:r>
              <w:rPr>
                <w:noProof/>
                <w:webHidden/>
              </w:rPr>
              <w:instrText xml:space="preserve"> PAGEREF _Toc508690742 \h </w:instrText>
            </w:r>
            <w:r>
              <w:rPr>
                <w:noProof/>
                <w:webHidden/>
              </w:rPr>
            </w:r>
            <w:r>
              <w:rPr>
                <w:noProof/>
                <w:webHidden/>
              </w:rPr>
              <w:fldChar w:fldCharType="separate"/>
            </w:r>
            <w:r>
              <w:rPr>
                <w:noProof/>
                <w:webHidden/>
              </w:rPr>
              <w:t>20</w:t>
            </w:r>
            <w:r>
              <w:rPr>
                <w:noProof/>
                <w:webHidden/>
              </w:rPr>
              <w:fldChar w:fldCharType="end"/>
            </w:r>
          </w:hyperlink>
        </w:p>
        <w:p w14:paraId="7D757BD0" w14:textId="77777777" w:rsidR="000A4139" w:rsidRDefault="000A4139">
          <w:pPr>
            <w:pStyle w:val="TOC2"/>
            <w:tabs>
              <w:tab w:val="right" w:leader="dot" w:pos="8615"/>
            </w:tabs>
            <w:rPr>
              <w:rFonts w:eastAsiaTheme="minorEastAsia"/>
              <w:noProof/>
              <w:lang w:eastAsia="en-GB"/>
            </w:rPr>
          </w:pPr>
          <w:hyperlink w:anchor="_Toc508690743" w:history="1">
            <w:r w:rsidRPr="009E6335">
              <w:rPr>
                <w:rStyle w:val="Hyperlink"/>
                <w:noProof/>
              </w:rPr>
              <w:t>Detailed Guidance - Review of Duplicate Repeat Prescription Issues</w:t>
            </w:r>
            <w:r>
              <w:rPr>
                <w:noProof/>
                <w:webHidden/>
              </w:rPr>
              <w:tab/>
            </w:r>
            <w:r>
              <w:rPr>
                <w:noProof/>
                <w:webHidden/>
              </w:rPr>
              <w:fldChar w:fldCharType="begin"/>
            </w:r>
            <w:r>
              <w:rPr>
                <w:noProof/>
                <w:webHidden/>
              </w:rPr>
              <w:instrText xml:space="preserve"> PAGEREF _Toc508690743 \h </w:instrText>
            </w:r>
            <w:r>
              <w:rPr>
                <w:noProof/>
                <w:webHidden/>
              </w:rPr>
            </w:r>
            <w:r>
              <w:rPr>
                <w:noProof/>
                <w:webHidden/>
              </w:rPr>
              <w:fldChar w:fldCharType="separate"/>
            </w:r>
            <w:r>
              <w:rPr>
                <w:noProof/>
                <w:webHidden/>
              </w:rPr>
              <w:t>21</w:t>
            </w:r>
            <w:r>
              <w:rPr>
                <w:noProof/>
                <w:webHidden/>
              </w:rPr>
              <w:fldChar w:fldCharType="end"/>
            </w:r>
          </w:hyperlink>
        </w:p>
        <w:p w14:paraId="1F1BC929" w14:textId="77777777" w:rsidR="000A4139" w:rsidRDefault="000A4139">
          <w:pPr>
            <w:pStyle w:val="TOC2"/>
            <w:tabs>
              <w:tab w:val="right" w:leader="dot" w:pos="8615"/>
            </w:tabs>
            <w:rPr>
              <w:rFonts w:eastAsiaTheme="minorEastAsia"/>
              <w:noProof/>
              <w:lang w:eastAsia="en-GB"/>
            </w:rPr>
          </w:pPr>
          <w:hyperlink w:anchor="_Toc508690744" w:history="1">
            <w:r w:rsidRPr="009E6335">
              <w:rPr>
                <w:rStyle w:val="Hyperlink"/>
                <w:noProof/>
              </w:rPr>
              <w:t>Detailed Guidance - Removal of Obsolete Repeat Prescription Items</w:t>
            </w:r>
            <w:r>
              <w:rPr>
                <w:noProof/>
                <w:webHidden/>
              </w:rPr>
              <w:tab/>
            </w:r>
            <w:r>
              <w:rPr>
                <w:noProof/>
                <w:webHidden/>
              </w:rPr>
              <w:fldChar w:fldCharType="begin"/>
            </w:r>
            <w:r>
              <w:rPr>
                <w:noProof/>
                <w:webHidden/>
              </w:rPr>
              <w:instrText xml:space="preserve"> PAGEREF _Toc508690744 \h </w:instrText>
            </w:r>
            <w:r>
              <w:rPr>
                <w:noProof/>
                <w:webHidden/>
              </w:rPr>
            </w:r>
            <w:r>
              <w:rPr>
                <w:noProof/>
                <w:webHidden/>
              </w:rPr>
              <w:fldChar w:fldCharType="separate"/>
            </w:r>
            <w:r>
              <w:rPr>
                <w:noProof/>
                <w:webHidden/>
              </w:rPr>
              <w:t>22</w:t>
            </w:r>
            <w:r>
              <w:rPr>
                <w:noProof/>
                <w:webHidden/>
              </w:rPr>
              <w:fldChar w:fldCharType="end"/>
            </w:r>
          </w:hyperlink>
        </w:p>
        <w:p w14:paraId="0800E145" w14:textId="77777777" w:rsidR="000A4139" w:rsidRDefault="000A4139">
          <w:pPr>
            <w:pStyle w:val="TOC2"/>
            <w:tabs>
              <w:tab w:val="right" w:leader="dot" w:pos="8615"/>
            </w:tabs>
            <w:rPr>
              <w:rFonts w:eastAsiaTheme="minorEastAsia"/>
              <w:noProof/>
              <w:lang w:eastAsia="en-GB"/>
            </w:rPr>
          </w:pPr>
          <w:hyperlink w:anchor="_Toc508690745" w:history="1">
            <w:r w:rsidRPr="009E6335">
              <w:rPr>
                <w:rStyle w:val="Hyperlink"/>
                <w:noProof/>
              </w:rPr>
              <w:t>Detailed Guidance - Repeat Medication Compliance Check</w:t>
            </w:r>
            <w:r>
              <w:rPr>
                <w:noProof/>
                <w:webHidden/>
              </w:rPr>
              <w:tab/>
            </w:r>
            <w:r>
              <w:rPr>
                <w:noProof/>
                <w:webHidden/>
              </w:rPr>
              <w:fldChar w:fldCharType="begin"/>
            </w:r>
            <w:r>
              <w:rPr>
                <w:noProof/>
                <w:webHidden/>
              </w:rPr>
              <w:instrText xml:space="preserve"> PAGEREF _Toc508690745 \h </w:instrText>
            </w:r>
            <w:r>
              <w:rPr>
                <w:noProof/>
                <w:webHidden/>
              </w:rPr>
            </w:r>
            <w:r>
              <w:rPr>
                <w:noProof/>
                <w:webHidden/>
              </w:rPr>
              <w:fldChar w:fldCharType="separate"/>
            </w:r>
            <w:r>
              <w:rPr>
                <w:noProof/>
                <w:webHidden/>
              </w:rPr>
              <w:t>24</w:t>
            </w:r>
            <w:r>
              <w:rPr>
                <w:noProof/>
                <w:webHidden/>
              </w:rPr>
              <w:fldChar w:fldCharType="end"/>
            </w:r>
          </w:hyperlink>
        </w:p>
        <w:p w14:paraId="24CED076" w14:textId="77777777" w:rsidR="000A4139" w:rsidRDefault="000A4139">
          <w:pPr>
            <w:pStyle w:val="TOC2"/>
            <w:tabs>
              <w:tab w:val="right" w:leader="dot" w:pos="8615"/>
            </w:tabs>
            <w:rPr>
              <w:rFonts w:eastAsiaTheme="minorEastAsia"/>
              <w:noProof/>
              <w:lang w:eastAsia="en-GB"/>
            </w:rPr>
          </w:pPr>
          <w:hyperlink w:anchor="_Toc508690746" w:history="1">
            <w:r w:rsidRPr="009E6335">
              <w:rPr>
                <w:rStyle w:val="Hyperlink"/>
                <w:noProof/>
              </w:rPr>
              <w:t>Detailed Guidance - Alignment of Repeat Prescription Item Quantities</w:t>
            </w:r>
            <w:r>
              <w:rPr>
                <w:noProof/>
                <w:webHidden/>
              </w:rPr>
              <w:tab/>
            </w:r>
            <w:r>
              <w:rPr>
                <w:noProof/>
                <w:webHidden/>
              </w:rPr>
              <w:fldChar w:fldCharType="begin"/>
            </w:r>
            <w:r>
              <w:rPr>
                <w:noProof/>
                <w:webHidden/>
              </w:rPr>
              <w:instrText xml:space="preserve"> PAGEREF _Toc508690746 \h </w:instrText>
            </w:r>
            <w:r>
              <w:rPr>
                <w:noProof/>
                <w:webHidden/>
              </w:rPr>
            </w:r>
            <w:r>
              <w:rPr>
                <w:noProof/>
                <w:webHidden/>
              </w:rPr>
              <w:fldChar w:fldCharType="separate"/>
            </w:r>
            <w:r>
              <w:rPr>
                <w:noProof/>
                <w:webHidden/>
              </w:rPr>
              <w:t>26</w:t>
            </w:r>
            <w:r>
              <w:rPr>
                <w:noProof/>
                <w:webHidden/>
              </w:rPr>
              <w:fldChar w:fldCharType="end"/>
            </w:r>
          </w:hyperlink>
        </w:p>
        <w:p w14:paraId="2D2001C8" w14:textId="77777777" w:rsidR="000A4139" w:rsidRDefault="000A4139">
          <w:pPr>
            <w:pStyle w:val="TOC2"/>
            <w:tabs>
              <w:tab w:val="right" w:leader="dot" w:pos="8615"/>
            </w:tabs>
            <w:rPr>
              <w:rFonts w:eastAsiaTheme="minorEastAsia"/>
              <w:noProof/>
              <w:lang w:eastAsia="en-GB"/>
            </w:rPr>
          </w:pPr>
          <w:hyperlink w:anchor="_Toc508690747" w:history="1">
            <w:r w:rsidRPr="009E6335">
              <w:rPr>
                <w:rStyle w:val="Hyperlink"/>
                <w:noProof/>
              </w:rPr>
              <w:t>Detailed Guidance - Correction of Items with Missing or Ambiguous Dose Directions</w:t>
            </w:r>
            <w:r>
              <w:rPr>
                <w:noProof/>
                <w:webHidden/>
              </w:rPr>
              <w:tab/>
            </w:r>
            <w:r>
              <w:rPr>
                <w:noProof/>
                <w:webHidden/>
              </w:rPr>
              <w:fldChar w:fldCharType="begin"/>
            </w:r>
            <w:r>
              <w:rPr>
                <w:noProof/>
                <w:webHidden/>
              </w:rPr>
              <w:instrText xml:space="preserve"> PAGEREF _Toc508690747 \h </w:instrText>
            </w:r>
            <w:r>
              <w:rPr>
                <w:noProof/>
                <w:webHidden/>
              </w:rPr>
            </w:r>
            <w:r>
              <w:rPr>
                <w:noProof/>
                <w:webHidden/>
              </w:rPr>
              <w:fldChar w:fldCharType="separate"/>
            </w:r>
            <w:r>
              <w:rPr>
                <w:noProof/>
                <w:webHidden/>
              </w:rPr>
              <w:t>28</w:t>
            </w:r>
            <w:r>
              <w:rPr>
                <w:noProof/>
                <w:webHidden/>
              </w:rPr>
              <w:fldChar w:fldCharType="end"/>
            </w:r>
          </w:hyperlink>
        </w:p>
        <w:p w14:paraId="3FF11100" w14:textId="77777777" w:rsidR="000A4139" w:rsidRDefault="000A4139">
          <w:pPr>
            <w:pStyle w:val="TOC2"/>
            <w:tabs>
              <w:tab w:val="right" w:leader="dot" w:pos="8615"/>
            </w:tabs>
            <w:rPr>
              <w:rFonts w:eastAsiaTheme="minorEastAsia"/>
              <w:noProof/>
              <w:lang w:eastAsia="en-GB"/>
            </w:rPr>
          </w:pPr>
          <w:hyperlink w:anchor="_Toc508690748" w:history="1">
            <w:r w:rsidRPr="009E6335">
              <w:rPr>
                <w:rStyle w:val="Hyperlink"/>
                <w:noProof/>
              </w:rPr>
              <w:t>Detailed Guidance - Synchronisation of Repeat Prescription Item Ordering</w:t>
            </w:r>
            <w:r>
              <w:rPr>
                <w:noProof/>
                <w:webHidden/>
              </w:rPr>
              <w:tab/>
            </w:r>
            <w:r>
              <w:rPr>
                <w:noProof/>
                <w:webHidden/>
              </w:rPr>
              <w:fldChar w:fldCharType="begin"/>
            </w:r>
            <w:r>
              <w:rPr>
                <w:noProof/>
                <w:webHidden/>
              </w:rPr>
              <w:instrText xml:space="preserve"> PAGEREF _Toc508690748 \h </w:instrText>
            </w:r>
            <w:r>
              <w:rPr>
                <w:noProof/>
                <w:webHidden/>
              </w:rPr>
            </w:r>
            <w:r>
              <w:rPr>
                <w:noProof/>
                <w:webHidden/>
              </w:rPr>
              <w:fldChar w:fldCharType="separate"/>
            </w:r>
            <w:r>
              <w:rPr>
                <w:noProof/>
                <w:webHidden/>
              </w:rPr>
              <w:t>29</w:t>
            </w:r>
            <w:r>
              <w:rPr>
                <w:noProof/>
                <w:webHidden/>
              </w:rPr>
              <w:fldChar w:fldCharType="end"/>
            </w:r>
          </w:hyperlink>
        </w:p>
        <w:p w14:paraId="1E260172" w14:textId="77777777" w:rsidR="000A4139" w:rsidRDefault="000A4139">
          <w:pPr>
            <w:pStyle w:val="TOC2"/>
            <w:tabs>
              <w:tab w:val="right" w:leader="dot" w:pos="8615"/>
            </w:tabs>
            <w:rPr>
              <w:rFonts w:eastAsiaTheme="minorEastAsia"/>
              <w:noProof/>
              <w:lang w:eastAsia="en-GB"/>
            </w:rPr>
          </w:pPr>
          <w:hyperlink w:anchor="_Toc508690749" w:history="1">
            <w:r w:rsidRPr="009E6335">
              <w:rPr>
                <w:rStyle w:val="Hyperlink"/>
                <w:noProof/>
              </w:rPr>
              <w:t>Detailed Guidance - Review of Medication Supplied External to the Practice e.g. ‘hospital issue only’ medication</w:t>
            </w:r>
            <w:r>
              <w:rPr>
                <w:noProof/>
                <w:webHidden/>
              </w:rPr>
              <w:tab/>
            </w:r>
            <w:r>
              <w:rPr>
                <w:noProof/>
                <w:webHidden/>
              </w:rPr>
              <w:fldChar w:fldCharType="begin"/>
            </w:r>
            <w:r>
              <w:rPr>
                <w:noProof/>
                <w:webHidden/>
              </w:rPr>
              <w:instrText xml:space="preserve"> PAGEREF _Toc508690749 \h </w:instrText>
            </w:r>
            <w:r>
              <w:rPr>
                <w:noProof/>
                <w:webHidden/>
              </w:rPr>
            </w:r>
            <w:r>
              <w:rPr>
                <w:noProof/>
                <w:webHidden/>
              </w:rPr>
              <w:fldChar w:fldCharType="separate"/>
            </w:r>
            <w:r>
              <w:rPr>
                <w:noProof/>
                <w:webHidden/>
              </w:rPr>
              <w:t>30</w:t>
            </w:r>
            <w:r>
              <w:rPr>
                <w:noProof/>
                <w:webHidden/>
              </w:rPr>
              <w:fldChar w:fldCharType="end"/>
            </w:r>
          </w:hyperlink>
        </w:p>
        <w:p w14:paraId="33124117" w14:textId="77777777" w:rsidR="000A4139" w:rsidRDefault="000A4139">
          <w:pPr>
            <w:pStyle w:val="TOC2"/>
            <w:tabs>
              <w:tab w:val="right" w:leader="dot" w:pos="8615"/>
            </w:tabs>
            <w:rPr>
              <w:rFonts w:eastAsiaTheme="minorEastAsia"/>
              <w:noProof/>
              <w:lang w:eastAsia="en-GB"/>
            </w:rPr>
          </w:pPr>
          <w:hyperlink w:anchor="_Toc508690750" w:history="1">
            <w:r w:rsidRPr="009E6335">
              <w:rPr>
                <w:rStyle w:val="Hyperlink"/>
                <w:noProof/>
              </w:rPr>
              <w:t>Detailed Guidance - Chronic Medication Service (CMS)</w:t>
            </w:r>
            <w:r>
              <w:rPr>
                <w:noProof/>
                <w:webHidden/>
              </w:rPr>
              <w:tab/>
            </w:r>
            <w:r>
              <w:rPr>
                <w:noProof/>
                <w:webHidden/>
              </w:rPr>
              <w:fldChar w:fldCharType="begin"/>
            </w:r>
            <w:r>
              <w:rPr>
                <w:noProof/>
                <w:webHidden/>
              </w:rPr>
              <w:instrText xml:space="preserve"> PAGEREF _Toc508690750 \h </w:instrText>
            </w:r>
            <w:r>
              <w:rPr>
                <w:noProof/>
                <w:webHidden/>
              </w:rPr>
            </w:r>
            <w:r>
              <w:rPr>
                <w:noProof/>
                <w:webHidden/>
              </w:rPr>
              <w:fldChar w:fldCharType="separate"/>
            </w:r>
            <w:r>
              <w:rPr>
                <w:noProof/>
                <w:webHidden/>
              </w:rPr>
              <w:t>31</w:t>
            </w:r>
            <w:r>
              <w:rPr>
                <w:noProof/>
                <w:webHidden/>
              </w:rPr>
              <w:fldChar w:fldCharType="end"/>
            </w:r>
          </w:hyperlink>
        </w:p>
        <w:p w14:paraId="5E57DE8E" w14:textId="77777777" w:rsidR="000A4139" w:rsidRDefault="000A4139">
          <w:pPr>
            <w:pStyle w:val="TOC1"/>
            <w:tabs>
              <w:tab w:val="right" w:leader="dot" w:pos="8615"/>
            </w:tabs>
            <w:rPr>
              <w:rFonts w:eastAsiaTheme="minorEastAsia"/>
              <w:noProof/>
              <w:lang w:eastAsia="en-GB"/>
            </w:rPr>
          </w:pPr>
          <w:hyperlink w:anchor="_Toc508690751" w:history="1">
            <w:r w:rsidRPr="009E6335">
              <w:rPr>
                <w:rStyle w:val="Hyperlink"/>
                <w:b/>
                <w:noProof/>
              </w:rPr>
              <w:t>Appendix i – L1 Medication Review</w:t>
            </w:r>
            <w:r>
              <w:rPr>
                <w:noProof/>
                <w:webHidden/>
              </w:rPr>
              <w:tab/>
            </w:r>
            <w:r>
              <w:rPr>
                <w:noProof/>
                <w:webHidden/>
              </w:rPr>
              <w:fldChar w:fldCharType="begin"/>
            </w:r>
            <w:r>
              <w:rPr>
                <w:noProof/>
                <w:webHidden/>
              </w:rPr>
              <w:instrText xml:space="preserve"> PAGEREF _Toc508690751 \h </w:instrText>
            </w:r>
            <w:r>
              <w:rPr>
                <w:noProof/>
                <w:webHidden/>
              </w:rPr>
            </w:r>
            <w:r>
              <w:rPr>
                <w:noProof/>
                <w:webHidden/>
              </w:rPr>
              <w:fldChar w:fldCharType="separate"/>
            </w:r>
            <w:r>
              <w:rPr>
                <w:noProof/>
                <w:webHidden/>
              </w:rPr>
              <w:t>32</w:t>
            </w:r>
            <w:r>
              <w:rPr>
                <w:noProof/>
                <w:webHidden/>
              </w:rPr>
              <w:fldChar w:fldCharType="end"/>
            </w:r>
          </w:hyperlink>
        </w:p>
        <w:p w14:paraId="6C01C733" w14:textId="77777777" w:rsidR="000A4139" w:rsidRDefault="000A4139">
          <w:pPr>
            <w:pStyle w:val="TOC2"/>
            <w:tabs>
              <w:tab w:val="right" w:leader="dot" w:pos="8615"/>
            </w:tabs>
            <w:rPr>
              <w:rFonts w:eastAsiaTheme="minorEastAsia"/>
              <w:noProof/>
              <w:lang w:eastAsia="en-GB"/>
            </w:rPr>
          </w:pPr>
          <w:hyperlink w:anchor="_Toc508690752" w:history="1">
            <w:r w:rsidRPr="009E6335">
              <w:rPr>
                <w:rStyle w:val="Hyperlink"/>
                <w:noProof/>
              </w:rPr>
              <w:t>Definition</w:t>
            </w:r>
            <w:r>
              <w:rPr>
                <w:noProof/>
                <w:webHidden/>
              </w:rPr>
              <w:tab/>
            </w:r>
            <w:r>
              <w:rPr>
                <w:noProof/>
                <w:webHidden/>
              </w:rPr>
              <w:fldChar w:fldCharType="begin"/>
            </w:r>
            <w:r>
              <w:rPr>
                <w:noProof/>
                <w:webHidden/>
              </w:rPr>
              <w:instrText xml:space="preserve"> PAGEREF _Toc508690752 \h </w:instrText>
            </w:r>
            <w:r>
              <w:rPr>
                <w:noProof/>
                <w:webHidden/>
              </w:rPr>
            </w:r>
            <w:r>
              <w:rPr>
                <w:noProof/>
                <w:webHidden/>
              </w:rPr>
              <w:fldChar w:fldCharType="separate"/>
            </w:r>
            <w:r>
              <w:rPr>
                <w:noProof/>
                <w:webHidden/>
              </w:rPr>
              <w:t>32</w:t>
            </w:r>
            <w:r>
              <w:rPr>
                <w:noProof/>
                <w:webHidden/>
              </w:rPr>
              <w:fldChar w:fldCharType="end"/>
            </w:r>
          </w:hyperlink>
        </w:p>
        <w:p w14:paraId="1B43D2A9" w14:textId="77777777" w:rsidR="000A4139" w:rsidRDefault="000A4139">
          <w:pPr>
            <w:pStyle w:val="TOC2"/>
            <w:tabs>
              <w:tab w:val="right" w:leader="dot" w:pos="8615"/>
            </w:tabs>
            <w:rPr>
              <w:rFonts w:eastAsiaTheme="minorEastAsia"/>
              <w:noProof/>
              <w:lang w:eastAsia="en-GB"/>
            </w:rPr>
          </w:pPr>
          <w:hyperlink w:anchor="_Toc508690753" w:history="1">
            <w:r w:rsidRPr="009E6335">
              <w:rPr>
                <w:rStyle w:val="Hyperlink"/>
                <w:noProof/>
              </w:rPr>
              <w:t>L1 Review - Individual Patient Form</w:t>
            </w:r>
            <w:r>
              <w:rPr>
                <w:noProof/>
                <w:webHidden/>
              </w:rPr>
              <w:tab/>
            </w:r>
            <w:r>
              <w:rPr>
                <w:noProof/>
                <w:webHidden/>
              </w:rPr>
              <w:fldChar w:fldCharType="begin"/>
            </w:r>
            <w:r>
              <w:rPr>
                <w:noProof/>
                <w:webHidden/>
              </w:rPr>
              <w:instrText xml:space="preserve"> PAGEREF _Toc508690753 \h </w:instrText>
            </w:r>
            <w:r>
              <w:rPr>
                <w:noProof/>
                <w:webHidden/>
              </w:rPr>
            </w:r>
            <w:r>
              <w:rPr>
                <w:noProof/>
                <w:webHidden/>
              </w:rPr>
              <w:fldChar w:fldCharType="separate"/>
            </w:r>
            <w:r>
              <w:rPr>
                <w:noProof/>
                <w:webHidden/>
              </w:rPr>
              <w:t>37</w:t>
            </w:r>
            <w:r>
              <w:rPr>
                <w:noProof/>
                <w:webHidden/>
              </w:rPr>
              <w:fldChar w:fldCharType="end"/>
            </w:r>
          </w:hyperlink>
        </w:p>
        <w:p w14:paraId="13F55CDD" w14:textId="77777777" w:rsidR="000A4139" w:rsidRDefault="000A4139">
          <w:pPr>
            <w:pStyle w:val="TOC2"/>
            <w:tabs>
              <w:tab w:val="right" w:leader="dot" w:pos="8615"/>
            </w:tabs>
            <w:rPr>
              <w:rFonts w:eastAsiaTheme="minorEastAsia"/>
              <w:noProof/>
              <w:lang w:eastAsia="en-GB"/>
            </w:rPr>
          </w:pPr>
          <w:hyperlink w:anchor="_Toc508690754" w:history="1">
            <w:r w:rsidRPr="009E6335">
              <w:rPr>
                <w:rStyle w:val="Hyperlink"/>
                <w:noProof/>
              </w:rPr>
              <w:t>L1 Review - Multiple Patient Form</w:t>
            </w:r>
            <w:r>
              <w:rPr>
                <w:noProof/>
                <w:webHidden/>
              </w:rPr>
              <w:tab/>
            </w:r>
            <w:r>
              <w:rPr>
                <w:noProof/>
                <w:webHidden/>
              </w:rPr>
              <w:fldChar w:fldCharType="begin"/>
            </w:r>
            <w:r>
              <w:rPr>
                <w:noProof/>
                <w:webHidden/>
              </w:rPr>
              <w:instrText xml:space="preserve"> PAGEREF _Toc508690754 \h </w:instrText>
            </w:r>
            <w:r>
              <w:rPr>
                <w:noProof/>
                <w:webHidden/>
              </w:rPr>
            </w:r>
            <w:r>
              <w:rPr>
                <w:noProof/>
                <w:webHidden/>
              </w:rPr>
              <w:fldChar w:fldCharType="separate"/>
            </w:r>
            <w:r>
              <w:rPr>
                <w:noProof/>
                <w:webHidden/>
              </w:rPr>
              <w:t>38</w:t>
            </w:r>
            <w:r>
              <w:rPr>
                <w:noProof/>
                <w:webHidden/>
              </w:rPr>
              <w:fldChar w:fldCharType="end"/>
            </w:r>
          </w:hyperlink>
        </w:p>
        <w:p w14:paraId="46F837FE" w14:textId="77777777" w:rsidR="000A4139" w:rsidRDefault="000A4139">
          <w:pPr>
            <w:pStyle w:val="TOC2"/>
            <w:tabs>
              <w:tab w:val="right" w:leader="dot" w:pos="8615"/>
            </w:tabs>
            <w:rPr>
              <w:rFonts w:eastAsiaTheme="minorEastAsia"/>
              <w:noProof/>
              <w:lang w:eastAsia="en-GB"/>
            </w:rPr>
          </w:pPr>
          <w:hyperlink w:anchor="_Toc508690755" w:history="1">
            <w:r w:rsidRPr="009E6335">
              <w:rPr>
                <w:rStyle w:val="Hyperlink"/>
                <w:noProof/>
              </w:rPr>
              <w:t>STU Outcome Measures Proforma</w:t>
            </w:r>
            <w:r>
              <w:rPr>
                <w:noProof/>
                <w:webHidden/>
              </w:rPr>
              <w:tab/>
            </w:r>
            <w:r>
              <w:rPr>
                <w:noProof/>
                <w:webHidden/>
              </w:rPr>
              <w:fldChar w:fldCharType="begin"/>
            </w:r>
            <w:r>
              <w:rPr>
                <w:noProof/>
                <w:webHidden/>
              </w:rPr>
              <w:instrText xml:space="preserve"> PAGEREF _Toc508690755 \h </w:instrText>
            </w:r>
            <w:r>
              <w:rPr>
                <w:noProof/>
                <w:webHidden/>
              </w:rPr>
            </w:r>
            <w:r>
              <w:rPr>
                <w:noProof/>
                <w:webHidden/>
              </w:rPr>
              <w:fldChar w:fldCharType="separate"/>
            </w:r>
            <w:r>
              <w:rPr>
                <w:noProof/>
                <w:webHidden/>
              </w:rPr>
              <w:t>40</w:t>
            </w:r>
            <w:r>
              <w:rPr>
                <w:noProof/>
                <w:webHidden/>
              </w:rPr>
              <w:fldChar w:fldCharType="end"/>
            </w:r>
          </w:hyperlink>
        </w:p>
        <w:p w14:paraId="3B88DD78" w14:textId="77777777" w:rsidR="000A4139" w:rsidRDefault="000A4139">
          <w:pPr>
            <w:pStyle w:val="TOC1"/>
            <w:tabs>
              <w:tab w:val="right" w:leader="dot" w:pos="8615"/>
            </w:tabs>
            <w:rPr>
              <w:rFonts w:eastAsiaTheme="minorEastAsia"/>
              <w:noProof/>
              <w:lang w:eastAsia="en-GB"/>
            </w:rPr>
          </w:pPr>
          <w:hyperlink w:anchor="_Toc508690756" w:history="1">
            <w:r w:rsidRPr="009E6335">
              <w:rPr>
                <w:rStyle w:val="Hyperlink"/>
                <w:b/>
                <w:noProof/>
              </w:rPr>
              <w:t>Appendix ii - Competency Checking</w:t>
            </w:r>
            <w:r>
              <w:rPr>
                <w:noProof/>
                <w:webHidden/>
              </w:rPr>
              <w:tab/>
            </w:r>
            <w:r>
              <w:rPr>
                <w:noProof/>
                <w:webHidden/>
              </w:rPr>
              <w:fldChar w:fldCharType="begin"/>
            </w:r>
            <w:r>
              <w:rPr>
                <w:noProof/>
                <w:webHidden/>
              </w:rPr>
              <w:instrText xml:space="preserve"> PAGEREF _Toc508690756 \h </w:instrText>
            </w:r>
            <w:r>
              <w:rPr>
                <w:noProof/>
                <w:webHidden/>
              </w:rPr>
            </w:r>
            <w:r>
              <w:rPr>
                <w:noProof/>
                <w:webHidden/>
              </w:rPr>
              <w:fldChar w:fldCharType="separate"/>
            </w:r>
            <w:r>
              <w:rPr>
                <w:noProof/>
                <w:webHidden/>
              </w:rPr>
              <w:t>41</w:t>
            </w:r>
            <w:r>
              <w:rPr>
                <w:noProof/>
                <w:webHidden/>
              </w:rPr>
              <w:fldChar w:fldCharType="end"/>
            </w:r>
          </w:hyperlink>
        </w:p>
        <w:p w14:paraId="0CA52867" w14:textId="77777777" w:rsidR="000A4139" w:rsidRDefault="000A4139">
          <w:pPr>
            <w:pStyle w:val="TOC2"/>
            <w:tabs>
              <w:tab w:val="right" w:leader="dot" w:pos="8615"/>
            </w:tabs>
            <w:rPr>
              <w:rFonts w:eastAsiaTheme="minorEastAsia"/>
              <w:noProof/>
              <w:lang w:eastAsia="en-GB"/>
            </w:rPr>
          </w:pPr>
          <w:hyperlink w:anchor="_Toc508690757" w:history="1">
            <w:r w:rsidRPr="009E6335">
              <w:rPr>
                <w:rStyle w:val="Hyperlink"/>
                <w:noProof/>
              </w:rPr>
              <w:t>Questions</w:t>
            </w:r>
            <w:r>
              <w:rPr>
                <w:noProof/>
                <w:webHidden/>
              </w:rPr>
              <w:tab/>
            </w:r>
            <w:r>
              <w:rPr>
                <w:noProof/>
                <w:webHidden/>
              </w:rPr>
              <w:fldChar w:fldCharType="begin"/>
            </w:r>
            <w:r>
              <w:rPr>
                <w:noProof/>
                <w:webHidden/>
              </w:rPr>
              <w:instrText xml:space="preserve"> PAGEREF _Toc508690757 \h </w:instrText>
            </w:r>
            <w:r>
              <w:rPr>
                <w:noProof/>
                <w:webHidden/>
              </w:rPr>
            </w:r>
            <w:r>
              <w:rPr>
                <w:noProof/>
                <w:webHidden/>
              </w:rPr>
              <w:fldChar w:fldCharType="separate"/>
            </w:r>
            <w:r>
              <w:rPr>
                <w:noProof/>
                <w:webHidden/>
              </w:rPr>
              <w:t>41</w:t>
            </w:r>
            <w:r>
              <w:rPr>
                <w:noProof/>
                <w:webHidden/>
              </w:rPr>
              <w:fldChar w:fldCharType="end"/>
            </w:r>
          </w:hyperlink>
        </w:p>
        <w:p w14:paraId="370BA8CC" w14:textId="77777777" w:rsidR="000A4139" w:rsidRDefault="000A4139">
          <w:pPr>
            <w:pStyle w:val="TOC2"/>
            <w:tabs>
              <w:tab w:val="right" w:leader="dot" w:pos="8615"/>
            </w:tabs>
            <w:rPr>
              <w:rFonts w:eastAsiaTheme="minorEastAsia"/>
              <w:noProof/>
              <w:lang w:eastAsia="en-GB"/>
            </w:rPr>
          </w:pPr>
          <w:hyperlink w:anchor="_Toc508690758" w:history="1">
            <w:r w:rsidRPr="009E6335">
              <w:rPr>
                <w:rStyle w:val="Hyperlink"/>
                <w:noProof/>
              </w:rPr>
              <w:t>Answers</w:t>
            </w:r>
            <w:r>
              <w:rPr>
                <w:noProof/>
                <w:webHidden/>
              </w:rPr>
              <w:tab/>
            </w:r>
            <w:r>
              <w:rPr>
                <w:noProof/>
                <w:webHidden/>
              </w:rPr>
              <w:fldChar w:fldCharType="begin"/>
            </w:r>
            <w:r>
              <w:rPr>
                <w:noProof/>
                <w:webHidden/>
              </w:rPr>
              <w:instrText xml:space="preserve"> PAGEREF _Toc508690758 \h </w:instrText>
            </w:r>
            <w:r>
              <w:rPr>
                <w:noProof/>
                <w:webHidden/>
              </w:rPr>
            </w:r>
            <w:r>
              <w:rPr>
                <w:noProof/>
                <w:webHidden/>
              </w:rPr>
              <w:fldChar w:fldCharType="separate"/>
            </w:r>
            <w:r>
              <w:rPr>
                <w:noProof/>
                <w:webHidden/>
              </w:rPr>
              <w:t>52</w:t>
            </w:r>
            <w:r>
              <w:rPr>
                <w:noProof/>
                <w:webHidden/>
              </w:rPr>
              <w:fldChar w:fldCharType="end"/>
            </w:r>
          </w:hyperlink>
        </w:p>
        <w:p w14:paraId="5557687C" w14:textId="77777777" w:rsidR="000A4139" w:rsidRDefault="000A4139">
          <w:pPr>
            <w:pStyle w:val="TOC2"/>
            <w:tabs>
              <w:tab w:val="right" w:leader="dot" w:pos="8615"/>
            </w:tabs>
            <w:rPr>
              <w:rFonts w:eastAsiaTheme="minorEastAsia"/>
              <w:noProof/>
              <w:lang w:eastAsia="en-GB"/>
            </w:rPr>
          </w:pPr>
          <w:hyperlink w:anchor="_Toc508690759" w:history="1">
            <w:r w:rsidRPr="009E6335">
              <w:rPr>
                <w:rStyle w:val="Hyperlink"/>
                <w:noProof/>
              </w:rPr>
              <w:t>Staff Competency Checking Form</w:t>
            </w:r>
            <w:r>
              <w:rPr>
                <w:noProof/>
                <w:webHidden/>
              </w:rPr>
              <w:tab/>
            </w:r>
            <w:r>
              <w:rPr>
                <w:noProof/>
                <w:webHidden/>
              </w:rPr>
              <w:fldChar w:fldCharType="begin"/>
            </w:r>
            <w:r>
              <w:rPr>
                <w:noProof/>
                <w:webHidden/>
              </w:rPr>
              <w:instrText xml:space="preserve"> PAGEREF _Toc508690759 \h </w:instrText>
            </w:r>
            <w:r>
              <w:rPr>
                <w:noProof/>
                <w:webHidden/>
              </w:rPr>
            </w:r>
            <w:r>
              <w:rPr>
                <w:noProof/>
                <w:webHidden/>
              </w:rPr>
              <w:fldChar w:fldCharType="separate"/>
            </w:r>
            <w:r>
              <w:rPr>
                <w:noProof/>
                <w:webHidden/>
              </w:rPr>
              <w:t>64</w:t>
            </w:r>
            <w:r>
              <w:rPr>
                <w:noProof/>
                <w:webHidden/>
              </w:rPr>
              <w:fldChar w:fldCharType="end"/>
            </w:r>
          </w:hyperlink>
        </w:p>
        <w:p w14:paraId="155036BD" w14:textId="77777777" w:rsidR="000A4139" w:rsidRDefault="000A4139">
          <w:pPr>
            <w:pStyle w:val="TOC1"/>
            <w:tabs>
              <w:tab w:val="right" w:leader="dot" w:pos="8615"/>
            </w:tabs>
            <w:rPr>
              <w:rFonts w:eastAsiaTheme="minorEastAsia"/>
              <w:noProof/>
              <w:lang w:eastAsia="en-GB"/>
            </w:rPr>
          </w:pPr>
          <w:hyperlink w:anchor="_Toc508690760" w:history="1">
            <w:r w:rsidRPr="009E6335">
              <w:rPr>
                <w:rStyle w:val="Hyperlink"/>
                <w:b/>
                <w:noProof/>
              </w:rPr>
              <w:t>Appendix iii – Sample Process Flowcharts – Obsolete Drugs</w:t>
            </w:r>
            <w:r>
              <w:rPr>
                <w:noProof/>
                <w:webHidden/>
              </w:rPr>
              <w:tab/>
            </w:r>
            <w:r>
              <w:rPr>
                <w:noProof/>
                <w:webHidden/>
              </w:rPr>
              <w:fldChar w:fldCharType="begin"/>
            </w:r>
            <w:r>
              <w:rPr>
                <w:noProof/>
                <w:webHidden/>
              </w:rPr>
              <w:instrText xml:space="preserve"> PAGEREF _Toc508690760 \h </w:instrText>
            </w:r>
            <w:r>
              <w:rPr>
                <w:noProof/>
                <w:webHidden/>
              </w:rPr>
            </w:r>
            <w:r>
              <w:rPr>
                <w:noProof/>
                <w:webHidden/>
              </w:rPr>
              <w:fldChar w:fldCharType="separate"/>
            </w:r>
            <w:r>
              <w:rPr>
                <w:noProof/>
                <w:webHidden/>
              </w:rPr>
              <w:t>65</w:t>
            </w:r>
            <w:r>
              <w:rPr>
                <w:noProof/>
                <w:webHidden/>
              </w:rPr>
              <w:fldChar w:fldCharType="end"/>
            </w:r>
          </w:hyperlink>
        </w:p>
        <w:p w14:paraId="4150B465" w14:textId="77777777" w:rsidR="000A4139" w:rsidRDefault="000A4139">
          <w:pPr>
            <w:pStyle w:val="TOC2"/>
            <w:tabs>
              <w:tab w:val="right" w:leader="dot" w:pos="8615"/>
            </w:tabs>
            <w:rPr>
              <w:rFonts w:eastAsiaTheme="minorEastAsia"/>
              <w:noProof/>
              <w:lang w:eastAsia="en-GB"/>
            </w:rPr>
          </w:pPr>
          <w:hyperlink w:anchor="_Toc508690761" w:history="1">
            <w:r w:rsidRPr="009E6335">
              <w:rPr>
                <w:rStyle w:val="Hyperlink"/>
                <w:noProof/>
              </w:rPr>
              <w:t>Identified by non-clinical staff and corrected by staff with some / full clinical knowledge.</w:t>
            </w:r>
            <w:r>
              <w:rPr>
                <w:noProof/>
                <w:webHidden/>
              </w:rPr>
              <w:tab/>
            </w:r>
            <w:r>
              <w:rPr>
                <w:noProof/>
                <w:webHidden/>
              </w:rPr>
              <w:fldChar w:fldCharType="begin"/>
            </w:r>
            <w:r>
              <w:rPr>
                <w:noProof/>
                <w:webHidden/>
              </w:rPr>
              <w:instrText xml:space="preserve"> PAGEREF _Toc508690761 \h </w:instrText>
            </w:r>
            <w:r>
              <w:rPr>
                <w:noProof/>
                <w:webHidden/>
              </w:rPr>
            </w:r>
            <w:r>
              <w:rPr>
                <w:noProof/>
                <w:webHidden/>
              </w:rPr>
              <w:fldChar w:fldCharType="separate"/>
            </w:r>
            <w:r>
              <w:rPr>
                <w:noProof/>
                <w:webHidden/>
              </w:rPr>
              <w:t>65</w:t>
            </w:r>
            <w:r>
              <w:rPr>
                <w:noProof/>
                <w:webHidden/>
              </w:rPr>
              <w:fldChar w:fldCharType="end"/>
            </w:r>
          </w:hyperlink>
        </w:p>
        <w:p w14:paraId="50256853" w14:textId="77777777" w:rsidR="000A4139" w:rsidRDefault="000A4139">
          <w:pPr>
            <w:pStyle w:val="TOC2"/>
            <w:tabs>
              <w:tab w:val="right" w:leader="dot" w:pos="8615"/>
            </w:tabs>
            <w:rPr>
              <w:rFonts w:eastAsiaTheme="minorEastAsia"/>
              <w:noProof/>
              <w:lang w:eastAsia="en-GB"/>
            </w:rPr>
          </w:pPr>
          <w:hyperlink w:anchor="_Toc508690762" w:history="1">
            <w:r w:rsidRPr="009E6335">
              <w:rPr>
                <w:rStyle w:val="Hyperlink"/>
                <w:noProof/>
              </w:rPr>
              <w:t>Identified by non-clinical staff and corrected by them guided by practice resources</w:t>
            </w:r>
            <w:r>
              <w:rPr>
                <w:noProof/>
                <w:webHidden/>
              </w:rPr>
              <w:tab/>
            </w:r>
            <w:r>
              <w:rPr>
                <w:noProof/>
                <w:webHidden/>
              </w:rPr>
              <w:fldChar w:fldCharType="begin"/>
            </w:r>
            <w:r>
              <w:rPr>
                <w:noProof/>
                <w:webHidden/>
              </w:rPr>
              <w:instrText xml:space="preserve"> PAGEREF _Toc508690762 \h </w:instrText>
            </w:r>
            <w:r>
              <w:rPr>
                <w:noProof/>
                <w:webHidden/>
              </w:rPr>
            </w:r>
            <w:r>
              <w:rPr>
                <w:noProof/>
                <w:webHidden/>
              </w:rPr>
              <w:fldChar w:fldCharType="separate"/>
            </w:r>
            <w:r>
              <w:rPr>
                <w:noProof/>
                <w:webHidden/>
              </w:rPr>
              <w:t>66</w:t>
            </w:r>
            <w:r>
              <w:rPr>
                <w:noProof/>
                <w:webHidden/>
              </w:rPr>
              <w:fldChar w:fldCharType="end"/>
            </w:r>
          </w:hyperlink>
        </w:p>
        <w:p w14:paraId="462005A1" w14:textId="77777777" w:rsidR="000A4139" w:rsidRDefault="000A4139">
          <w:pPr>
            <w:pStyle w:val="TOC1"/>
            <w:tabs>
              <w:tab w:val="right" w:leader="dot" w:pos="8615"/>
            </w:tabs>
            <w:rPr>
              <w:rFonts w:eastAsiaTheme="minorEastAsia"/>
              <w:noProof/>
              <w:lang w:eastAsia="en-GB"/>
            </w:rPr>
          </w:pPr>
          <w:hyperlink w:anchor="_Toc508690763" w:history="1">
            <w:r w:rsidRPr="009E6335">
              <w:rPr>
                <w:rStyle w:val="Hyperlink"/>
                <w:b/>
                <w:noProof/>
              </w:rPr>
              <w:t>Appendix iii – Duplicate / Similar Items</w:t>
            </w:r>
            <w:r>
              <w:rPr>
                <w:noProof/>
                <w:webHidden/>
              </w:rPr>
              <w:tab/>
            </w:r>
            <w:r>
              <w:rPr>
                <w:noProof/>
                <w:webHidden/>
              </w:rPr>
              <w:fldChar w:fldCharType="begin"/>
            </w:r>
            <w:r>
              <w:rPr>
                <w:noProof/>
                <w:webHidden/>
              </w:rPr>
              <w:instrText xml:space="preserve"> PAGEREF _Toc508690763 \h </w:instrText>
            </w:r>
            <w:r>
              <w:rPr>
                <w:noProof/>
                <w:webHidden/>
              </w:rPr>
            </w:r>
            <w:r>
              <w:rPr>
                <w:noProof/>
                <w:webHidden/>
              </w:rPr>
              <w:fldChar w:fldCharType="separate"/>
            </w:r>
            <w:r>
              <w:rPr>
                <w:noProof/>
                <w:webHidden/>
              </w:rPr>
              <w:t>67</w:t>
            </w:r>
            <w:r>
              <w:rPr>
                <w:noProof/>
                <w:webHidden/>
              </w:rPr>
              <w:fldChar w:fldCharType="end"/>
            </w:r>
          </w:hyperlink>
        </w:p>
        <w:p w14:paraId="5584C448" w14:textId="77777777" w:rsidR="000A4139" w:rsidRDefault="000A4139">
          <w:pPr>
            <w:pStyle w:val="TOC2"/>
            <w:tabs>
              <w:tab w:val="right" w:leader="dot" w:pos="8615"/>
            </w:tabs>
            <w:rPr>
              <w:rFonts w:eastAsiaTheme="minorEastAsia"/>
              <w:noProof/>
              <w:lang w:eastAsia="en-GB"/>
            </w:rPr>
          </w:pPr>
          <w:hyperlink w:anchor="_Toc508690764" w:history="1">
            <w:r w:rsidRPr="009E6335">
              <w:rPr>
                <w:rStyle w:val="Hyperlink"/>
                <w:noProof/>
              </w:rPr>
              <w:t>Reference List – Drugs with duplicate / similar sounding names</w:t>
            </w:r>
            <w:r>
              <w:rPr>
                <w:noProof/>
                <w:webHidden/>
              </w:rPr>
              <w:tab/>
            </w:r>
            <w:r>
              <w:rPr>
                <w:noProof/>
                <w:webHidden/>
              </w:rPr>
              <w:fldChar w:fldCharType="begin"/>
            </w:r>
            <w:r>
              <w:rPr>
                <w:noProof/>
                <w:webHidden/>
              </w:rPr>
              <w:instrText xml:space="preserve"> PAGEREF _Toc508690764 \h </w:instrText>
            </w:r>
            <w:r>
              <w:rPr>
                <w:noProof/>
                <w:webHidden/>
              </w:rPr>
            </w:r>
            <w:r>
              <w:rPr>
                <w:noProof/>
                <w:webHidden/>
              </w:rPr>
              <w:fldChar w:fldCharType="separate"/>
            </w:r>
            <w:r>
              <w:rPr>
                <w:noProof/>
                <w:webHidden/>
              </w:rPr>
              <w:t>67</w:t>
            </w:r>
            <w:r>
              <w:rPr>
                <w:noProof/>
                <w:webHidden/>
              </w:rPr>
              <w:fldChar w:fldCharType="end"/>
            </w:r>
          </w:hyperlink>
        </w:p>
        <w:p w14:paraId="616AF358" w14:textId="77777777" w:rsidR="000A4139" w:rsidRDefault="000A4139">
          <w:pPr>
            <w:pStyle w:val="TOC1"/>
            <w:tabs>
              <w:tab w:val="right" w:leader="dot" w:pos="8615"/>
            </w:tabs>
            <w:rPr>
              <w:rFonts w:eastAsiaTheme="minorEastAsia"/>
              <w:noProof/>
              <w:lang w:eastAsia="en-GB"/>
            </w:rPr>
          </w:pPr>
          <w:hyperlink w:anchor="_Toc508690765" w:history="1">
            <w:r w:rsidRPr="009E6335">
              <w:rPr>
                <w:rStyle w:val="Hyperlink"/>
                <w:b/>
                <w:noProof/>
              </w:rPr>
              <w:t>Appendix v –Duplicate Repeat Prescription Items (re-issued within 3 days of original issue)</w:t>
            </w:r>
            <w:r>
              <w:rPr>
                <w:noProof/>
                <w:webHidden/>
              </w:rPr>
              <w:tab/>
            </w:r>
            <w:r>
              <w:rPr>
                <w:noProof/>
                <w:webHidden/>
              </w:rPr>
              <w:fldChar w:fldCharType="begin"/>
            </w:r>
            <w:r>
              <w:rPr>
                <w:noProof/>
                <w:webHidden/>
              </w:rPr>
              <w:instrText xml:space="preserve"> PAGEREF _Toc508690765 \h </w:instrText>
            </w:r>
            <w:r>
              <w:rPr>
                <w:noProof/>
                <w:webHidden/>
              </w:rPr>
            </w:r>
            <w:r>
              <w:rPr>
                <w:noProof/>
                <w:webHidden/>
              </w:rPr>
              <w:fldChar w:fldCharType="separate"/>
            </w:r>
            <w:r>
              <w:rPr>
                <w:noProof/>
                <w:webHidden/>
              </w:rPr>
              <w:t>70</w:t>
            </w:r>
            <w:r>
              <w:rPr>
                <w:noProof/>
                <w:webHidden/>
              </w:rPr>
              <w:fldChar w:fldCharType="end"/>
            </w:r>
          </w:hyperlink>
        </w:p>
        <w:p w14:paraId="5F06541A" w14:textId="77777777" w:rsidR="000A4139" w:rsidRDefault="000A4139">
          <w:pPr>
            <w:pStyle w:val="TOC2"/>
            <w:tabs>
              <w:tab w:val="right" w:leader="dot" w:pos="8615"/>
            </w:tabs>
            <w:rPr>
              <w:rFonts w:eastAsiaTheme="minorEastAsia"/>
              <w:noProof/>
              <w:lang w:eastAsia="en-GB"/>
            </w:rPr>
          </w:pPr>
          <w:hyperlink w:anchor="_Toc508690766" w:history="1">
            <w:r w:rsidRPr="009E6335">
              <w:rPr>
                <w:rStyle w:val="Hyperlink"/>
                <w:noProof/>
              </w:rPr>
              <w:t>Review Guidance</w:t>
            </w:r>
            <w:r>
              <w:rPr>
                <w:noProof/>
                <w:webHidden/>
              </w:rPr>
              <w:tab/>
            </w:r>
            <w:r>
              <w:rPr>
                <w:noProof/>
                <w:webHidden/>
              </w:rPr>
              <w:fldChar w:fldCharType="begin"/>
            </w:r>
            <w:r>
              <w:rPr>
                <w:noProof/>
                <w:webHidden/>
              </w:rPr>
              <w:instrText xml:space="preserve"> PAGEREF _Toc508690766 \h </w:instrText>
            </w:r>
            <w:r>
              <w:rPr>
                <w:noProof/>
                <w:webHidden/>
              </w:rPr>
            </w:r>
            <w:r>
              <w:rPr>
                <w:noProof/>
                <w:webHidden/>
              </w:rPr>
              <w:fldChar w:fldCharType="separate"/>
            </w:r>
            <w:r>
              <w:rPr>
                <w:noProof/>
                <w:webHidden/>
              </w:rPr>
              <w:t>70</w:t>
            </w:r>
            <w:r>
              <w:rPr>
                <w:noProof/>
                <w:webHidden/>
              </w:rPr>
              <w:fldChar w:fldCharType="end"/>
            </w:r>
          </w:hyperlink>
        </w:p>
        <w:p w14:paraId="10D5612F" w14:textId="77777777" w:rsidR="000A4139" w:rsidRDefault="000A4139">
          <w:pPr>
            <w:pStyle w:val="TOC2"/>
            <w:tabs>
              <w:tab w:val="right" w:leader="dot" w:pos="8615"/>
            </w:tabs>
            <w:rPr>
              <w:rFonts w:eastAsiaTheme="minorEastAsia"/>
              <w:noProof/>
              <w:lang w:eastAsia="en-GB"/>
            </w:rPr>
          </w:pPr>
          <w:hyperlink w:anchor="_Toc508690767" w:history="1">
            <w:r w:rsidRPr="009E6335">
              <w:rPr>
                <w:rStyle w:val="Hyperlink"/>
                <w:noProof/>
              </w:rPr>
              <w:t>Reference List - Duplicate Drugs</w:t>
            </w:r>
            <w:r>
              <w:rPr>
                <w:noProof/>
                <w:webHidden/>
              </w:rPr>
              <w:tab/>
            </w:r>
            <w:r>
              <w:rPr>
                <w:noProof/>
                <w:webHidden/>
              </w:rPr>
              <w:fldChar w:fldCharType="begin"/>
            </w:r>
            <w:r>
              <w:rPr>
                <w:noProof/>
                <w:webHidden/>
              </w:rPr>
              <w:instrText xml:space="preserve"> PAGEREF _Toc508690767 \h </w:instrText>
            </w:r>
            <w:r>
              <w:rPr>
                <w:noProof/>
                <w:webHidden/>
              </w:rPr>
            </w:r>
            <w:r>
              <w:rPr>
                <w:noProof/>
                <w:webHidden/>
              </w:rPr>
              <w:fldChar w:fldCharType="separate"/>
            </w:r>
            <w:r>
              <w:rPr>
                <w:noProof/>
                <w:webHidden/>
              </w:rPr>
              <w:t>72</w:t>
            </w:r>
            <w:r>
              <w:rPr>
                <w:noProof/>
                <w:webHidden/>
              </w:rPr>
              <w:fldChar w:fldCharType="end"/>
            </w:r>
          </w:hyperlink>
        </w:p>
        <w:p w14:paraId="64FE0597" w14:textId="77777777" w:rsidR="000A4139" w:rsidRDefault="000A4139">
          <w:pPr>
            <w:pStyle w:val="TOC1"/>
            <w:tabs>
              <w:tab w:val="right" w:leader="dot" w:pos="8615"/>
            </w:tabs>
            <w:rPr>
              <w:rFonts w:eastAsiaTheme="minorEastAsia"/>
              <w:noProof/>
              <w:lang w:eastAsia="en-GB"/>
            </w:rPr>
          </w:pPr>
          <w:hyperlink w:anchor="_Toc508690768" w:history="1">
            <w:r w:rsidRPr="009E6335">
              <w:rPr>
                <w:rStyle w:val="Hyperlink"/>
                <w:b/>
                <w:noProof/>
              </w:rPr>
              <w:t>Appendix vi - Removal of Obsolete Repeat Prescribing Items</w:t>
            </w:r>
            <w:r>
              <w:rPr>
                <w:noProof/>
                <w:webHidden/>
              </w:rPr>
              <w:tab/>
            </w:r>
            <w:r>
              <w:rPr>
                <w:noProof/>
                <w:webHidden/>
              </w:rPr>
              <w:fldChar w:fldCharType="begin"/>
            </w:r>
            <w:r>
              <w:rPr>
                <w:noProof/>
                <w:webHidden/>
              </w:rPr>
              <w:instrText xml:space="preserve"> PAGEREF _Toc508690768 \h </w:instrText>
            </w:r>
            <w:r>
              <w:rPr>
                <w:noProof/>
                <w:webHidden/>
              </w:rPr>
            </w:r>
            <w:r>
              <w:rPr>
                <w:noProof/>
                <w:webHidden/>
              </w:rPr>
              <w:fldChar w:fldCharType="separate"/>
            </w:r>
            <w:r>
              <w:rPr>
                <w:noProof/>
                <w:webHidden/>
              </w:rPr>
              <w:t>73</w:t>
            </w:r>
            <w:r>
              <w:rPr>
                <w:noProof/>
                <w:webHidden/>
              </w:rPr>
              <w:fldChar w:fldCharType="end"/>
            </w:r>
          </w:hyperlink>
        </w:p>
        <w:p w14:paraId="00295092" w14:textId="77777777" w:rsidR="000A4139" w:rsidRDefault="000A4139">
          <w:pPr>
            <w:pStyle w:val="TOC2"/>
            <w:tabs>
              <w:tab w:val="right" w:leader="dot" w:pos="8615"/>
            </w:tabs>
            <w:rPr>
              <w:rFonts w:eastAsiaTheme="minorEastAsia"/>
              <w:noProof/>
              <w:lang w:eastAsia="en-GB"/>
            </w:rPr>
          </w:pPr>
          <w:hyperlink w:anchor="_Toc508690769" w:history="1">
            <w:r w:rsidRPr="009E6335">
              <w:rPr>
                <w:rStyle w:val="Hyperlink"/>
                <w:noProof/>
              </w:rPr>
              <w:t>Practice Form</w:t>
            </w:r>
            <w:r>
              <w:rPr>
                <w:noProof/>
                <w:webHidden/>
              </w:rPr>
              <w:tab/>
            </w:r>
            <w:r>
              <w:rPr>
                <w:noProof/>
                <w:webHidden/>
              </w:rPr>
              <w:fldChar w:fldCharType="begin"/>
            </w:r>
            <w:r>
              <w:rPr>
                <w:noProof/>
                <w:webHidden/>
              </w:rPr>
              <w:instrText xml:space="preserve"> PAGEREF _Toc508690769 \h </w:instrText>
            </w:r>
            <w:r>
              <w:rPr>
                <w:noProof/>
                <w:webHidden/>
              </w:rPr>
            </w:r>
            <w:r>
              <w:rPr>
                <w:noProof/>
                <w:webHidden/>
              </w:rPr>
              <w:fldChar w:fldCharType="separate"/>
            </w:r>
            <w:r>
              <w:rPr>
                <w:noProof/>
                <w:webHidden/>
              </w:rPr>
              <w:t>73</w:t>
            </w:r>
            <w:r>
              <w:rPr>
                <w:noProof/>
                <w:webHidden/>
              </w:rPr>
              <w:fldChar w:fldCharType="end"/>
            </w:r>
          </w:hyperlink>
        </w:p>
        <w:p w14:paraId="4C0494EE" w14:textId="77777777" w:rsidR="000A4139" w:rsidRDefault="000A4139">
          <w:pPr>
            <w:pStyle w:val="TOC2"/>
            <w:tabs>
              <w:tab w:val="right" w:leader="dot" w:pos="8615"/>
            </w:tabs>
            <w:rPr>
              <w:rFonts w:eastAsiaTheme="minorEastAsia"/>
              <w:noProof/>
              <w:lang w:eastAsia="en-GB"/>
            </w:rPr>
          </w:pPr>
          <w:hyperlink w:anchor="_Toc508690770" w:history="1">
            <w:r w:rsidRPr="009E6335">
              <w:rPr>
                <w:rStyle w:val="Hyperlink"/>
                <w:noProof/>
              </w:rPr>
              <w:t>Reference List – Obsolete Drugs</w:t>
            </w:r>
            <w:r>
              <w:rPr>
                <w:noProof/>
                <w:webHidden/>
              </w:rPr>
              <w:tab/>
            </w:r>
            <w:r>
              <w:rPr>
                <w:noProof/>
                <w:webHidden/>
              </w:rPr>
              <w:fldChar w:fldCharType="begin"/>
            </w:r>
            <w:r>
              <w:rPr>
                <w:noProof/>
                <w:webHidden/>
              </w:rPr>
              <w:instrText xml:space="preserve"> PAGEREF _Toc508690770 \h </w:instrText>
            </w:r>
            <w:r>
              <w:rPr>
                <w:noProof/>
                <w:webHidden/>
              </w:rPr>
            </w:r>
            <w:r>
              <w:rPr>
                <w:noProof/>
                <w:webHidden/>
              </w:rPr>
              <w:fldChar w:fldCharType="separate"/>
            </w:r>
            <w:r>
              <w:rPr>
                <w:noProof/>
                <w:webHidden/>
              </w:rPr>
              <w:t>74</w:t>
            </w:r>
            <w:r>
              <w:rPr>
                <w:noProof/>
                <w:webHidden/>
              </w:rPr>
              <w:fldChar w:fldCharType="end"/>
            </w:r>
          </w:hyperlink>
        </w:p>
        <w:p w14:paraId="66D24886" w14:textId="77777777" w:rsidR="000A4139" w:rsidRDefault="000A4139">
          <w:pPr>
            <w:pStyle w:val="TOC1"/>
            <w:tabs>
              <w:tab w:val="right" w:leader="dot" w:pos="8615"/>
            </w:tabs>
            <w:rPr>
              <w:rFonts w:eastAsiaTheme="minorEastAsia"/>
              <w:noProof/>
              <w:lang w:eastAsia="en-GB"/>
            </w:rPr>
          </w:pPr>
          <w:hyperlink w:anchor="_Toc508690771" w:history="1">
            <w:r w:rsidRPr="009E6335">
              <w:rPr>
                <w:rStyle w:val="Hyperlink"/>
                <w:b/>
                <w:noProof/>
              </w:rPr>
              <w:t>Appendix vii – Compliance</w:t>
            </w:r>
            <w:r>
              <w:rPr>
                <w:noProof/>
                <w:webHidden/>
              </w:rPr>
              <w:tab/>
            </w:r>
            <w:r>
              <w:rPr>
                <w:noProof/>
                <w:webHidden/>
              </w:rPr>
              <w:fldChar w:fldCharType="begin"/>
            </w:r>
            <w:r>
              <w:rPr>
                <w:noProof/>
                <w:webHidden/>
              </w:rPr>
              <w:instrText xml:space="preserve"> PAGEREF _Toc508690771 \h </w:instrText>
            </w:r>
            <w:r>
              <w:rPr>
                <w:noProof/>
                <w:webHidden/>
              </w:rPr>
            </w:r>
            <w:r>
              <w:rPr>
                <w:noProof/>
                <w:webHidden/>
              </w:rPr>
              <w:fldChar w:fldCharType="separate"/>
            </w:r>
            <w:r>
              <w:rPr>
                <w:noProof/>
                <w:webHidden/>
              </w:rPr>
              <w:t>75</w:t>
            </w:r>
            <w:r>
              <w:rPr>
                <w:noProof/>
                <w:webHidden/>
              </w:rPr>
              <w:fldChar w:fldCharType="end"/>
            </w:r>
          </w:hyperlink>
        </w:p>
        <w:p w14:paraId="2C3531A5" w14:textId="77777777" w:rsidR="000A4139" w:rsidRDefault="000A4139">
          <w:pPr>
            <w:pStyle w:val="TOC2"/>
            <w:tabs>
              <w:tab w:val="right" w:leader="dot" w:pos="8615"/>
            </w:tabs>
            <w:rPr>
              <w:rFonts w:eastAsiaTheme="minorEastAsia"/>
              <w:noProof/>
              <w:lang w:eastAsia="en-GB"/>
            </w:rPr>
          </w:pPr>
          <w:hyperlink w:anchor="_Toc508690772" w:history="1">
            <w:r w:rsidRPr="009E6335">
              <w:rPr>
                <w:rStyle w:val="Hyperlink"/>
                <w:noProof/>
              </w:rPr>
              <w:t>Compliance Assessment Form</w:t>
            </w:r>
            <w:r>
              <w:rPr>
                <w:noProof/>
                <w:webHidden/>
              </w:rPr>
              <w:tab/>
            </w:r>
            <w:r>
              <w:rPr>
                <w:noProof/>
                <w:webHidden/>
              </w:rPr>
              <w:fldChar w:fldCharType="begin"/>
            </w:r>
            <w:r>
              <w:rPr>
                <w:noProof/>
                <w:webHidden/>
              </w:rPr>
              <w:instrText xml:space="preserve"> PAGEREF _Toc508690772 \h </w:instrText>
            </w:r>
            <w:r>
              <w:rPr>
                <w:noProof/>
                <w:webHidden/>
              </w:rPr>
            </w:r>
            <w:r>
              <w:rPr>
                <w:noProof/>
                <w:webHidden/>
              </w:rPr>
              <w:fldChar w:fldCharType="separate"/>
            </w:r>
            <w:r>
              <w:rPr>
                <w:noProof/>
                <w:webHidden/>
              </w:rPr>
              <w:t>75</w:t>
            </w:r>
            <w:r>
              <w:rPr>
                <w:noProof/>
                <w:webHidden/>
              </w:rPr>
              <w:fldChar w:fldCharType="end"/>
            </w:r>
          </w:hyperlink>
        </w:p>
        <w:p w14:paraId="0FBE4F2D" w14:textId="77777777" w:rsidR="000A4139" w:rsidRDefault="000A4139">
          <w:pPr>
            <w:pStyle w:val="TOC2"/>
            <w:tabs>
              <w:tab w:val="right" w:leader="dot" w:pos="8615"/>
            </w:tabs>
            <w:rPr>
              <w:rFonts w:eastAsiaTheme="minorEastAsia"/>
              <w:noProof/>
              <w:lang w:eastAsia="en-GB"/>
            </w:rPr>
          </w:pPr>
          <w:hyperlink w:anchor="_Toc508690773" w:history="1">
            <w:r w:rsidRPr="009E6335">
              <w:rPr>
                <w:rStyle w:val="Hyperlink"/>
                <w:noProof/>
              </w:rPr>
              <w:t>Reference list – Drugs to Highlight for Compliance</w:t>
            </w:r>
            <w:r>
              <w:rPr>
                <w:noProof/>
                <w:webHidden/>
              </w:rPr>
              <w:tab/>
            </w:r>
            <w:r>
              <w:rPr>
                <w:noProof/>
                <w:webHidden/>
              </w:rPr>
              <w:fldChar w:fldCharType="begin"/>
            </w:r>
            <w:r>
              <w:rPr>
                <w:noProof/>
                <w:webHidden/>
              </w:rPr>
              <w:instrText xml:space="preserve"> PAGEREF _Toc508690773 \h </w:instrText>
            </w:r>
            <w:r>
              <w:rPr>
                <w:noProof/>
                <w:webHidden/>
              </w:rPr>
            </w:r>
            <w:r>
              <w:rPr>
                <w:noProof/>
                <w:webHidden/>
              </w:rPr>
              <w:fldChar w:fldCharType="separate"/>
            </w:r>
            <w:r>
              <w:rPr>
                <w:noProof/>
                <w:webHidden/>
              </w:rPr>
              <w:t>76</w:t>
            </w:r>
            <w:r>
              <w:rPr>
                <w:noProof/>
                <w:webHidden/>
              </w:rPr>
              <w:fldChar w:fldCharType="end"/>
            </w:r>
          </w:hyperlink>
        </w:p>
        <w:p w14:paraId="12F028B9" w14:textId="77777777" w:rsidR="000A4139" w:rsidRDefault="000A4139">
          <w:pPr>
            <w:pStyle w:val="TOC1"/>
            <w:tabs>
              <w:tab w:val="right" w:leader="dot" w:pos="8615"/>
            </w:tabs>
            <w:rPr>
              <w:rFonts w:eastAsiaTheme="minorEastAsia"/>
              <w:noProof/>
              <w:lang w:eastAsia="en-GB"/>
            </w:rPr>
          </w:pPr>
          <w:hyperlink w:anchor="_Toc508690774" w:history="1">
            <w:r w:rsidRPr="009E6335">
              <w:rPr>
                <w:rStyle w:val="Hyperlink"/>
                <w:b/>
                <w:noProof/>
              </w:rPr>
              <w:t>Appendix vii - Ready reckoners</w:t>
            </w:r>
            <w:r>
              <w:rPr>
                <w:noProof/>
                <w:webHidden/>
              </w:rPr>
              <w:tab/>
            </w:r>
            <w:r>
              <w:rPr>
                <w:noProof/>
                <w:webHidden/>
              </w:rPr>
              <w:fldChar w:fldCharType="begin"/>
            </w:r>
            <w:r>
              <w:rPr>
                <w:noProof/>
                <w:webHidden/>
              </w:rPr>
              <w:instrText xml:space="preserve"> PAGEREF _Toc508690774 \h </w:instrText>
            </w:r>
            <w:r>
              <w:rPr>
                <w:noProof/>
                <w:webHidden/>
              </w:rPr>
            </w:r>
            <w:r>
              <w:rPr>
                <w:noProof/>
                <w:webHidden/>
              </w:rPr>
              <w:fldChar w:fldCharType="separate"/>
            </w:r>
            <w:r>
              <w:rPr>
                <w:noProof/>
                <w:webHidden/>
              </w:rPr>
              <w:t>77</w:t>
            </w:r>
            <w:r>
              <w:rPr>
                <w:noProof/>
                <w:webHidden/>
              </w:rPr>
              <w:fldChar w:fldCharType="end"/>
            </w:r>
          </w:hyperlink>
        </w:p>
        <w:p w14:paraId="2256FD9A" w14:textId="77777777" w:rsidR="000A4139" w:rsidRDefault="000A4139">
          <w:pPr>
            <w:pStyle w:val="TOC2"/>
            <w:tabs>
              <w:tab w:val="right" w:leader="dot" w:pos="8615"/>
            </w:tabs>
            <w:rPr>
              <w:rFonts w:eastAsiaTheme="minorEastAsia"/>
              <w:noProof/>
              <w:lang w:eastAsia="en-GB"/>
            </w:rPr>
          </w:pPr>
          <w:hyperlink w:anchor="_Toc508690775" w:history="1">
            <w:r w:rsidRPr="009E6335">
              <w:rPr>
                <w:rStyle w:val="Hyperlink"/>
                <w:noProof/>
              </w:rPr>
              <w:t>Reference List - Quantities based on daily doses</w:t>
            </w:r>
            <w:r>
              <w:rPr>
                <w:noProof/>
                <w:webHidden/>
              </w:rPr>
              <w:tab/>
            </w:r>
            <w:r>
              <w:rPr>
                <w:noProof/>
                <w:webHidden/>
              </w:rPr>
              <w:fldChar w:fldCharType="begin"/>
            </w:r>
            <w:r>
              <w:rPr>
                <w:noProof/>
                <w:webHidden/>
              </w:rPr>
              <w:instrText xml:space="preserve"> PAGEREF _Toc508690775 \h </w:instrText>
            </w:r>
            <w:r>
              <w:rPr>
                <w:noProof/>
                <w:webHidden/>
              </w:rPr>
            </w:r>
            <w:r>
              <w:rPr>
                <w:noProof/>
                <w:webHidden/>
              </w:rPr>
              <w:fldChar w:fldCharType="separate"/>
            </w:r>
            <w:r>
              <w:rPr>
                <w:noProof/>
                <w:webHidden/>
              </w:rPr>
              <w:t>77</w:t>
            </w:r>
            <w:r>
              <w:rPr>
                <w:noProof/>
                <w:webHidden/>
              </w:rPr>
              <w:fldChar w:fldCharType="end"/>
            </w:r>
          </w:hyperlink>
        </w:p>
        <w:p w14:paraId="7E4BBFDA" w14:textId="77777777" w:rsidR="000A4139" w:rsidRDefault="000A4139">
          <w:pPr>
            <w:pStyle w:val="TOC2"/>
            <w:tabs>
              <w:tab w:val="right" w:leader="dot" w:pos="8615"/>
            </w:tabs>
            <w:rPr>
              <w:rFonts w:eastAsiaTheme="minorEastAsia"/>
              <w:noProof/>
              <w:lang w:eastAsia="en-GB"/>
            </w:rPr>
          </w:pPr>
          <w:hyperlink w:anchor="_Toc508690776" w:history="1">
            <w:r w:rsidRPr="009E6335">
              <w:rPr>
                <w:rStyle w:val="Hyperlink"/>
                <w:noProof/>
              </w:rPr>
              <w:t>Reference List - Inhaler Ready Reckoner List</w:t>
            </w:r>
            <w:r>
              <w:rPr>
                <w:noProof/>
                <w:webHidden/>
              </w:rPr>
              <w:tab/>
            </w:r>
            <w:r>
              <w:rPr>
                <w:noProof/>
                <w:webHidden/>
              </w:rPr>
              <w:fldChar w:fldCharType="begin"/>
            </w:r>
            <w:r>
              <w:rPr>
                <w:noProof/>
                <w:webHidden/>
              </w:rPr>
              <w:instrText xml:space="preserve"> PAGEREF _Toc508690776 \h </w:instrText>
            </w:r>
            <w:r>
              <w:rPr>
                <w:noProof/>
                <w:webHidden/>
              </w:rPr>
            </w:r>
            <w:r>
              <w:rPr>
                <w:noProof/>
                <w:webHidden/>
              </w:rPr>
              <w:fldChar w:fldCharType="separate"/>
            </w:r>
            <w:r>
              <w:rPr>
                <w:noProof/>
                <w:webHidden/>
              </w:rPr>
              <w:t>77</w:t>
            </w:r>
            <w:r>
              <w:rPr>
                <w:noProof/>
                <w:webHidden/>
              </w:rPr>
              <w:fldChar w:fldCharType="end"/>
            </w:r>
          </w:hyperlink>
        </w:p>
        <w:p w14:paraId="3B0C1644" w14:textId="77777777" w:rsidR="000A4139" w:rsidRDefault="000A4139">
          <w:pPr>
            <w:pStyle w:val="TOC2"/>
            <w:tabs>
              <w:tab w:val="right" w:leader="dot" w:pos="8615"/>
            </w:tabs>
            <w:rPr>
              <w:rFonts w:eastAsiaTheme="minorEastAsia"/>
              <w:noProof/>
              <w:lang w:eastAsia="en-GB"/>
            </w:rPr>
          </w:pPr>
          <w:hyperlink w:anchor="_Toc508690777" w:history="1">
            <w:r w:rsidRPr="009E6335">
              <w:rPr>
                <w:rStyle w:val="Hyperlink"/>
                <w:noProof/>
              </w:rPr>
              <w:t>Reference List - Diabetes GLP1 Ready Reckoner List</w:t>
            </w:r>
            <w:r>
              <w:rPr>
                <w:noProof/>
                <w:webHidden/>
              </w:rPr>
              <w:tab/>
            </w:r>
            <w:r>
              <w:rPr>
                <w:noProof/>
                <w:webHidden/>
              </w:rPr>
              <w:fldChar w:fldCharType="begin"/>
            </w:r>
            <w:r>
              <w:rPr>
                <w:noProof/>
                <w:webHidden/>
              </w:rPr>
              <w:instrText xml:space="preserve"> PAGEREF _Toc508690777 \h </w:instrText>
            </w:r>
            <w:r>
              <w:rPr>
                <w:noProof/>
                <w:webHidden/>
              </w:rPr>
            </w:r>
            <w:r>
              <w:rPr>
                <w:noProof/>
                <w:webHidden/>
              </w:rPr>
              <w:fldChar w:fldCharType="separate"/>
            </w:r>
            <w:r>
              <w:rPr>
                <w:noProof/>
                <w:webHidden/>
              </w:rPr>
              <w:t>77</w:t>
            </w:r>
            <w:r>
              <w:rPr>
                <w:noProof/>
                <w:webHidden/>
              </w:rPr>
              <w:fldChar w:fldCharType="end"/>
            </w:r>
          </w:hyperlink>
        </w:p>
        <w:p w14:paraId="59BF0325" w14:textId="77777777" w:rsidR="000A4139" w:rsidRDefault="000A4139">
          <w:pPr>
            <w:pStyle w:val="TOC1"/>
            <w:tabs>
              <w:tab w:val="right" w:leader="dot" w:pos="8615"/>
            </w:tabs>
            <w:rPr>
              <w:rFonts w:eastAsiaTheme="minorEastAsia"/>
              <w:noProof/>
              <w:lang w:eastAsia="en-GB"/>
            </w:rPr>
          </w:pPr>
          <w:hyperlink w:anchor="_Toc508690778" w:history="1">
            <w:r w:rsidRPr="009E6335">
              <w:rPr>
                <w:rStyle w:val="Hyperlink"/>
                <w:b/>
                <w:noProof/>
              </w:rPr>
              <w:t>Appendix viii - Alignment of Repeat Prescription Item Quantities</w:t>
            </w:r>
            <w:r>
              <w:rPr>
                <w:noProof/>
                <w:webHidden/>
              </w:rPr>
              <w:tab/>
            </w:r>
            <w:r>
              <w:rPr>
                <w:noProof/>
                <w:webHidden/>
              </w:rPr>
              <w:fldChar w:fldCharType="begin"/>
            </w:r>
            <w:r>
              <w:rPr>
                <w:noProof/>
                <w:webHidden/>
              </w:rPr>
              <w:instrText xml:space="preserve"> PAGEREF _Toc508690778 \h </w:instrText>
            </w:r>
            <w:r>
              <w:rPr>
                <w:noProof/>
                <w:webHidden/>
              </w:rPr>
            </w:r>
            <w:r>
              <w:rPr>
                <w:noProof/>
                <w:webHidden/>
              </w:rPr>
              <w:fldChar w:fldCharType="separate"/>
            </w:r>
            <w:r>
              <w:rPr>
                <w:noProof/>
                <w:webHidden/>
              </w:rPr>
              <w:t>78</w:t>
            </w:r>
            <w:r>
              <w:rPr>
                <w:noProof/>
                <w:webHidden/>
              </w:rPr>
              <w:fldChar w:fldCharType="end"/>
            </w:r>
          </w:hyperlink>
        </w:p>
        <w:p w14:paraId="0FE8977C" w14:textId="77777777" w:rsidR="000A4139" w:rsidRDefault="000A4139">
          <w:pPr>
            <w:pStyle w:val="TOC2"/>
            <w:tabs>
              <w:tab w:val="right" w:leader="dot" w:pos="8615"/>
            </w:tabs>
            <w:rPr>
              <w:rFonts w:eastAsiaTheme="minorEastAsia"/>
              <w:noProof/>
              <w:lang w:eastAsia="en-GB"/>
            </w:rPr>
          </w:pPr>
          <w:hyperlink w:anchor="_Toc508690779" w:history="1">
            <w:r w:rsidRPr="009E6335">
              <w:rPr>
                <w:rStyle w:val="Hyperlink"/>
                <w:noProof/>
              </w:rPr>
              <w:t>Practice Form</w:t>
            </w:r>
            <w:r>
              <w:rPr>
                <w:noProof/>
                <w:webHidden/>
              </w:rPr>
              <w:tab/>
            </w:r>
            <w:r>
              <w:rPr>
                <w:noProof/>
                <w:webHidden/>
              </w:rPr>
              <w:fldChar w:fldCharType="begin"/>
            </w:r>
            <w:r>
              <w:rPr>
                <w:noProof/>
                <w:webHidden/>
              </w:rPr>
              <w:instrText xml:space="preserve"> PAGEREF _Toc508690779 \h </w:instrText>
            </w:r>
            <w:r>
              <w:rPr>
                <w:noProof/>
                <w:webHidden/>
              </w:rPr>
            </w:r>
            <w:r>
              <w:rPr>
                <w:noProof/>
                <w:webHidden/>
              </w:rPr>
              <w:fldChar w:fldCharType="separate"/>
            </w:r>
            <w:r>
              <w:rPr>
                <w:noProof/>
                <w:webHidden/>
              </w:rPr>
              <w:t>78</w:t>
            </w:r>
            <w:r>
              <w:rPr>
                <w:noProof/>
                <w:webHidden/>
              </w:rPr>
              <w:fldChar w:fldCharType="end"/>
            </w:r>
          </w:hyperlink>
        </w:p>
        <w:p w14:paraId="690818E1" w14:textId="77777777" w:rsidR="000A4139" w:rsidRDefault="000A4139">
          <w:pPr>
            <w:pStyle w:val="TOC2"/>
            <w:tabs>
              <w:tab w:val="right" w:leader="dot" w:pos="8615"/>
            </w:tabs>
            <w:rPr>
              <w:rFonts w:eastAsiaTheme="minorEastAsia"/>
              <w:noProof/>
              <w:lang w:eastAsia="en-GB"/>
            </w:rPr>
          </w:pPr>
          <w:hyperlink w:anchor="_Toc508690780" w:history="1">
            <w:r w:rsidRPr="009E6335">
              <w:rPr>
                <w:rStyle w:val="Hyperlink"/>
                <w:noProof/>
              </w:rPr>
              <w:t>Reference List – Drug Alignment</w:t>
            </w:r>
            <w:r>
              <w:rPr>
                <w:noProof/>
                <w:webHidden/>
              </w:rPr>
              <w:tab/>
            </w:r>
            <w:r>
              <w:rPr>
                <w:noProof/>
                <w:webHidden/>
              </w:rPr>
              <w:fldChar w:fldCharType="begin"/>
            </w:r>
            <w:r>
              <w:rPr>
                <w:noProof/>
                <w:webHidden/>
              </w:rPr>
              <w:instrText xml:space="preserve"> PAGEREF _Toc508690780 \h </w:instrText>
            </w:r>
            <w:r>
              <w:rPr>
                <w:noProof/>
                <w:webHidden/>
              </w:rPr>
            </w:r>
            <w:r>
              <w:rPr>
                <w:noProof/>
                <w:webHidden/>
              </w:rPr>
              <w:fldChar w:fldCharType="separate"/>
            </w:r>
            <w:r>
              <w:rPr>
                <w:noProof/>
                <w:webHidden/>
              </w:rPr>
              <w:t>79</w:t>
            </w:r>
            <w:r>
              <w:rPr>
                <w:noProof/>
                <w:webHidden/>
              </w:rPr>
              <w:fldChar w:fldCharType="end"/>
            </w:r>
          </w:hyperlink>
        </w:p>
        <w:p w14:paraId="76AF6FB6" w14:textId="77777777" w:rsidR="000A4139" w:rsidRDefault="000A4139">
          <w:pPr>
            <w:pStyle w:val="TOC1"/>
            <w:tabs>
              <w:tab w:val="right" w:leader="dot" w:pos="8615"/>
            </w:tabs>
            <w:rPr>
              <w:rFonts w:eastAsiaTheme="minorEastAsia"/>
              <w:noProof/>
              <w:lang w:eastAsia="en-GB"/>
            </w:rPr>
          </w:pPr>
          <w:hyperlink w:anchor="_Toc508690781" w:history="1">
            <w:r w:rsidRPr="009E6335">
              <w:rPr>
                <w:rStyle w:val="Hyperlink"/>
                <w:b/>
                <w:noProof/>
              </w:rPr>
              <w:t>Appendix ix - Correction of drugs with missing or ambiguous dose directions</w:t>
            </w:r>
            <w:r>
              <w:rPr>
                <w:noProof/>
                <w:webHidden/>
              </w:rPr>
              <w:tab/>
            </w:r>
            <w:r>
              <w:rPr>
                <w:noProof/>
                <w:webHidden/>
              </w:rPr>
              <w:fldChar w:fldCharType="begin"/>
            </w:r>
            <w:r>
              <w:rPr>
                <w:noProof/>
                <w:webHidden/>
              </w:rPr>
              <w:instrText xml:space="preserve"> PAGEREF _Toc508690781 \h </w:instrText>
            </w:r>
            <w:r>
              <w:rPr>
                <w:noProof/>
                <w:webHidden/>
              </w:rPr>
            </w:r>
            <w:r>
              <w:rPr>
                <w:noProof/>
                <w:webHidden/>
              </w:rPr>
              <w:fldChar w:fldCharType="separate"/>
            </w:r>
            <w:r>
              <w:rPr>
                <w:noProof/>
                <w:webHidden/>
              </w:rPr>
              <w:t>80</w:t>
            </w:r>
            <w:r>
              <w:rPr>
                <w:noProof/>
                <w:webHidden/>
              </w:rPr>
              <w:fldChar w:fldCharType="end"/>
            </w:r>
          </w:hyperlink>
        </w:p>
        <w:p w14:paraId="435DA29C" w14:textId="77777777" w:rsidR="000A4139" w:rsidRDefault="000A4139">
          <w:pPr>
            <w:pStyle w:val="TOC2"/>
            <w:tabs>
              <w:tab w:val="right" w:leader="dot" w:pos="8615"/>
            </w:tabs>
            <w:rPr>
              <w:rFonts w:eastAsiaTheme="minorEastAsia"/>
              <w:noProof/>
              <w:lang w:eastAsia="en-GB"/>
            </w:rPr>
          </w:pPr>
          <w:hyperlink w:anchor="_Toc508690782" w:history="1">
            <w:r w:rsidRPr="009E6335">
              <w:rPr>
                <w:rStyle w:val="Hyperlink"/>
                <w:noProof/>
              </w:rPr>
              <w:t>Drugs with missing or ambiguous directions - GP Form</w:t>
            </w:r>
            <w:r>
              <w:rPr>
                <w:noProof/>
                <w:webHidden/>
              </w:rPr>
              <w:tab/>
            </w:r>
            <w:r>
              <w:rPr>
                <w:noProof/>
                <w:webHidden/>
              </w:rPr>
              <w:fldChar w:fldCharType="begin"/>
            </w:r>
            <w:r>
              <w:rPr>
                <w:noProof/>
                <w:webHidden/>
              </w:rPr>
              <w:instrText xml:space="preserve"> PAGEREF _Toc508690782 \h </w:instrText>
            </w:r>
            <w:r>
              <w:rPr>
                <w:noProof/>
                <w:webHidden/>
              </w:rPr>
            </w:r>
            <w:r>
              <w:rPr>
                <w:noProof/>
                <w:webHidden/>
              </w:rPr>
              <w:fldChar w:fldCharType="separate"/>
            </w:r>
            <w:r>
              <w:rPr>
                <w:noProof/>
                <w:webHidden/>
              </w:rPr>
              <w:t>80</w:t>
            </w:r>
            <w:r>
              <w:rPr>
                <w:noProof/>
                <w:webHidden/>
              </w:rPr>
              <w:fldChar w:fldCharType="end"/>
            </w:r>
          </w:hyperlink>
        </w:p>
        <w:p w14:paraId="7A34207F" w14:textId="77777777" w:rsidR="000A4139" w:rsidRDefault="000A4139">
          <w:pPr>
            <w:pStyle w:val="TOC2"/>
            <w:tabs>
              <w:tab w:val="right" w:leader="dot" w:pos="8615"/>
            </w:tabs>
            <w:rPr>
              <w:rFonts w:eastAsiaTheme="minorEastAsia"/>
              <w:noProof/>
              <w:lang w:eastAsia="en-GB"/>
            </w:rPr>
          </w:pPr>
          <w:hyperlink w:anchor="_Toc508690783" w:history="1">
            <w:r w:rsidRPr="009E6335">
              <w:rPr>
                <w:rStyle w:val="Hyperlink"/>
                <w:noProof/>
              </w:rPr>
              <w:t>Reference List - Latin Abbreviations and English Equivalent Dose Direction</w:t>
            </w:r>
            <w:r>
              <w:rPr>
                <w:noProof/>
                <w:webHidden/>
              </w:rPr>
              <w:tab/>
            </w:r>
            <w:r>
              <w:rPr>
                <w:noProof/>
                <w:webHidden/>
              </w:rPr>
              <w:fldChar w:fldCharType="begin"/>
            </w:r>
            <w:r>
              <w:rPr>
                <w:noProof/>
                <w:webHidden/>
              </w:rPr>
              <w:instrText xml:space="preserve"> PAGEREF _Toc508690783 \h </w:instrText>
            </w:r>
            <w:r>
              <w:rPr>
                <w:noProof/>
                <w:webHidden/>
              </w:rPr>
            </w:r>
            <w:r>
              <w:rPr>
                <w:noProof/>
                <w:webHidden/>
              </w:rPr>
              <w:fldChar w:fldCharType="separate"/>
            </w:r>
            <w:r>
              <w:rPr>
                <w:noProof/>
                <w:webHidden/>
              </w:rPr>
              <w:t>81</w:t>
            </w:r>
            <w:r>
              <w:rPr>
                <w:noProof/>
                <w:webHidden/>
              </w:rPr>
              <w:fldChar w:fldCharType="end"/>
            </w:r>
          </w:hyperlink>
        </w:p>
        <w:p w14:paraId="3CCFA292" w14:textId="77777777" w:rsidR="000A4139" w:rsidRDefault="000A4139">
          <w:pPr>
            <w:pStyle w:val="TOC1"/>
            <w:tabs>
              <w:tab w:val="right" w:leader="dot" w:pos="8615"/>
            </w:tabs>
            <w:rPr>
              <w:rFonts w:eastAsiaTheme="minorEastAsia"/>
              <w:noProof/>
              <w:lang w:eastAsia="en-GB"/>
            </w:rPr>
          </w:pPr>
          <w:hyperlink w:anchor="_Toc508690784" w:history="1">
            <w:r w:rsidRPr="009E6335">
              <w:rPr>
                <w:rStyle w:val="Hyperlink"/>
                <w:b/>
                <w:noProof/>
              </w:rPr>
              <w:t>Appendix x - Synchronisation of Repeat Prescription Items</w:t>
            </w:r>
            <w:r>
              <w:rPr>
                <w:noProof/>
                <w:webHidden/>
              </w:rPr>
              <w:tab/>
            </w:r>
            <w:r>
              <w:rPr>
                <w:noProof/>
                <w:webHidden/>
              </w:rPr>
              <w:fldChar w:fldCharType="begin"/>
            </w:r>
            <w:r>
              <w:rPr>
                <w:noProof/>
                <w:webHidden/>
              </w:rPr>
              <w:instrText xml:space="preserve"> PAGEREF _Toc508690784 \h </w:instrText>
            </w:r>
            <w:r>
              <w:rPr>
                <w:noProof/>
                <w:webHidden/>
              </w:rPr>
            </w:r>
            <w:r>
              <w:rPr>
                <w:noProof/>
                <w:webHidden/>
              </w:rPr>
              <w:fldChar w:fldCharType="separate"/>
            </w:r>
            <w:r>
              <w:rPr>
                <w:noProof/>
                <w:webHidden/>
              </w:rPr>
              <w:t>83</w:t>
            </w:r>
            <w:r>
              <w:rPr>
                <w:noProof/>
                <w:webHidden/>
              </w:rPr>
              <w:fldChar w:fldCharType="end"/>
            </w:r>
          </w:hyperlink>
        </w:p>
        <w:p w14:paraId="049C8D64" w14:textId="77777777" w:rsidR="000A4139" w:rsidRDefault="000A4139">
          <w:pPr>
            <w:pStyle w:val="TOC2"/>
            <w:tabs>
              <w:tab w:val="right" w:leader="dot" w:pos="8615"/>
            </w:tabs>
            <w:rPr>
              <w:rFonts w:eastAsiaTheme="minorEastAsia"/>
              <w:noProof/>
              <w:lang w:eastAsia="en-GB"/>
            </w:rPr>
          </w:pPr>
          <w:hyperlink w:anchor="_Toc508690785" w:history="1">
            <w:r w:rsidRPr="009E6335">
              <w:rPr>
                <w:rStyle w:val="Hyperlink"/>
                <w:noProof/>
              </w:rPr>
              <w:t>Sample Patient Letter Text</w:t>
            </w:r>
            <w:r>
              <w:rPr>
                <w:noProof/>
                <w:webHidden/>
              </w:rPr>
              <w:tab/>
            </w:r>
            <w:r>
              <w:rPr>
                <w:noProof/>
                <w:webHidden/>
              </w:rPr>
              <w:fldChar w:fldCharType="begin"/>
            </w:r>
            <w:r>
              <w:rPr>
                <w:noProof/>
                <w:webHidden/>
              </w:rPr>
              <w:instrText xml:space="preserve"> PAGEREF _Toc508690785 \h </w:instrText>
            </w:r>
            <w:r>
              <w:rPr>
                <w:noProof/>
                <w:webHidden/>
              </w:rPr>
            </w:r>
            <w:r>
              <w:rPr>
                <w:noProof/>
                <w:webHidden/>
              </w:rPr>
              <w:fldChar w:fldCharType="separate"/>
            </w:r>
            <w:r>
              <w:rPr>
                <w:noProof/>
                <w:webHidden/>
              </w:rPr>
              <w:t>83</w:t>
            </w:r>
            <w:r>
              <w:rPr>
                <w:noProof/>
                <w:webHidden/>
              </w:rPr>
              <w:fldChar w:fldCharType="end"/>
            </w:r>
          </w:hyperlink>
        </w:p>
        <w:p w14:paraId="04E8DA59" w14:textId="77777777" w:rsidR="000A4139" w:rsidRDefault="000A4139">
          <w:pPr>
            <w:pStyle w:val="TOC2"/>
            <w:tabs>
              <w:tab w:val="right" w:leader="dot" w:pos="8615"/>
            </w:tabs>
            <w:rPr>
              <w:rFonts w:eastAsiaTheme="minorEastAsia"/>
              <w:noProof/>
              <w:lang w:eastAsia="en-GB"/>
            </w:rPr>
          </w:pPr>
          <w:hyperlink w:anchor="_Toc508690786" w:history="1">
            <w:r w:rsidRPr="009E6335">
              <w:rPr>
                <w:rStyle w:val="Hyperlink"/>
                <w:noProof/>
              </w:rPr>
              <w:t>Patient Synchronisation Form</w:t>
            </w:r>
            <w:r>
              <w:rPr>
                <w:noProof/>
                <w:webHidden/>
              </w:rPr>
              <w:tab/>
            </w:r>
            <w:r>
              <w:rPr>
                <w:noProof/>
                <w:webHidden/>
              </w:rPr>
              <w:fldChar w:fldCharType="begin"/>
            </w:r>
            <w:r>
              <w:rPr>
                <w:noProof/>
                <w:webHidden/>
              </w:rPr>
              <w:instrText xml:space="preserve"> PAGEREF _Toc508690786 \h </w:instrText>
            </w:r>
            <w:r>
              <w:rPr>
                <w:noProof/>
                <w:webHidden/>
              </w:rPr>
            </w:r>
            <w:r>
              <w:rPr>
                <w:noProof/>
                <w:webHidden/>
              </w:rPr>
              <w:fldChar w:fldCharType="separate"/>
            </w:r>
            <w:r>
              <w:rPr>
                <w:noProof/>
                <w:webHidden/>
              </w:rPr>
              <w:t>84</w:t>
            </w:r>
            <w:r>
              <w:rPr>
                <w:noProof/>
                <w:webHidden/>
              </w:rPr>
              <w:fldChar w:fldCharType="end"/>
            </w:r>
          </w:hyperlink>
        </w:p>
        <w:p w14:paraId="740D3177" w14:textId="77777777" w:rsidR="000A4139" w:rsidRDefault="000A4139">
          <w:pPr>
            <w:pStyle w:val="TOC1"/>
            <w:tabs>
              <w:tab w:val="right" w:leader="dot" w:pos="8615"/>
            </w:tabs>
            <w:rPr>
              <w:rFonts w:eastAsiaTheme="minorEastAsia"/>
              <w:noProof/>
              <w:lang w:eastAsia="en-GB"/>
            </w:rPr>
          </w:pPr>
          <w:hyperlink w:anchor="_Toc508690787" w:history="1">
            <w:r w:rsidRPr="009E6335">
              <w:rPr>
                <w:rStyle w:val="Hyperlink"/>
                <w:b/>
                <w:noProof/>
              </w:rPr>
              <w:t>Appendix xi – Medication issued external to the practice</w:t>
            </w:r>
            <w:r>
              <w:rPr>
                <w:noProof/>
                <w:webHidden/>
              </w:rPr>
              <w:tab/>
            </w:r>
            <w:r>
              <w:rPr>
                <w:noProof/>
                <w:webHidden/>
              </w:rPr>
              <w:fldChar w:fldCharType="begin"/>
            </w:r>
            <w:r>
              <w:rPr>
                <w:noProof/>
                <w:webHidden/>
              </w:rPr>
              <w:instrText xml:space="preserve"> PAGEREF _Toc508690787 \h </w:instrText>
            </w:r>
            <w:r>
              <w:rPr>
                <w:noProof/>
                <w:webHidden/>
              </w:rPr>
            </w:r>
            <w:r>
              <w:rPr>
                <w:noProof/>
                <w:webHidden/>
              </w:rPr>
              <w:fldChar w:fldCharType="separate"/>
            </w:r>
            <w:r>
              <w:rPr>
                <w:noProof/>
                <w:webHidden/>
              </w:rPr>
              <w:t>85</w:t>
            </w:r>
            <w:r>
              <w:rPr>
                <w:noProof/>
                <w:webHidden/>
              </w:rPr>
              <w:fldChar w:fldCharType="end"/>
            </w:r>
          </w:hyperlink>
        </w:p>
        <w:p w14:paraId="392F97B8" w14:textId="77777777" w:rsidR="000A4139" w:rsidRDefault="000A4139">
          <w:pPr>
            <w:pStyle w:val="TOC2"/>
            <w:tabs>
              <w:tab w:val="right" w:leader="dot" w:pos="8615"/>
            </w:tabs>
            <w:rPr>
              <w:rFonts w:eastAsiaTheme="minorEastAsia"/>
              <w:noProof/>
              <w:lang w:eastAsia="en-GB"/>
            </w:rPr>
          </w:pPr>
          <w:hyperlink w:anchor="_Toc508690788" w:history="1">
            <w:r w:rsidRPr="009E6335">
              <w:rPr>
                <w:rStyle w:val="Hyperlink"/>
                <w:noProof/>
              </w:rPr>
              <w:t>GP System Specific Guidance</w:t>
            </w:r>
            <w:r>
              <w:rPr>
                <w:noProof/>
                <w:webHidden/>
              </w:rPr>
              <w:tab/>
            </w:r>
            <w:r>
              <w:rPr>
                <w:noProof/>
                <w:webHidden/>
              </w:rPr>
              <w:fldChar w:fldCharType="begin"/>
            </w:r>
            <w:r>
              <w:rPr>
                <w:noProof/>
                <w:webHidden/>
              </w:rPr>
              <w:instrText xml:space="preserve"> PAGEREF _Toc508690788 \h </w:instrText>
            </w:r>
            <w:r>
              <w:rPr>
                <w:noProof/>
                <w:webHidden/>
              </w:rPr>
            </w:r>
            <w:r>
              <w:rPr>
                <w:noProof/>
                <w:webHidden/>
              </w:rPr>
              <w:fldChar w:fldCharType="separate"/>
            </w:r>
            <w:r>
              <w:rPr>
                <w:noProof/>
                <w:webHidden/>
              </w:rPr>
              <w:t>85</w:t>
            </w:r>
            <w:r>
              <w:rPr>
                <w:noProof/>
                <w:webHidden/>
              </w:rPr>
              <w:fldChar w:fldCharType="end"/>
            </w:r>
          </w:hyperlink>
        </w:p>
        <w:p w14:paraId="71DC407D" w14:textId="77777777" w:rsidR="000A4139" w:rsidRDefault="000A4139">
          <w:pPr>
            <w:pStyle w:val="TOC2"/>
            <w:tabs>
              <w:tab w:val="right" w:leader="dot" w:pos="8615"/>
            </w:tabs>
            <w:rPr>
              <w:rFonts w:eastAsiaTheme="minorEastAsia"/>
              <w:noProof/>
              <w:lang w:eastAsia="en-GB"/>
            </w:rPr>
          </w:pPr>
          <w:hyperlink w:anchor="_Toc508690789" w:history="1">
            <w:r w:rsidRPr="009E6335">
              <w:rPr>
                <w:rStyle w:val="Hyperlink"/>
                <w:noProof/>
              </w:rPr>
              <w:t>Reference List - Drugs which may be supplied external to the practice</w:t>
            </w:r>
            <w:r>
              <w:rPr>
                <w:noProof/>
                <w:webHidden/>
              </w:rPr>
              <w:tab/>
            </w:r>
            <w:r>
              <w:rPr>
                <w:noProof/>
                <w:webHidden/>
              </w:rPr>
              <w:fldChar w:fldCharType="begin"/>
            </w:r>
            <w:r>
              <w:rPr>
                <w:noProof/>
                <w:webHidden/>
              </w:rPr>
              <w:instrText xml:space="preserve"> PAGEREF _Toc508690789 \h </w:instrText>
            </w:r>
            <w:r>
              <w:rPr>
                <w:noProof/>
                <w:webHidden/>
              </w:rPr>
            </w:r>
            <w:r>
              <w:rPr>
                <w:noProof/>
                <w:webHidden/>
              </w:rPr>
              <w:fldChar w:fldCharType="separate"/>
            </w:r>
            <w:r>
              <w:rPr>
                <w:noProof/>
                <w:webHidden/>
              </w:rPr>
              <w:t>86</w:t>
            </w:r>
            <w:r>
              <w:rPr>
                <w:noProof/>
                <w:webHidden/>
              </w:rPr>
              <w:fldChar w:fldCharType="end"/>
            </w:r>
          </w:hyperlink>
        </w:p>
        <w:p w14:paraId="29A2E2AA" w14:textId="77777777" w:rsidR="000A4139" w:rsidRDefault="000A4139">
          <w:pPr>
            <w:pStyle w:val="TOC1"/>
            <w:tabs>
              <w:tab w:val="right" w:leader="dot" w:pos="8615"/>
            </w:tabs>
            <w:rPr>
              <w:rFonts w:eastAsiaTheme="minorEastAsia"/>
              <w:noProof/>
              <w:lang w:eastAsia="en-GB"/>
            </w:rPr>
          </w:pPr>
          <w:hyperlink w:anchor="_Toc508690790" w:history="1">
            <w:r w:rsidRPr="009E6335">
              <w:rPr>
                <w:rStyle w:val="Hyperlink"/>
                <w:b/>
                <w:noProof/>
              </w:rPr>
              <w:t>Appendix xii - Chronic Medication Service (CMS)</w:t>
            </w:r>
            <w:r>
              <w:rPr>
                <w:noProof/>
                <w:webHidden/>
              </w:rPr>
              <w:tab/>
            </w:r>
            <w:r>
              <w:rPr>
                <w:noProof/>
                <w:webHidden/>
              </w:rPr>
              <w:fldChar w:fldCharType="begin"/>
            </w:r>
            <w:r>
              <w:rPr>
                <w:noProof/>
                <w:webHidden/>
              </w:rPr>
              <w:instrText xml:space="preserve"> PAGEREF _Toc508690790 \h </w:instrText>
            </w:r>
            <w:r>
              <w:rPr>
                <w:noProof/>
                <w:webHidden/>
              </w:rPr>
            </w:r>
            <w:r>
              <w:rPr>
                <w:noProof/>
                <w:webHidden/>
              </w:rPr>
              <w:fldChar w:fldCharType="separate"/>
            </w:r>
            <w:r>
              <w:rPr>
                <w:noProof/>
                <w:webHidden/>
              </w:rPr>
              <w:t>87</w:t>
            </w:r>
            <w:r>
              <w:rPr>
                <w:noProof/>
                <w:webHidden/>
              </w:rPr>
              <w:fldChar w:fldCharType="end"/>
            </w:r>
          </w:hyperlink>
        </w:p>
        <w:p w14:paraId="68DE52EC" w14:textId="77777777" w:rsidR="000A4139" w:rsidRDefault="000A4139">
          <w:pPr>
            <w:pStyle w:val="TOC2"/>
            <w:tabs>
              <w:tab w:val="right" w:leader="dot" w:pos="8615"/>
            </w:tabs>
            <w:rPr>
              <w:rFonts w:eastAsiaTheme="minorEastAsia"/>
              <w:noProof/>
              <w:lang w:eastAsia="en-GB"/>
            </w:rPr>
          </w:pPr>
          <w:hyperlink w:anchor="_Toc508690791" w:history="1">
            <w:r w:rsidRPr="009E6335">
              <w:rPr>
                <w:rStyle w:val="Hyperlink"/>
                <w:noProof/>
              </w:rPr>
              <w:t>Shared Care Agreement</w:t>
            </w:r>
            <w:r>
              <w:rPr>
                <w:noProof/>
                <w:webHidden/>
              </w:rPr>
              <w:tab/>
            </w:r>
            <w:r>
              <w:rPr>
                <w:noProof/>
                <w:webHidden/>
              </w:rPr>
              <w:fldChar w:fldCharType="begin"/>
            </w:r>
            <w:r>
              <w:rPr>
                <w:noProof/>
                <w:webHidden/>
              </w:rPr>
              <w:instrText xml:space="preserve"> PAGEREF _Toc508690791 \h </w:instrText>
            </w:r>
            <w:r>
              <w:rPr>
                <w:noProof/>
                <w:webHidden/>
              </w:rPr>
            </w:r>
            <w:r>
              <w:rPr>
                <w:noProof/>
                <w:webHidden/>
              </w:rPr>
              <w:fldChar w:fldCharType="separate"/>
            </w:r>
            <w:r>
              <w:rPr>
                <w:noProof/>
                <w:webHidden/>
              </w:rPr>
              <w:t>87</w:t>
            </w:r>
            <w:r>
              <w:rPr>
                <w:noProof/>
                <w:webHidden/>
              </w:rPr>
              <w:fldChar w:fldCharType="end"/>
            </w:r>
          </w:hyperlink>
        </w:p>
        <w:p w14:paraId="3420064C" w14:textId="77777777" w:rsidR="000A4139" w:rsidRDefault="000A4139">
          <w:pPr>
            <w:pStyle w:val="TOC2"/>
            <w:tabs>
              <w:tab w:val="right" w:leader="dot" w:pos="8615"/>
            </w:tabs>
            <w:rPr>
              <w:rFonts w:eastAsiaTheme="minorEastAsia"/>
              <w:noProof/>
              <w:lang w:eastAsia="en-GB"/>
            </w:rPr>
          </w:pPr>
          <w:hyperlink w:anchor="_Toc508690792" w:history="1">
            <w:r w:rsidRPr="009E6335">
              <w:rPr>
                <w:rStyle w:val="Hyperlink"/>
                <w:noProof/>
              </w:rPr>
              <w:t>Reference List - CMS (Situations/Drugs for Exclusion)</w:t>
            </w:r>
            <w:r>
              <w:rPr>
                <w:noProof/>
                <w:webHidden/>
              </w:rPr>
              <w:tab/>
            </w:r>
            <w:r>
              <w:rPr>
                <w:noProof/>
                <w:webHidden/>
              </w:rPr>
              <w:fldChar w:fldCharType="begin"/>
            </w:r>
            <w:r>
              <w:rPr>
                <w:noProof/>
                <w:webHidden/>
              </w:rPr>
              <w:instrText xml:space="preserve"> PAGEREF _Toc508690792 \h </w:instrText>
            </w:r>
            <w:r>
              <w:rPr>
                <w:noProof/>
                <w:webHidden/>
              </w:rPr>
            </w:r>
            <w:r>
              <w:rPr>
                <w:noProof/>
                <w:webHidden/>
              </w:rPr>
              <w:fldChar w:fldCharType="separate"/>
            </w:r>
            <w:r>
              <w:rPr>
                <w:noProof/>
                <w:webHidden/>
              </w:rPr>
              <w:t>88</w:t>
            </w:r>
            <w:r>
              <w:rPr>
                <w:noProof/>
                <w:webHidden/>
              </w:rPr>
              <w:fldChar w:fldCharType="end"/>
            </w:r>
          </w:hyperlink>
        </w:p>
        <w:p w14:paraId="4B9E4DED" w14:textId="77777777" w:rsidR="000A4139" w:rsidRDefault="000A4139">
          <w:pPr>
            <w:pStyle w:val="TOC1"/>
            <w:tabs>
              <w:tab w:val="right" w:leader="dot" w:pos="8615"/>
            </w:tabs>
            <w:rPr>
              <w:rFonts w:eastAsiaTheme="minorEastAsia"/>
              <w:noProof/>
              <w:lang w:eastAsia="en-GB"/>
            </w:rPr>
          </w:pPr>
          <w:hyperlink w:anchor="_Toc508690793" w:history="1">
            <w:r w:rsidRPr="009E6335">
              <w:rPr>
                <w:rStyle w:val="Hyperlink"/>
                <w:b/>
                <w:noProof/>
              </w:rPr>
              <w:t>Appendix xiii - Resources and Website links</w:t>
            </w:r>
            <w:r>
              <w:rPr>
                <w:noProof/>
                <w:webHidden/>
              </w:rPr>
              <w:tab/>
            </w:r>
            <w:r>
              <w:rPr>
                <w:noProof/>
                <w:webHidden/>
              </w:rPr>
              <w:fldChar w:fldCharType="begin"/>
            </w:r>
            <w:r>
              <w:rPr>
                <w:noProof/>
                <w:webHidden/>
              </w:rPr>
              <w:instrText xml:space="preserve"> PAGEREF _Toc508690793 \h </w:instrText>
            </w:r>
            <w:r>
              <w:rPr>
                <w:noProof/>
                <w:webHidden/>
              </w:rPr>
            </w:r>
            <w:r>
              <w:rPr>
                <w:noProof/>
                <w:webHidden/>
              </w:rPr>
              <w:fldChar w:fldCharType="separate"/>
            </w:r>
            <w:r>
              <w:rPr>
                <w:noProof/>
                <w:webHidden/>
              </w:rPr>
              <w:t>89</w:t>
            </w:r>
            <w:r>
              <w:rPr>
                <w:noProof/>
                <w:webHidden/>
              </w:rPr>
              <w:fldChar w:fldCharType="end"/>
            </w:r>
          </w:hyperlink>
        </w:p>
        <w:p w14:paraId="13205F68" w14:textId="77777777" w:rsidR="000A4139" w:rsidRDefault="000A4139">
          <w:pPr>
            <w:pStyle w:val="TOC2"/>
            <w:tabs>
              <w:tab w:val="right" w:leader="dot" w:pos="8615"/>
            </w:tabs>
            <w:rPr>
              <w:rFonts w:eastAsiaTheme="minorEastAsia"/>
              <w:noProof/>
              <w:lang w:eastAsia="en-GB"/>
            </w:rPr>
          </w:pPr>
          <w:hyperlink w:anchor="_Toc508690794" w:history="1">
            <w:r w:rsidRPr="009E6335">
              <w:rPr>
                <w:rStyle w:val="Hyperlink"/>
                <w:noProof/>
              </w:rPr>
              <w:t>Useful websites</w:t>
            </w:r>
            <w:r>
              <w:rPr>
                <w:noProof/>
                <w:webHidden/>
              </w:rPr>
              <w:tab/>
            </w:r>
            <w:r>
              <w:rPr>
                <w:noProof/>
                <w:webHidden/>
              </w:rPr>
              <w:fldChar w:fldCharType="begin"/>
            </w:r>
            <w:r>
              <w:rPr>
                <w:noProof/>
                <w:webHidden/>
              </w:rPr>
              <w:instrText xml:space="preserve"> PAGEREF _Toc508690794 \h </w:instrText>
            </w:r>
            <w:r>
              <w:rPr>
                <w:noProof/>
                <w:webHidden/>
              </w:rPr>
            </w:r>
            <w:r>
              <w:rPr>
                <w:noProof/>
                <w:webHidden/>
              </w:rPr>
              <w:fldChar w:fldCharType="separate"/>
            </w:r>
            <w:r>
              <w:rPr>
                <w:noProof/>
                <w:webHidden/>
              </w:rPr>
              <w:t>89</w:t>
            </w:r>
            <w:r>
              <w:rPr>
                <w:noProof/>
                <w:webHidden/>
              </w:rPr>
              <w:fldChar w:fldCharType="end"/>
            </w:r>
          </w:hyperlink>
        </w:p>
        <w:p w14:paraId="5BF8D83E" w14:textId="77777777" w:rsidR="000A4139" w:rsidRDefault="000A4139">
          <w:pPr>
            <w:pStyle w:val="TOC2"/>
            <w:tabs>
              <w:tab w:val="right" w:leader="dot" w:pos="8615"/>
            </w:tabs>
            <w:rPr>
              <w:rFonts w:eastAsiaTheme="minorEastAsia"/>
              <w:noProof/>
              <w:lang w:eastAsia="en-GB"/>
            </w:rPr>
          </w:pPr>
          <w:hyperlink w:anchor="_Toc508690795" w:history="1">
            <w:r w:rsidRPr="009E6335">
              <w:rPr>
                <w:rStyle w:val="Hyperlink"/>
                <w:noProof/>
              </w:rPr>
              <w:t>Relevant Documents</w:t>
            </w:r>
            <w:r>
              <w:rPr>
                <w:noProof/>
                <w:webHidden/>
              </w:rPr>
              <w:tab/>
            </w:r>
            <w:r>
              <w:rPr>
                <w:noProof/>
                <w:webHidden/>
              </w:rPr>
              <w:fldChar w:fldCharType="begin"/>
            </w:r>
            <w:r>
              <w:rPr>
                <w:noProof/>
                <w:webHidden/>
              </w:rPr>
              <w:instrText xml:space="preserve"> PAGEREF _Toc508690795 \h </w:instrText>
            </w:r>
            <w:r>
              <w:rPr>
                <w:noProof/>
                <w:webHidden/>
              </w:rPr>
            </w:r>
            <w:r>
              <w:rPr>
                <w:noProof/>
                <w:webHidden/>
              </w:rPr>
              <w:fldChar w:fldCharType="separate"/>
            </w:r>
            <w:r>
              <w:rPr>
                <w:noProof/>
                <w:webHidden/>
              </w:rPr>
              <w:t>89</w:t>
            </w:r>
            <w:r>
              <w:rPr>
                <w:noProof/>
                <w:webHidden/>
              </w:rPr>
              <w:fldChar w:fldCharType="end"/>
            </w:r>
          </w:hyperlink>
        </w:p>
        <w:p w14:paraId="748CBCF4" w14:textId="77777777" w:rsidR="000A4139" w:rsidRDefault="000A4139">
          <w:pPr>
            <w:pStyle w:val="TOC1"/>
            <w:tabs>
              <w:tab w:val="right" w:leader="dot" w:pos="8615"/>
            </w:tabs>
            <w:rPr>
              <w:rFonts w:eastAsiaTheme="minorEastAsia"/>
              <w:noProof/>
              <w:lang w:eastAsia="en-GB"/>
            </w:rPr>
          </w:pPr>
          <w:hyperlink w:anchor="_Toc508690796" w:history="1">
            <w:r w:rsidRPr="009E6335">
              <w:rPr>
                <w:rStyle w:val="Hyperlink"/>
                <w:b/>
                <w:noProof/>
              </w:rPr>
              <w:t>Glossary of terms</w:t>
            </w:r>
            <w:r>
              <w:rPr>
                <w:noProof/>
                <w:webHidden/>
              </w:rPr>
              <w:tab/>
            </w:r>
            <w:r>
              <w:rPr>
                <w:noProof/>
                <w:webHidden/>
              </w:rPr>
              <w:fldChar w:fldCharType="begin"/>
            </w:r>
            <w:r>
              <w:rPr>
                <w:noProof/>
                <w:webHidden/>
              </w:rPr>
              <w:instrText xml:space="preserve"> PAGEREF _Toc508690796 \h </w:instrText>
            </w:r>
            <w:r>
              <w:rPr>
                <w:noProof/>
                <w:webHidden/>
              </w:rPr>
            </w:r>
            <w:r>
              <w:rPr>
                <w:noProof/>
                <w:webHidden/>
              </w:rPr>
              <w:fldChar w:fldCharType="separate"/>
            </w:r>
            <w:r>
              <w:rPr>
                <w:noProof/>
                <w:webHidden/>
              </w:rPr>
              <w:t>91</w:t>
            </w:r>
            <w:r>
              <w:rPr>
                <w:noProof/>
                <w:webHidden/>
              </w:rPr>
              <w:fldChar w:fldCharType="end"/>
            </w:r>
          </w:hyperlink>
        </w:p>
        <w:p w14:paraId="5639D533" w14:textId="77777777" w:rsidR="000A4139" w:rsidRDefault="000A4139">
          <w:pPr>
            <w:pStyle w:val="TOC1"/>
            <w:tabs>
              <w:tab w:val="right" w:leader="dot" w:pos="8615"/>
            </w:tabs>
            <w:rPr>
              <w:rFonts w:eastAsiaTheme="minorEastAsia"/>
              <w:noProof/>
              <w:lang w:eastAsia="en-GB"/>
            </w:rPr>
          </w:pPr>
          <w:hyperlink w:anchor="_Toc508690797" w:history="1">
            <w:r w:rsidRPr="009E6335">
              <w:rPr>
                <w:rStyle w:val="Hyperlink"/>
                <w:b/>
                <w:noProof/>
              </w:rPr>
              <w:t>Supplemental Appendices</w:t>
            </w:r>
            <w:r>
              <w:rPr>
                <w:noProof/>
                <w:webHidden/>
              </w:rPr>
              <w:tab/>
            </w:r>
            <w:r>
              <w:rPr>
                <w:noProof/>
                <w:webHidden/>
              </w:rPr>
              <w:fldChar w:fldCharType="begin"/>
            </w:r>
            <w:r>
              <w:rPr>
                <w:noProof/>
                <w:webHidden/>
              </w:rPr>
              <w:instrText xml:space="preserve"> PAGEREF _Toc508690797 \h </w:instrText>
            </w:r>
            <w:r>
              <w:rPr>
                <w:noProof/>
                <w:webHidden/>
              </w:rPr>
            </w:r>
            <w:r>
              <w:rPr>
                <w:noProof/>
                <w:webHidden/>
              </w:rPr>
              <w:fldChar w:fldCharType="separate"/>
            </w:r>
            <w:r>
              <w:rPr>
                <w:noProof/>
                <w:webHidden/>
              </w:rPr>
              <w:t>92</w:t>
            </w:r>
            <w:r>
              <w:rPr>
                <w:noProof/>
                <w:webHidden/>
              </w:rPr>
              <w:fldChar w:fldCharType="end"/>
            </w:r>
          </w:hyperlink>
        </w:p>
        <w:p w14:paraId="03B4E969" w14:textId="77777777" w:rsidR="000A4139" w:rsidRDefault="000A4139">
          <w:pPr>
            <w:pStyle w:val="TOC2"/>
            <w:tabs>
              <w:tab w:val="right" w:leader="dot" w:pos="8615"/>
            </w:tabs>
            <w:rPr>
              <w:rFonts w:eastAsiaTheme="minorEastAsia"/>
              <w:noProof/>
              <w:lang w:eastAsia="en-GB"/>
            </w:rPr>
          </w:pPr>
          <w:hyperlink w:anchor="_Toc508690798" w:history="1">
            <w:r w:rsidRPr="009E6335">
              <w:rPr>
                <w:rStyle w:val="Hyperlink"/>
                <w:noProof/>
              </w:rPr>
              <w:t>Additional resources</w:t>
            </w:r>
            <w:r>
              <w:rPr>
                <w:noProof/>
                <w:webHidden/>
              </w:rPr>
              <w:tab/>
            </w:r>
            <w:r>
              <w:rPr>
                <w:noProof/>
                <w:webHidden/>
              </w:rPr>
              <w:fldChar w:fldCharType="begin"/>
            </w:r>
            <w:r>
              <w:rPr>
                <w:noProof/>
                <w:webHidden/>
              </w:rPr>
              <w:instrText xml:space="preserve"> PAGEREF _Toc508690798 \h </w:instrText>
            </w:r>
            <w:r>
              <w:rPr>
                <w:noProof/>
                <w:webHidden/>
              </w:rPr>
            </w:r>
            <w:r>
              <w:rPr>
                <w:noProof/>
                <w:webHidden/>
              </w:rPr>
              <w:fldChar w:fldCharType="separate"/>
            </w:r>
            <w:r>
              <w:rPr>
                <w:noProof/>
                <w:webHidden/>
              </w:rPr>
              <w:t>92</w:t>
            </w:r>
            <w:r>
              <w:rPr>
                <w:noProof/>
                <w:webHidden/>
              </w:rPr>
              <w:fldChar w:fldCharType="end"/>
            </w:r>
          </w:hyperlink>
        </w:p>
        <w:p w14:paraId="7DDDBC4C" w14:textId="77777777" w:rsidR="004A2248" w:rsidRDefault="00D53C92" w:rsidP="00C90749">
          <w:pPr>
            <w:pStyle w:val="TOC2"/>
            <w:tabs>
              <w:tab w:val="right" w:leader="dot" w:pos="8615"/>
            </w:tabs>
          </w:pPr>
          <w:r>
            <w:rPr>
              <w:b/>
              <w:bCs/>
              <w:noProof/>
            </w:rPr>
            <w:fldChar w:fldCharType="end"/>
          </w:r>
        </w:p>
      </w:sdtContent>
    </w:sdt>
    <w:p w14:paraId="3E8DAB77" w14:textId="77777777" w:rsidR="004A2248" w:rsidRDefault="004A2248">
      <w:pPr>
        <w:rPr>
          <w:b/>
        </w:rPr>
      </w:pPr>
      <w:r>
        <w:rPr>
          <w:b/>
        </w:rPr>
        <w:br w:type="page"/>
      </w:r>
    </w:p>
    <w:p w14:paraId="5BF7D7CF" w14:textId="77777777" w:rsidR="00C50023" w:rsidRPr="00202971" w:rsidRDefault="00C50023" w:rsidP="00161D3C">
      <w:pPr>
        <w:pStyle w:val="Heading1"/>
        <w:rPr>
          <w:b/>
        </w:rPr>
      </w:pPr>
      <w:bookmarkStart w:id="1" w:name="_Toc508690708"/>
      <w:r w:rsidRPr="00202971">
        <w:rPr>
          <w:b/>
        </w:rPr>
        <w:lastRenderedPageBreak/>
        <w:t>Introduction</w:t>
      </w:r>
      <w:bookmarkEnd w:id="1"/>
    </w:p>
    <w:p w14:paraId="4E1F0966" w14:textId="77777777" w:rsidR="00570BC7" w:rsidRDefault="00C50023" w:rsidP="00C50023">
      <w:pPr>
        <w:pStyle w:val="NoSpacing"/>
      </w:pPr>
      <w:r>
        <w:t xml:space="preserve">The aim of this pack is </w:t>
      </w:r>
      <w:r w:rsidR="00570BC7">
        <w:t xml:space="preserve">to assist staff who are undertaking a </w:t>
      </w:r>
      <w:r w:rsidR="00E56554">
        <w:t>Level</w:t>
      </w:r>
      <w:r w:rsidR="00570BC7">
        <w:t xml:space="preserve"> 1 </w:t>
      </w:r>
      <w:r w:rsidR="0096036F">
        <w:t xml:space="preserve">(L1) </w:t>
      </w:r>
      <w:r w:rsidR="004B793F">
        <w:t xml:space="preserve">Non-Clinical </w:t>
      </w:r>
      <w:r w:rsidR="0096036F">
        <w:t>M</w:t>
      </w:r>
      <w:r w:rsidR="00570BC7">
        <w:t xml:space="preserve">edication </w:t>
      </w:r>
      <w:r w:rsidR="00E56554">
        <w:t>R</w:t>
      </w:r>
      <w:r w:rsidR="00570BC7">
        <w:t>eview as part of their designated practice activities</w:t>
      </w:r>
      <w:r w:rsidR="00EC2FD4">
        <w:t xml:space="preserve"> or those who are involved in commissioning work</w:t>
      </w:r>
      <w:r w:rsidR="00613387">
        <w:t xml:space="preserve">. </w:t>
      </w:r>
      <w:r w:rsidR="00264E56">
        <w:t xml:space="preserve">The </w:t>
      </w:r>
      <w:r w:rsidR="00651A61">
        <w:t xml:space="preserve">L1 </w:t>
      </w:r>
      <w:r w:rsidR="0096036F">
        <w:t>M</w:t>
      </w:r>
      <w:r w:rsidR="00570BC7">
        <w:t xml:space="preserve">edication </w:t>
      </w:r>
      <w:r w:rsidR="0096036F">
        <w:t>R</w:t>
      </w:r>
      <w:r w:rsidR="00570BC7">
        <w:t>eview can h</w:t>
      </w:r>
      <w:r w:rsidR="00613387">
        <w:t xml:space="preserve">elp </w:t>
      </w:r>
      <w:r w:rsidR="00570BC7">
        <w:t xml:space="preserve">practices </w:t>
      </w:r>
      <w:r w:rsidR="00613387">
        <w:t>manage workload and demand through improving basic medicines m</w:t>
      </w:r>
      <w:r w:rsidR="00570BC7">
        <w:t xml:space="preserve">anagement of repeat prescribing. </w:t>
      </w:r>
    </w:p>
    <w:p w14:paraId="17B868CC" w14:textId="77777777" w:rsidR="00D77BC8" w:rsidRDefault="00D77BC8" w:rsidP="00C50023">
      <w:pPr>
        <w:pStyle w:val="NoSpacing"/>
      </w:pPr>
    </w:p>
    <w:p w14:paraId="18990C50" w14:textId="77777777" w:rsidR="00C50023" w:rsidRDefault="00570BC7" w:rsidP="00C50023">
      <w:pPr>
        <w:pStyle w:val="NoSpacing"/>
      </w:pPr>
      <w:r>
        <w:t>As part of this work practices are strongly en</w:t>
      </w:r>
      <w:r w:rsidR="00613387">
        <w:t>courage</w:t>
      </w:r>
      <w:r>
        <w:t>d to</w:t>
      </w:r>
      <w:r w:rsidR="00613387">
        <w:t xml:space="preserve"> review </w:t>
      </w:r>
      <w:r>
        <w:t xml:space="preserve">practice </w:t>
      </w:r>
      <w:r w:rsidR="00613387">
        <w:t>prescribing processes and systems in order to prevent or lesse</w:t>
      </w:r>
      <w:r>
        <w:t xml:space="preserve">n </w:t>
      </w:r>
      <w:r w:rsidR="00D77BC8">
        <w:t>occurrences (and re-occurrences) of</w:t>
      </w:r>
      <w:r>
        <w:t xml:space="preserve"> medicines wastage and adverse events leading to </w:t>
      </w:r>
      <w:r w:rsidR="007C004B">
        <w:t xml:space="preserve">potential </w:t>
      </w:r>
      <w:r>
        <w:t>patient harm.</w:t>
      </w:r>
    </w:p>
    <w:p w14:paraId="427A275D" w14:textId="77777777" w:rsidR="00C50023" w:rsidRDefault="00C50023" w:rsidP="00C50023">
      <w:pPr>
        <w:pStyle w:val="NoSpacing"/>
      </w:pPr>
    </w:p>
    <w:p w14:paraId="6344ED81" w14:textId="77777777" w:rsidR="006E573C" w:rsidRPr="00570BC7" w:rsidRDefault="006E573C" w:rsidP="006E573C">
      <w:pPr>
        <w:pStyle w:val="Heading2"/>
      </w:pPr>
      <w:bookmarkStart w:id="2" w:name="_Toc508690709"/>
      <w:r w:rsidRPr="00570BC7">
        <w:t>Who is this pack for?</w:t>
      </w:r>
      <w:bookmarkEnd w:id="2"/>
    </w:p>
    <w:p w14:paraId="66585C15" w14:textId="77777777" w:rsidR="006E573C" w:rsidRDefault="006E573C" w:rsidP="006E573C">
      <w:pPr>
        <w:pStyle w:val="NoSpacing"/>
      </w:pPr>
      <w:r>
        <w:t>This pack is intended for:</w:t>
      </w:r>
    </w:p>
    <w:p w14:paraId="66D172E2" w14:textId="77777777" w:rsidR="006E573C" w:rsidRPr="00012184" w:rsidRDefault="006E573C" w:rsidP="006E573C">
      <w:pPr>
        <w:pStyle w:val="NoSpacing"/>
        <w:rPr>
          <w:u w:val="single"/>
        </w:rPr>
      </w:pPr>
      <w:r>
        <w:rPr>
          <w:u w:val="single"/>
        </w:rPr>
        <w:t>Staff involved in commissioning or overseeing L1 review work</w:t>
      </w:r>
    </w:p>
    <w:p w14:paraId="0C313F77" w14:textId="77777777" w:rsidR="005F467F" w:rsidRDefault="006E573C">
      <w:pPr>
        <w:pStyle w:val="NoSpacing"/>
        <w:numPr>
          <w:ilvl w:val="0"/>
          <w:numId w:val="4"/>
        </w:numPr>
      </w:pPr>
      <w:r>
        <w:t>GPs, Practice Managers and Prescribing Support staff</w:t>
      </w:r>
      <w:r w:rsidR="00E13EB3">
        <w:t>,</w:t>
      </w:r>
      <w:r>
        <w:t xml:space="preserve"> to help set up a framework for L1 Medication Review and to help ensure optimisation of repeat prescribing</w:t>
      </w:r>
    </w:p>
    <w:p w14:paraId="585C7944" w14:textId="77777777" w:rsidR="009C7C22" w:rsidRDefault="009C7C22">
      <w:pPr>
        <w:pStyle w:val="NoSpacing"/>
        <w:ind w:left="360"/>
      </w:pPr>
    </w:p>
    <w:p w14:paraId="6EA51904" w14:textId="77777777" w:rsidR="006E573C" w:rsidRPr="00012184" w:rsidRDefault="006E573C" w:rsidP="006E573C">
      <w:pPr>
        <w:pStyle w:val="NoSpacing"/>
        <w:rPr>
          <w:u w:val="single"/>
        </w:rPr>
      </w:pPr>
      <w:r>
        <w:rPr>
          <w:u w:val="single"/>
        </w:rPr>
        <w:t>Staff involved in undertaking L1 review work</w:t>
      </w:r>
    </w:p>
    <w:p w14:paraId="4EBD9D32" w14:textId="77777777" w:rsidR="005F467F" w:rsidRDefault="006E573C">
      <w:pPr>
        <w:pStyle w:val="NoSpacing"/>
        <w:numPr>
          <w:ilvl w:val="0"/>
          <w:numId w:val="4"/>
        </w:numPr>
      </w:pPr>
      <w:r>
        <w:t>Non-clinical staff (reception and administrative staff) who are undertaking daily work around repeat prescribing</w:t>
      </w:r>
    </w:p>
    <w:p w14:paraId="5B4472FC" w14:textId="77777777" w:rsidR="005F467F" w:rsidRDefault="006E573C">
      <w:pPr>
        <w:pStyle w:val="NoSpacing"/>
        <w:numPr>
          <w:ilvl w:val="0"/>
          <w:numId w:val="4"/>
        </w:numPr>
      </w:pPr>
      <w:r>
        <w:t>Staff with some clinical knowledge e.g. Prescribing Support Technicians who may be undertaking medication review work as part of a practice support role</w:t>
      </w:r>
      <w:r w:rsidR="009A6965">
        <w:t xml:space="preserve"> or a </w:t>
      </w:r>
      <w:r w:rsidR="000D051A">
        <w:t xml:space="preserve">less experienced </w:t>
      </w:r>
      <w:r w:rsidR="009A6965">
        <w:t xml:space="preserve">practice nurse </w:t>
      </w:r>
    </w:p>
    <w:p w14:paraId="6BFC15FF" w14:textId="77777777" w:rsidR="005F467F" w:rsidRDefault="006E573C">
      <w:pPr>
        <w:pStyle w:val="NoSpacing"/>
        <w:numPr>
          <w:ilvl w:val="0"/>
          <w:numId w:val="4"/>
        </w:numPr>
      </w:pPr>
      <w:r>
        <w:t xml:space="preserve">Clinical staff e.g. GPs, </w:t>
      </w:r>
      <w:r w:rsidR="009A6965">
        <w:t xml:space="preserve">experienced </w:t>
      </w:r>
      <w:r w:rsidR="00E13EB3">
        <w:t>P</w:t>
      </w:r>
      <w:r w:rsidR="009A6965">
        <w:t>ractice n</w:t>
      </w:r>
      <w:r>
        <w:t>urses</w:t>
      </w:r>
      <w:r w:rsidR="00E13EB3">
        <w:t xml:space="preserve"> </w:t>
      </w:r>
      <w:r>
        <w:t xml:space="preserve">and </w:t>
      </w:r>
      <w:r w:rsidR="00E13EB3">
        <w:t>Prescribing S</w:t>
      </w:r>
      <w:r>
        <w:t xml:space="preserve">upport </w:t>
      </w:r>
      <w:r w:rsidR="00E13EB3">
        <w:t>P</w:t>
      </w:r>
      <w:r>
        <w:t>harmacists</w:t>
      </w:r>
    </w:p>
    <w:p w14:paraId="40E4B96B" w14:textId="77777777" w:rsidR="006E573C" w:rsidRDefault="006E573C" w:rsidP="006E573C">
      <w:pPr>
        <w:pStyle w:val="NoSpacing"/>
      </w:pPr>
    </w:p>
    <w:p w14:paraId="21AA195C" w14:textId="77777777" w:rsidR="00BC0D23" w:rsidRDefault="00BC0D23" w:rsidP="006E573C">
      <w:pPr>
        <w:pStyle w:val="NoSpacing"/>
      </w:pPr>
      <w:r>
        <w:t>The pack details a range of activities that could be included as part of a</w:t>
      </w:r>
      <w:r w:rsidR="00E13EB3">
        <w:t>n</w:t>
      </w:r>
      <w:r>
        <w:t xml:space="preserve"> L1 Medication Review. It is important to discuss priorities for review in line with available resource and support and then decide on the composition of the L1 review within the individual setting (e.g. at Board or down to practice level). Appendix i provides a proforma to use as a basis for defining the L1 review within individual settings.</w:t>
      </w:r>
    </w:p>
    <w:p w14:paraId="159BAFF2" w14:textId="77777777" w:rsidR="00BC0D23" w:rsidRDefault="00BC0D23" w:rsidP="006E573C">
      <w:pPr>
        <w:pStyle w:val="NoSpacing"/>
      </w:pPr>
    </w:p>
    <w:p w14:paraId="10B9A25F" w14:textId="77777777" w:rsidR="006E573C" w:rsidRDefault="006E573C" w:rsidP="006E573C">
      <w:pPr>
        <w:pStyle w:val="NoSpacing"/>
      </w:pPr>
      <w:r>
        <w:t>When discussing the L1 review the pack provides further guidance in terms of the level of L1 review work that could be undertaken at the three staff levels identified (non-clinical, staff with some clinical knowledge, staff with full clinical knowledge).</w:t>
      </w:r>
      <w:r w:rsidR="001B5968">
        <w:t xml:space="preserve"> </w:t>
      </w:r>
    </w:p>
    <w:p w14:paraId="3C96C69E" w14:textId="77777777" w:rsidR="006E573C" w:rsidRDefault="006E573C" w:rsidP="006E573C">
      <w:pPr>
        <w:pStyle w:val="NoSpacing"/>
      </w:pPr>
    </w:p>
    <w:p w14:paraId="7F4E6666" w14:textId="77777777" w:rsidR="001B5968" w:rsidRDefault="001B5968" w:rsidP="001B5968">
      <w:pPr>
        <w:pStyle w:val="NoSpacing"/>
      </w:pPr>
      <w:r>
        <w:t>This pack assumes that proper resources, controls, and checks and measures are in place to support member</w:t>
      </w:r>
      <w:r w:rsidR="00572E72">
        <w:t>s</w:t>
      </w:r>
      <w:r>
        <w:t xml:space="preserve"> of staff at varying levels undertaking the</w:t>
      </w:r>
      <w:r w:rsidR="00E241D1">
        <w:t xml:space="preserve"> work. Included are some worked</w:t>
      </w:r>
      <w:r>
        <w:t xml:space="preserve"> examples, suggested guidance and tools to assist with this. </w:t>
      </w:r>
      <w:r w:rsidR="004B793F">
        <w:t>These</w:t>
      </w:r>
      <w:r>
        <w:t xml:space="preserve"> include: lists of drugs to help guide specific actions under the L1 Medication Review, appropriate lines of communication to highlight issues beyond the remit of the L1 Medication Review role</w:t>
      </w:r>
      <w:r w:rsidR="00E13EB3">
        <w:t xml:space="preserve"> and </w:t>
      </w:r>
      <w:r>
        <w:t>worked examples to support understanding of the tasks involved.</w:t>
      </w:r>
    </w:p>
    <w:p w14:paraId="7DBB506F" w14:textId="77777777" w:rsidR="001B5968" w:rsidRDefault="001B5968" w:rsidP="006E573C">
      <w:pPr>
        <w:pStyle w:val="NoSpacing"/>
      </w:pPr>
    </w:p>
    <w:p w14:paraId="1609BC6C" w14:textId="77777777" w:rsidR="006E573C" w:rsidRDefault="006E573C" w:rsidP="006E573C">
      <w:pPr>
        <w:pStyle w:val="NoSpacing"/>
      </w:pPr>
      <w:r>
        <w:t>Individual GP</w:t>
      </w:r>
      <w:r w:rsidR="00A809BF">
        <w:t>s</w:t>
      </w:r>
      <w:r>
        <w:t xml:space="preserve"> and Practice Managers should ensure that any members of staff undertaking the work can demonstrate a level of competency and experience (</w:t>
      </w:r>
      <w:r w:rsidR="00B149D1">
        <w:rPr>
          <w:i/>
        </w:rPr>
        <w:t>appendix ii</w:t>
      </w:r>
      <w:r>
        <w:t xml:space="preserve">), and be satisfied that the member of staff can recognise an activity not within their competency (or remit) and highlight within </w:t>
      </w:r>
      <w:r w:rsidR="00A809BF">
        <w:t xml:space="preserve">the </w:t>
      </w:r>
      <w:r>
        <w:t>practice as appropriate.</w:t>
      </w:r>
    </w:p>
    <w:p w14:paraId="0E8E25B9" w14:textId="77777777" w:rsidR="009D4A47" w:rsidRDefault="009D4A47" w:rsidP="00C50023">
      <w:pPr>
        <w:pStyle w:val="NoSpacing"/>
      </w:pPr>
    </w:p>
    <w:p w14:paraId="7E49DD4E" w14:textId="77777777" w:rsidR="00E76E9A" w:rsidRDefault="00E76E9A">
      <w:pPr>
        <w:rPr>
          <w:rFonts w:asciiTheme="majorHAnsi" w:eastAsiaTheme="majorEastAsia" w:hAnsiTheme="majorHAnsi" w:cstheme="majorBidi"/>
          <w:color w:val="2E74B5" w:themeColor="accent1" w:themeShade="BF"/>
          <w:sz w:val="26"/>
          <w:szCs w:val="26"/>
        </w:rPr>
      </w:pPr>
      <w:r>
        <w:br w:type="page"/>
      </w:r>
    </w:p>
    <w:p w14:paraId="72BBF4E4" w14:textId="77777777" w:rsidR="00CF22BD" w:rsidRPr="00CF22BD" w:rsidRDefault="00AD39E0" w:rsidP="006E573C">
      <w:pPr>
        <w:pStyle w:val="Heading2"/>
      </w:pPr>
      <w:bookmarkStart w:id="3" w:name="_Toc508690710"/>
      <w:r w:rsidRPr="00CF22BD">
        <w:lastRenderedPageBreak/>
        <w:t>A</w:t>
      </w:r>
      <w:r w:rsidR="00570BC7" w:rsidRPr="00CF22BD">
        <w:t>bout this guidance</w:t>
      </w:r>
      <w:bookmarkEnd w:id="3"/>
    </w:p>
    <w:p w14:paraId="2FAEBCE6" w14:textId="77777777" w:rsidR="00570BC7" w:rsidRPr="00CF22BD" w:rsidRDefault="00570BC7" w:rsidP="00CF22BD">
      <w:pPr>
        <w:pStyle w:val="NoSpacing"/>
      </w:pPr>
      <w:r w:rsidRPr="00570BC7">
        <w:t>The guidance contained in this document is ba</w:t>
      </w:r>
      <w:r>
        <w:t xml:space="preserve">sed on best practice and should </w:t>
      </w:r>
      <w:r w:rsidRPr="00570BC7">
        <w:t>be reviewed and adapted to suit individ</w:t>
      </w:r>
      <w:r>
        <w:t xml:space="preserve">ual systems and processes where </w:t>
      </w:r>
      <w:r w:rsidRPr="00570BC7">
        <w:t>appropriate.</w:t>
      </w:r>
    </w:p>
    <w:p w14:paraId="5D9196F3" w14:textId="77777777" w:rsidR="00570BC7" w:rsidRDefault="00570BC7" w:rsidP="00C50023">
      <w:pPr>
        <w:pStyle w:val="NoSpacing"/>
      </w:pPr>
    </w:p>
    <w:p w14:paraId="3558C87C" w14:textId="77777777" w:rsidR="006E573C" w:rsidRDefault="006E573C" w:rsidP="006E573C">
      <w:pPr>
        <w:pStyle w:val="NoSpacing"/>
      </w:pPr>
      <w:r w:rsidRPr="009D4A47">
        <w:t>When discussing L1 Medication Review Tasks this guidance uses the format:</w:t>
      </w:r>
    </w:p>
    <w:p w14:paraId="2A101F94" w14:textId="77777777" w:rsidR="00E13EB3" w:rsidRPr="009D4A47" w:rsidRDefault="00E13EB3" w:rsidP="006E573C">
      <w:pPr>
        <w:pStyle w:val="NoSpacing"/>
      </w:pPr>
    </w:p>
    <w:tbl>
      <w:tblPr>
        <w:tblStyle w:val="TableGrid"/>
        <w:tblW w:w="0" w:type="auto"/>
        <w:tblLook w:val="04A0" w:firstRow="1" w:lastRow="0" w:firstColumn="1" w:lastColumn="0" w:noHBand="0" w:noVBand="1"/>
      </w:tblPr>
      <w:tblGrid>
        <w:gridCol w:w="2875"/>
        <w:gridCol w:w="5740"/>
      </w:tblGrid>
      <w:tr w:rsidR="006E573C" w14:paraId="3A0C5D8E" w14:textId="77777777" w:rsidTr="009A6C31">
        <w:tc>
          <w:tcPr>
            <w:tcW w:w="2943" w:type="dxa"/>
          </w:tcPr>
          <w:p w14:paraId="47984522" w14:textId="77777777" w:rsidR="006E573C" w:rsidRDefault="006E573C" w:rsidP="009A6C31">
            <w:r>
              <w:t>Task</w:t>
            </w:r>
          </w:p>
        </w:tc>
        <w:tc>
          <w:tcPr>
            <w:tcW w:w="5954" w:type="dxa"/>
          </w:tcPr>
          <w:p w14:paraId="37A1176C" w14:textId="77777777" w:rsidR="006E573C" w:rsidRDefault="006E573C" w:rsidP="009A6C31">
            <w:r>
              <w:t>Title of the task</w:t>
            </w:r>
          </w:p>
        </w:tc>
      </w:tr>
      <w:tr w:rsidR="006E573C" w14:paraId="6753C654" w14:textId="77777777" w:rsidTr="009A6C31">
        <w:tc>
          <w:tcPr>
            <w:tcW w:w="2943" w:type="dxa"/>
          </w:tcPr>
          <w:p w14:paraId="076DE9D4" w14:textId="77777777" w:rsidR="006E573C" w:rsidRDefault="006E573C" w:rsidP="009A6C31">
            <w:r>
              <w:t>Description</w:t>
            </w:r>
          </w:p>
        </w:tc>
        <w:tc>
          <w:tcPr>
            <w:tcW w:w="5954" w:type="dxa"/>
          </w:tcPr>
          <w:p w14:paraId="1EB02A4E" w14:textId="77777777" w:rsidR="006E573C" w:rsidRDefault="006E573C" w:rsidP="009A6C31">
            <w:r>
              <w:t>Description of the task</w:t>
            </w:r>
          </w:p>
        </w:tc>
      </w:tr>
      <w:tr w:rsidR="006E573C" w14:paraId="3629F0AA" w14:textId="77777777" w:rsidTr="009A6C31">
        <w:tc>
          <w:tcPr>
            <w:tcW w:w="2943" w:type="dxa"/>
          </w:tcPr>
          <w:p w14:paraId="13EC761C" w14:textId="77777777" w:rsidR="006E573C" w:rsidRDefault="006E573C" w:rsidP="009A6C31">
            <w:r>
              <w:t>Rationale</w:t>
            </w:r>
          </w:p>
        </w:tc>
        <w:tc>
          <w:tcPr>
            <w:tcW w:w="5954" w:type="dxa"/>
          </w:tcPr>
          <w:p w14:paraId="717BD1BB" w14:textId="77777777" w:rsidR="006E573C" w:rsidRDefault="006E573C" w:rsidP="009A6C31">
            <w:r>
              <w:t>Why it is important to do the task</w:t>
            </w:r>
          </w:p>
        </w:tc>
      </w:tr>
      <w:tr w:rsidR="006E573C" w14:paraId="2481D061" w14:textId="77777777" w:rsidTr="009A6C31">
        <w:tc>
          <w:tcPr>
            <w:tcW w:w="2943" w:type="dxa"/>
          </w:tcPr>
          <w:p w14:paraId="02027BCF" w14:textId="77777777" w:rsidR="006E573C" w:rsidRDefault="006E573C" w:rsidP="009A6C31">
            <w:r>
              <w:t>Why it can happen?</w:t>
            </w:r>
          </w:p>
        </w:tc>
        <w:tc>
          <w:tcPr>
            <w:tcW w:w="5954" w:type="dxa"/>
          </w:tcPr>
          <w:p w14:paraId="345463B4" w14:textId="77777777" w:rsidR="006E573C" w:rsidRDefault="006E573C" w:rsidP="009A6C31">
            <w:r>
              <w:t>How the issue can arise</w:t>
            </w:r>
          </w:p>
        </w:tc>
      </w:tr>
      <w:tr w:rsidR="006E573C" w14:paraId="3237F3D0" w14:textId="77777777" w:rsidTr="009A6C31">
        <w:tc>
          <w:tcPr>
            <w:tcW w:w="2943" w:type="dxa"/>
          </w:tcPr>
          <w:p w14:paraId="2323D781" w14:textId="77777777" w:rsidR="006E573C" w:rsidRDefault="006E573C" w:rsidP="009A6C31">
            <w:r>
              <w:t>Finding the Information</w:t>
            </w:r>
          </w:p>
        </w:tc>
        <w:tc>
          <w:tcPr>
            <w:tcW w:w="5954" w:type="dxa"/>
          </w:tcPr>
          <w:p w14:paraId="310F4788" w14:textId="77777777" w:rsidR="006E573C" w:rsidRDefault="006E573C" w:rsidP="009A6C31">
            <w:r>
              <w:t>How to identify patients who may benefit from undertaking this task in practice</w:t>
            </w:r>
          </w:p>
        </w:tc>
      </w:tr>
      <w:tr w:rsidR="006E573C" w14:paraId="04BE80F4" w14:textId="77777777" w:rsidTr="004B793F">
        <w:trPr>
          <w:trHeight w:val="896"/>
        </w:trPr>
        <w:tc>
          <w:tcPr>
            <w:tcW w:w="2943" w:type="dxa"/>
          </w:tcPr>
          <w:p w14:paraId="27915060" w14:textId="77777777" w:rsidR="006E573C" w:rsidRDefault="006E573C" w:rsidP="009A6C31">
            <w:r>
              <w:t>Comparative Data</w:t>
            </w:r>
          </w:p>
        </w:tc>
        <w:tc>
          <w:tcPr>
            <w:tcW w:w="5954" w:type="dxa"/>
          </w:tcPr>
          <w:p w14:paraId="0CC5363D" w14:textId="77777777" w:rsidR="006E573C" w:rsidRDefault="006E573C" w:rsidP="004B793F">
            <w:pPr>
              <w:pStyle w:val="NoSpacing"/>
            </w:pPr>
            <w:r>
              <w:t>To help the practice compare their own data against an average from a sample of more than 200 practices (where available for a given task)</w:t>
            </w:r>
          </w:p>
        </w:tc>
      </w:tr>
      <w:tr w:rsidR="006E573C" w14:paraId="7CED4C7C" w14:textId="77777777" w:rsidTr="009A6C31">
        <w:tc>
          <w:tcPr>
            <w:tcW w:w="2943" w:type="dxa"/>
          </w:tcPr>
          <w:p w14:paraId="1B65CC5C" w14:textId="77777777" w:rsidR="006E573C" w:rsidRDefault="006E573C" w:rsidP="009A6C31">
            <w:r>
              <w:t>Staff Group Potential Responsibilities</w:t>
            </w:r>
          </w:p>
        </w:tc>
        <w:tc>
          <w:tcPr>
            <w:tcW w:w="5954" w:type="dxa"/>
          </w:tcPr>
          <w:p w14:paraId="2B5DB659" w14:textId="77777777" w:rsidR="00E76E9A" w:rsidRDefault="00E241D1" w:rsidP="00E241D1">
            <w:r>
              <w:t>To</w:t>
            </w:r>
            <w:r w:rsidR="006E573C">
              <w:t xml:space="preserve"> help guide the level of work which could be undertaken at varying staff levels: </w:t>
            </w:r>
          </w:p>
          <w:p w14:paraId="45292E67" w14:textId="77777777" w:rsidR="00230DF7" w:rsidRDefault="006E573C" w:rsidP="00230DF7">
            <w:pPr>
              <w:pStyle w:val="ListParagraph"/>
              <w:numPr>
                <w:ilvl w:val="0"/>
                <w:numId w:val="39"/>
              </w:numPr>
            </w:pPr>
            <w:r>
              <w:t>non-clinical staff</w:t>
            </w:r>
            <w:r w:rsidR="00E241D1">
              <w:t xml:space="preserve"> (reception / admin)</w:t>
            </w:r>
            <w:r w:rsidR="00FC23A2">
              <w:t xml:space="preserve"> </w:t>
            </w:r>
          </w:p>
          <w:p w14:paraId="57E5F67D" w14:textId="77777777" w:rsidR="005F467F" w:rsidRDefault="006E573C" w:rsidP="00230DF7">
            <w:pPr>
              <w:pStyle w:val="ListParagraph"/>
              <w:numPr>
                <w:ilvl w:val="0"/>
                <w:numId w:val="39"/>
              </w:numPr>
            </w:pPr>
            <w:r>
              <w:t xml:space="preserve">staff with some clinical knowledge </w:t>
            </w:r>
            <w:r w:rsidR="00E241D1">
              <w:t xml:space="preserve">(experienced </w:t>
            </w:r>
            <w:r w:rsidR="00E13EB3">
              <w:t xml:space="preserve">Pharmacy Technician </w:t>
            </w:r>
            <w:r w:rsidR="00E241D1">
              <w:t xml:space="preserve">/ less experienced </w:t>
            </w:r>
            <w:r w:rsidR="00E13EB3">
              <w:t>Practice Nurse</w:t>
            </w:r>
            <w:r w:rsidR="00E241D1">
              <w:t xml:space="preserve">) </w:t>
            </w:r>
          </w:p>
          <w:p w14:paraId="2C2E07C8" w14:textId="77777777" w:rsidR="005F467F" w:rsidRDefault="006E573C" w:rsidP="00E13EB3">
            <w:pPr>
              <w:pStyle w:val="ListParagraph"/>
              <w:numPr>
                <w:ilvl w:val="0"/>
                <w:numId w:val="39"/>
              </w:numPr>
            </w:pPr>
            <w:r>
              <w:t>staff with full clinical knowledge</w:t>
            </w:r>
            <w:r w:rsidR="00E241D1">
              <w:t xml:space="preserve"> (GP / experienced nurse</w:t>
            </w:r>
            <w:r w:rsidR="00E13EB3">
              <w:t xml:space="preserve"> </w:t>
            </w:r>
            <w:r w:rsidR="00E241D1">
              <w:t>/ pharmacist)</w:t>
            </w:r>
          </w:p>
        </w:tc>
      </w:tr>
      <w:tr w:rsidR="006E573C" w14:paraId="4EE008EC" w14:textId="77777777" w:rsidTr="009A6C31">
        <w:tc>
          <w:tcPr>
            <w:tcW w:w="2943" w:type="dxa"/>
          </w:tcPr>
          <w:p w14:paraId="369C202B" w14:textId="77777777" w:rsidR="006E573C" w:rsidRDefault="006E573C" w:rsidP="009A6C31">
            <w:r>
              <w:t>Supporting Resources</w:t>
            </w:r>
          </w:p>
        </w:tc>
        <w:tc>
          <w:tcPr>
            <w:tcW w:w="5954" w:type="dxa"/>
          </w:tcPr>
          <w:p w14:paraId="1E8AD37C" w14:textId="77777777" w:rsidR="006E573C" w:rsidRDefault="006E573C" w:rsidP="009A6C31">
            <w:r>
              <w:t>Additional resources available to support completion of the task</w:t>
            </w:r>
          </w:p>
        </w:tc>
      </w:tr>
    </w:tbl>
    <w:p w14:paraId="03C32D84" w14:textId="77777777" w:rsidR="006E573C" w:rsidRDefault="006E573C" w:rsidP="00C50023">
      <w:pPr>
        <w:pStyle w:val="NoSpacing"/>
      </w:pPr>
    </w:p>
    <w:p w14:paraId="71B5C404" w14:textId="77777777" w:rsidR="00570BC7" w:rsidRPr="00570BC7" w:rsidRDefault="00570BC7" w:rsidP="006E573C">
      <w:pPr>
        <w:pStyle w:val="Heading2"/>
      </w:pPr>
      <w:bookmarkStart w:id="4" w:name="_Toc508690711"/>
      <w:r w:rsidRPr="00570BC7">
        <w:t>About the forms in this guidance</w:t>
      </w:r>
      <w:bookmarkEnd w:id="4"/>
    </w:p>
    <w:p w14:paraId="652DCDF4" w14:textId="77777777" w:rsidR="00570BC7" w:rsidRDefault="00570BC7" w:rsidP="00570BC7">
      <w:pPr>
        <w:autoSpaceDE w:val="0"/>
        <w:autoSpaceDN w:val="0"/>
        <w:adjustRightInd w:val="0"/>
        <w:spacing w:after="0" w:line="240" w:lineRule="auto"/>
      </w:pPr>
      <w:r w:rsidRPr="00570BC7">
        <w:t>Forms are included which can be comp</w:t>
      </w:r>
      <w:r>
        <w:t>leted by GPs</w:t>
      </w:r>
      <w:r w:rsidR="00552175">
        <w:t xml:space="preserve"> or relevant clinical staff</w:t>
      </w:r>
      <w:r>
        <w:t xml:space="preserve"> to provide further </w:t>
      </w:r>
      <w:r w:rsidRPr="00570BC7">
        <w:t xml:space="preserve">information prior to starting the </w:t>
      </w:r>
      <w:r w:rsidR="000B544E">
        <w:t>L1</w:t>
      </w:r>
      <w:r w:rsidR="00F8741C">
        <w:t xml:space="preserve"> </w:t>
      </w:r>
      <w:r w:rsidRPr="00570BC7">
        <w:t>Med</w:t>
      </w:r>
      <w:r w:rsidR="00E81D9B">
        <w:t>ication</w:t>
      </w:r>
      <w:r w:rsidR="00262410">
        <w:t xml:space="preserve"> Reviews. These </w:t>
      </w:r>
      <w:r w:rsidRPr="00570BC7">
        <w:t xml:space="preserve">may </w:t>
      </w:r>
      <w:r w:rsidR="00262410">
        <w:t xml:space="preserve">be </w:t>
      </w:r>
      <w:r w:rsidRPr="00570BC7">
        <w:t>adapt</w:t>
      </w:r>
      <w:r w:rsidR="00262410">
        <w:t>ed</w:t>
      </w:r>
      <w:r w:rsidRPr="00570BC7">
        <w:t xml:space="preserve"> to</w:t>
      </w:r>
      <w:r w:rsidR="00262410">
        <w:t xml:space="preserve"> suit </w:t>
      </w:r>
      <w:r w:rsidRPr="00570BC7">
        <w:t xml:space="preserve">– or </w:t>
      </w:r>
      <w:r w:rsidR="00262410">
        <w:t xml:space="preserve">should be </w:t>
      </w:r>
      <w:r w:rsidRPr="00570BC7">
        <w:t>develop</w:t>
      </w:r>
      <w:r w:rsidR="00262410">
        <w:t>ed</w:t>
      </w:r>
      <w:r w:rsidRPr="00570BC7">
        <w:t xml:space="preserve"> </w:t>
      </w:r>
      <w:r w:rsidR="00CF22BD">
        <w:t>internally</w:t>
      </w:r>
      <w:r w:rsidRPr="00570BC7">
        <w:t xml:space="preserve"> to ensure</w:t>
      </w:r>
      <w:r w:rsidR="008D6ECD">
        <w:t xml:space="preserve"> </w:t>
      </w:r>
      <w:r w:rsidRPr="00570BC7">
        <w:t xml:space="preserve">safe working </w:t>
      </w:r>
      <w:r w:rsidR="00CF22BD">
        <w:t>when undertaking</w:t>
      </w:r>
      <w:r w:rsidRPr="00570BC7">
        <w:t xml:space="preserve"> the </w:t>
      </w:r>
      <w:r w:rsidR="00F21D67">
        <w:t>L1</w:t>
      </w:r>
      <w:r w:rsidRPr="00570BC7">
        <w:t xml:space="preserve"> Medication Review.</w:t>
      </w:r>
      <w:r w:rsidR="008D6ECD">
        <w:t xml:space="preserve"> </w:t>
      </w:r>
      <w:r w:rsidRPr="00570BC7">
        <w:t xml:space="preserve">The </w:t>
      </w:r>
      <w:r w:rsidR="00262410">
        <w:t xml:space="preserve">working method chosen should reflect the desired way of working within the setting and competencies of staff involved </w:t>
      </w:r>
      <w:r w:rsidRPr="00570BC7">
        <w:t xml:space="preserve">e.g. member of </w:t>
      </w:r>
      <w:r w:rsidR="00262410">
        <w:t xml:space="preserve">reception </w:t>
      </w:r>
      <w:r w:rsidRPr="00570BC7">
        <w:t>staff</w:t>
      </w:r>
      <w:r w:rsidR="00464E69">
        <w:t xml:space="preserve"> </w:t>
      </w:r>
      <w:r w:rsidR="00262410">
        <w:t>undertaking L1</w:t>
      </w:r>
      <w:r w:rsidR="00561ECB">
        <w:t xml:space="preserve"> </w:t>
      </w:r>
      <w:r w:rsidRPr="00570BC7">
        <w:t>Review work notes down all</w:t>
      </w:r>
      <w:r w:rsidR="008D6ECD">
        <w:t xml:space="preserve"> </w:t>
      </w:r>
      <w:r w:rsidRPr="00570BC7">
        <w:t>issues and then discusses directly with a GP prior to making any changes</w:t>
      </w:r>
      <w:r w:rsidR="00262410">
        <w:t xml:space="preserve"> vs. a pharmacy technician completing the medication review using </w:t>
      </w:r>
      <w:r w:rsidR="00AE4C1A">
        <w:t>pre-set</w:t>
      </w:r>
      <w:r w:rsidR="00262410">
        <w:t xml:space="preserve"> guidance such as lists of drugs to be removed from repeat if not </w:t>
      </w:r>
      <w:r w:rsidR="00AD6EBE">
        <w:t>ordered within</w:t>
      </w:r>
      <w:r w:rsidR="00FC23A2">
        <w:t xml:space="preserve"> </w:t>
      </w:r>
      <w:r w:rsidR="00AD6EBE">
        <w:t xml:space="preserve">a </w:t>
      </w:r>
      <w:r w:rsidR="00FC23A2">
        <w:t>practice specifi</w:t>
      </w:r>
      <w:r w:rsidR="00AD6EBE">
        <w:t>ed</w:t>
      </w:r>
      <w:r w:rsidR="00FC23A2">
        <w:t xml:space="preserve"> time frame e.g. not ordered in 6months</w:t>
      </w:r>
      <w:r w:rsidR="00AD6EBE">
        <w:t>.</w:t>
      </w:r>
    </w:p>
    <w:p w14:paraId="2942F743" w14:textId="77777777" w:rsidR="00570BC7" w:rsidRDefault="00570BC7" w:rsidP="00C50023">
      <w:pPr>
        <w:pStyle w:val="NoSpacing"/>
      </w:pPr>
    </w:p>
    <w:p w14:paraId="09149538" w14:textId="77777777" w:rsidR="00570BC7" w:rsidRPr="00570BC7" w:rsidRDefault="00570BC7" w:rsidP="006E573C">
      <w:pPr>
        <w:pStyle w:val="Heading2"/>
      </w:pPr>
      <w:bookmarkStart w:id="5" w:name="_Toc508690712"/>
      <w:r w:rsidRPr="00570BC7">
        <w:t>Further support</w:t>
      </w:r>
      <w:bookmarkEnd w:id="5"/>
    </w:p>
    <w:p w14:paraId="75AD2A95" w14:textId="77777777" w:rsidR="006E573C" w:rsidRDefault="00570BC7" w:rsidP="009A6965">
      <w:pPr>
        <w:autoSpaceDE w:val="0"/>
        <w:autoSpaceDN w:val="0"/>
        <w:adjustRightInd w:val="0"/>
        <w:spacing w:after="0" w:line="240" w:lineRule="auto"/>
      </w:pPr>
      <w:r w:rsidRPr="00570BC7">
        <w:t xml:space="preserve">If any aspect of the guidance or the </w:t>
      </w:r>
      <w:r w:rsidR="00DF52C6">
        <w:t>L1</w:t>
      </w:r>
      <w:r w:rsidR="00CF22BD">
        <w:t xml:space="preserve"> Medication R</w:t>
      </w:r>
      <w:r>
        <w:t>eview</w:t>
      </w:r>
      <w:r w:rsidRPr="00570BC7">
        <w:t xml:space="preserve"> work</w:t>
      </w:r>
      <w:r>
        <w:t xml:space="preserve"> requires clarification, please </w:t>
      </w:r>
      <w:r w:rsidRPr="00570BC7">
        <w:t>discuss</w:t>
      </w:r>
      <w:r>
        <w:t xml:space="preserve"> with your </w:t>
      </w:r>
      <w:r w:rsidR="009A6965">
        <w:t xml:space="preserve">GPs, </w:t>
      </w:r>
      <w:r>
        <w:t>Practice Manager</w:t>
      </w:r>
      <w:r w:rsidR="009A6965">
        <w:t xml:space="preserve"> </w:t>
      </w:r>
      <w:r>
        <w:t>or Medicines Management / Prescribing Support Team.</w:t>
      </w:r>
    </w:p>
    <w:p w14:paraId="0F477A89" w14:textId="77777777" w:rsidR="00613387" w:rsidRDefault="00C50023" w:rsidP="00C50023">
      <w:pPr>
        <w:pStyle w:val="NoSpacing"/>
      </w:pPr>
      <w:r>
        <w:br w:type="page"/>
      </w:r>
    </w:p>
    <w:p w14:paraId="44349C88" w14:textId="77777777" w:rsidR="00AC628E" w:rsidRPr="00202971" w:rsidRDefault="00AC628E" w:rsidP="00161D3C">
      <w:pPr>
        <w:pStyle w:val="Heading1"/>
        <w:rPr>
          <w:b/>
        </w:rPr>
      </w:pPr>
      <w:bookmarkStart w:id="6" w:name="_Toc508690713"/>
      <w:r w:rsidRPr="00202971">
        <w:rPr>
          <w:b/>
        </w:rPr>
        <w:lastRenderedPageBreak/>
        <w:t>Background Information</w:t>
      </w:r>
      <w:bookmarkEnd w:id="6"/>
    </w:p>
    <w:p w14:paraId="3165E12D" w14:textId="77777777" w:rsidR="00D846D0" w:rsidRDefault="00D846D0" w:rsidP="00D846D0">
      <w:pPr>
        <w:pStyle w:val="NoSpacing"/>
        <w:rPr>
          <w:rFonts w:cs="Lato"/>
          <w:color w:val="000000"/>
        </w:rPr>
      </w:pPr>
    </w:p>
    <w:p w14:paraId="2C7C5809" w14:textId="77777777" w:rsidR="00D846D0" w:rsidRPr="00D846D0" w:rsidRDefault="00D846D0" w:rsidP="00161D3C">
      <w:pPr>
        <w:pStyle w:val="Heading2"/>
      </w:pPr>
      <w:bookmarkStart w:id="7" w:name="_Toc508690714"/>
      <w:r>
        <w:t>Repeat Prescribing</w:t>
      </w:r>
      <w:bookmarkEnd w:id="7"/>
    </w:p>
    <w:p w14:paraId="394A1F32" w14:textId="77777777" w:rsidR="00D846D0" w:rsidRDefault="00D846D0" w:rsidP="00D846D0">
      <w:pPr>
        <w:pStyle w:val="NoSpacing"/>
        <w:rPr>
          <w:rFonts w:cs="Lato"/>
          <w:color w:val="000000"/>
        </w:rPr>
      </w:pPr>
      <w:r>
        <w:rPr>
          <w:rFonts w:cs="Lato"/>
          <w:color w:val="000000"/>
        </w:rPr>
        <w:t>The production of repeat prescriptions is a complex process and involves a number of steps. With greater complexity and complication in a process comes a greater potential for inefficiencies and wastage. Repeat prescriptions represent approximately 60-75% of all prescriptions written by GPs and approximately 80% of primary care prescribing costs</w:t>
      </w:r>
      <w:r>
        <w:rPr>
          <w:rStyle w:val="EndnoteReference"/>
          <w:rFonts w:cs="Lato"/>
          <w:color w:val="000000"/>
        </w:rPr>
        <w:endnoteReference w:id="1"/>
      </w:r>
      <w:r>
        <w:rPr>
          <w:rFonts w:cs="Lato"/>
          <w:color w:val="000000"/>
        </w:rPr>
        <w:t xml:space="preserve">. </w:t>
      </w:r>
    </w:p>
    <w:p w14:paraId="6B9B9767" w14:textId="77777777" w:rsidR="00D846D0" w:rsidRDefault="00D846D0" w:rsidP="00C50023">
      <w:pPr>
        <w:pStyle w:val="NoSpacing"/>
      </w:pPr>
    </w:p>
    <w:p w14:paraId="4B0C4D3E" w14:textId="77777777" w:rsidR="00D846D0" w:rsidRDefault="00D846D0" w:rsidP="00D846D0">
      <w:pPr>
        <w:pStyle w:val="NoSpacing"/>
        <w:rPr>
          <w:rFonts w:cs="Lato"/>
          <w:color w:val="000000"/>
        </w:rPr>
      </w:pPr>
      <w:r>
        <w:rPr>
          <w:rFonts w:cs="Lato"/>
          <w:color w:val="000000"/>
        </w:rPr>
        <w:t xml:space="preserve">The </w:t>
      </w:r>
      <w:r w:rsidR="00A809BF">
        <w:rPr>
          <w:rFonts w:cs="Lato"/>
          <w:color w:val="000000"/>
        </w:rPr>
        <w:t>National Prescribing Centre (</w:t>
      </w:r>
      <w:r>
        <w:rPr>
          <w:rFonts w:cs="Lato"/>
          <w:color w:val="000000"/>
        </w:rPr>
        <w:t>NPC</w:t>
      </w:r>
      <w:r w:rsidR="00A809BF">
        <w:rPr>
          <w:rFonts w:cs="Lato"/>
          <w:color w:val="000000"/>
        </w:rPr>
        <w:t>)</w:t>
      </w:r>
      <w:r>
        <w:rPr>
          <w:rFonts w:cs="Lato"/>
          <w:color w:val="000000"/>
        </w:rPr>
        <w:t xml:space="preserve"> describe repeat prescribing as a partnership between the patient and prescriber that allows the prescriber to authorise a prescription so it can be repeatedly issued at agreed intervals, without the patient having to consult the prescriber at each issue</w:t>
      </w:r>
      <w:r>
        <w:rPr>
          <w:rStyle w:val="EndnoteReference"/>
          <w:rFonts w:cs="Lato"/>
          <w:color w:val="000000"/>
        </w:rPr>
        <w:endnoteReference w:id="2"/>
      </w:r>
      <w:r>
        <w:rPr>
          <w:rFonts w:cs="Lato"/>
          <w:color w:val="000000"/>
        </w:rPr>
        <w:t>. A robust repeat prescribing system offers many benefits including convenient and easy access to medicines for the patient, and a more manageable workload for practices.</w:t>
      </w:r>
    </w:p>
    <w:p w14:paraId="31FC230F" w14:textId="77777777" w:rsidR="00D846D0" w:rsidRDefault="00D846D0" w:rsidP="00C50023">
      <w:pPr>
        <w:pStyle w:val="NoSpacing"/>
      </w:pPr>
    </w:p>
    <w:p w14:paraId="30D9C0A1" w14:textId="77777777" w:rsidR="009A7A1C" w:rsidRDefault="00326A9D" w:rsidP="00161D3C">
      <w:pPr>
        <w:pStyle w:val="Heading2"/>
      </w:pPr>
      <w:bookmarkStart w:id="8" w:name="_Toc508690715"/>
      <w:r w:rsidRPr="00326A9D">
        <w:t>Medication Review</w:t>
      </w:r>
      <w:bookmarkEnd w:id="8"/>
    </w:p>
    <w:p w14:paraId="2CBFB396" w14:textId="77777777" w:rsidR="00574E89" w:rsidRDefault="00574E89" w:rsidP="00574E89">
      <w:pPr>
        <w:autoSpaceDE w:val="0"/>
        <w:autoSpaceDN w:val="0"/>
        <w:adjustRightInd w:val="0"/>
        <w:spacing w:after="0" w:line="240" w:lineRule="auto"/>
      </w:pPr>
      <w:r w:rsidRPr="00574E89">
        <w:t xml:space="preserve">Medication review </w:t>
      </w:r>
      <w:r w:rsidR="00B30DFA">
        <w:t>can be</w:t>
      </w:r>
      <w:r w:rsidRPr="00574E89">
        <w:t xml:space="preserve"> defined as ‘</w:t>
      </w:r>
      <w:r w:rsidRPr="00574E89">
        <w:rPr>
          <w:i/>
        </w:rPr>
        <w:t>a structured, critical exami</w:t>
      </w:r>
      <w:r w:rsidR="001B5968">
        <w:rPr>
          <w:i/>
        </w:rPr>
        <w:t xml:space="preserve">nation of a patient’s medicines </w:t>
      </w:r>
      <w:r w:rsidRPr="00574E89">
        <w:rPr>
          <w:i/>
        </w:rPr>
        <w:t>with the objectives of reaching an agreement with the patient about treatment, of optimising the impact of medicines and minimising the number of medication related problems and reducing waste</w:t>
      </w:r>
      <w:r w:rsidR="00D846D0">
        <w:rPr>
          <w:rStyle w:val="EndnoteReference"/>
          <w:i/>
        </w:rPr>
        <w:endnoteReference w:id="3"/>
      </w:r>
      <w:r w:rsidRPr="00574E89">
        <w:t>’.</w:t>
      </w:r>
    </w:p>
    <w:p w14:paraId="515945D3" w14:textId="77777777" w:rsidR="00574E89" w:rsidRDefault="00574E89" w:rsidP="00574E89">
      <w:pPr>
        <w:autoSpaceDE w:val="0"/>
        <w:autoSpaceDN w:val="0"/>
        <w:adjustRightInd w:val="0"/>
        <w:spacing w:after="0" w:line="240" w:lineRule="auto"/>
      </w:pPr>
    </w:p>
    <w:p w14:paraId="68D8A2AA" w14:textId="77777777" w:rsidR="00574E89" w:rsidRDefault="00574E89" w:rsidP="00C50023">
      <w:pPr>
        <w:pStyle w:val="NoSpacing"/>
      </w:pPr>
      <w:r w:rsidRPr="00574E89">
        <w:t xml:space="preserve">Four </w:t>
      </w:r>
      <w:r w:rsidR="002D4FCF">
        <w:t>level</w:t>
      </w:r>
      <w:r w:rsidRPr="00574E89">
        <w:t xml:space="preserve">s of medication </w:t>
      </w:r>
      <w:r w:rsidR="00AB6E61" w:rsidRPr="00574E89">
        <w:t>review</w:t>
      </w:r>
      <w:r w:rsidR="00AB6E61" w:rsidRPr="00AB6E61">
        <w:rPr>
          <w:rStyle w:val="EndnoteReference"/>
        </w:rPr>
        <w:t>i</w:t>
      </w:r>
      <w:r w:rsidR="00AB6E61">
        <w:rPr>
          <w:rStyle w:val="EndnoteReference"/>
        </w:rPr>
        <w:t>ii</w:t>
      </w:r>
      <w:r w:rsidRPr="00574E89">
        <w:t>:</w:t>
      </w:r>
    </w:p>
    <w:tbl>
      <w:tblPr>
        <w:tblStyle w:val="TableGrid"/>
        <w:tblW w:w="0" w:type="auto"/>
        <w:tblLook w:val="04A0" w:firstRow="1" w:lastRow="0" w:firstColumn="1" w:lastColumn="0" w:noHBand="0" w:noVBand="1"/>
      </w:tblPr>
      <w:tblGrid>
        <w:gridCol w:w="689"/>
        <w:gridCol w:w="2610"/>
        <w:gridCol w:w="5316"/>
      </w:tblGrid>
      <w:tr w:rsidR="00574E89" w14:paraId="4A48EC8C" w14:textId="77777777" w:rsidTr="00574E89">
        <w:tc>
          <w:tcPr>
            <w:tcW w:w="689" w:type="dxa"/>
            <w:shd w:val="clear" w:color="auto" w:fill="D9D9D9" w:themeFill="background1" w:themeFillShade="D9"/>
          </w:tcPr>
          <w:p w14:paraId="59E54CFE" w14:textId="77777777" w:rsidR="00574E89" w:rsidRPr="00574E89" w:rsidRDefault="00574E89" w:rsidP="00C50023">
            <w:pPr>
              <w:pStyle w:val="NoSpacing"/>
              <w:rPr>
                <w:b/>
              </w:rPr>
            </w:pPr>
            <w:r w:rsidRPr="00574E89">
              <w:rPr>
                <w:b/>
              </w:rPr>
              <w:t>Level</w:t>
            </w:r>
          </w:p>
        </w:tc>
        <w:tc>
          <w:tcPr>
            <w:tcW w:w="2680" w:type="dxa"/>
            <w:shd w:val="clear" w:color="auto" w:fill="D9D9D9" w:themeFill="background1" w:themeFillShade="D9"/>
          </w:tcPr>
          <w:p w14:paraId="4CC78211" w14:textId="77777777" w:rsidR="00574E89" w:rsidRPr="00574E89" w:rsidRDefault="00574E89" w:rsidP="00C50023">
            <w:pPr>
              <w:pStyle w:val="NoSpacing"/>
              <w:rPr>
                <w:b/>
              </w:rPr>
            </w:pPr>
            <w:r w:rsidRPr="00574E89">
              <w:rPr>
                <w:b/>
              </w:rPr>
              <w:t>Review Type</w:t>
            </w:r>
          </w:p>
        </w:tc>
        <w:tc>
          <w:tcPr>
            <w:tcW w:w="5528" w:type="dxa"/>
            <w:shd w:val="clear" w:color="auto" w:fill="D9D9D9" w:themeFill="background1" w:themeFillShade="D9"/>
          </w:tcPr>
          <w:p w14:paraId="1CD59F31" w14:textId="77777777" w:rsidR="00574E89" w:rsidRPr="00574E89" w:rsidRDefault="00574E89" w:rsidP="00C50023">
            <w:pPr>
              <w:pStyle w:val="NoSpacing"/>
              <w:rPr>
                <w:b/>
              </w:rPr>
            </w:pPr>
            <w:r w:rsidRPr="00574E89">
              <w:rPr>
                <w:b/>
              </w:rPr>
              <w:t>Review Description</w:t>
            </w:r>
          </w:p>
        </w:tc>
      </w:tr>
      <w:tr w:rsidR="00574E89" w14:paraId="1AF728BD" w14:textId="77777777" w:rsidTr="00574E89">
        <w:tc>
          <w:tcPr>
            <w:tcW w:w="689" w:type="dxa"/>
            <w:vAlign w:val="center"/>
          </w:tcPr>
          <w:p w14:paraId="6AA79737" w14:textId="77777777" w:rsidR="00574E89" w:rsidRDefault="00574E89" w:rsidP="00574E89">
            <w:pPr>
              <w:pStyle w:val="NoSpacing"/>
              <w:jc w:val="center"/>
            </w:pPr>
            <w:r>
              <w:t>0</w:t>
            </w:r>
          </w:p>
        </w:tc>
        <w:tc>
          <w:tcPr>
            <w:tcW w:w="2680" w:type="dxa"/>
            <w:vAlign w:val="center"/>
          </w:tcPr>
          <w:p w14:paraId="3A610973" w14:textId="77777777" w:rsidR="00574E89" w:rsidRDefault="00574E89" w:rsidP="00574E89">
            <w:pPr>
              <w:pStyle w:val="NoSpacing"/>
            </w:pPr>
            <w:r>
              <w:t>Ad-hoc review</w:t>
            </w:r>
          </w:p>
        </w:tc>
        <w:tc>
          <w:tcPr>
            <w:tcW w:w="5528" w:type="dxa"/>
            <w:vAlign w:val="center"/>
          </w:tcPr>
          <w:p w14:paraId="37B44CE8" w14:textId="77777777" w:rsidR="00574E89" w:rsidRDefault="00574E89" w:rsidP="00574E89">
            <w:pPr>
              <w:pStyle w:val="NoSpacing"/>
            </w:pPr>
            <w:r w:rsidRPr="00574E89">
              <w:t>an unstructured opportunistic review</w:t>
            </w:r>
          </w:p>
        </w:tc>
      </w:tr>
      <w:tr w:rsidR="00574E89" w14:paraId="562A0D66" w14:textId="77777777" w:rsidTr="00574E89">
        <w:tc>
          <w:tcPr>
            <w:tcW w:w="689" w:type="dxa"/>
            <w:shd w:val="clear" w:color="auto" w:fill="D9D9D9" w:themeFill="background1" w:themeFillShade="D9"/>
            <w:vAlign w:val="center"/>
          </w:tcPr>
          <w:p w14:paraId="16E2A6F1" w14:textId="77777777" w:rsidR="00574E89" w:rsidRPr="00574E89" w:rsidRDefault="00574E89" w:rsidP="00574E89">
            <w:pPr>
              <w:pStyle w:val="NoSpacing"/>
              <w:jc w:val="center"/>
              <w:rPr>
                <w:b/>
              </w:rPr>
            </w:pPr>
            <w:r w:rsidRPr="00574E89">
              <w:rPr>
                <w:b/>
              </w:rPr>
              <w:t>1</w:t>
            </w:r>
          </w:p>
        </w:tc>
        <w:tc>
          <w:tcPr>
            <w:tcW w:w="2680" w:type="dxa"/>
            <w:shd w:val="clear" w:color="auto" w:fill="D9D9D9" w:themeFill="background1" w:themeFillShade="D9"/>
            <w:vAlign w:val="center"/>
          </w:tcPr>
          <w:p w14:paraId="102B1B95" w14:textId="77777777" w:rsidR="00574E89" w:rsidRPr="00574E89" w:rsidRDefault="00574E89" w:rsidP="00574E89">
            <w:pPr>
              <w:pStyle w:val="NoSpacing"/>
              <w:rPr>
                <w:b/>
              </w:rPr>
            </w:pPr>
            <w:r w:rsidRPr="00574E89">
              <w:rPr>
                <w:b/>
              </w:rPr>
              <w:t>Prescription review</w:t>
            </w:r>
          </w:p>
        </w:tc>
        <w:tc>
          <w:tcPr>
            <w:tcW w:w="5528" w:type="dxa"/>
            <w:shd w:val="clear" w:color="auto" w:fill="D9D9D9" w:themeFill="background1" w:themeFillShade="D9"/>
            <w:vAlign w:val="center"/>
          </w:tcPr>
          <w:p w14:paraId="60CDE72A" w14:textId="77777777" w:rsidR="00574E89" w:rsidRPr="00574E89" w:rsidRDefault="00574E89" w:rsidP="00574E89">
            <w:pPr>
              <w:autoSpaceDE w:val="0"/>
              <w:autoSpaceDN w:val="0"/>
              <w:adjustRightInd w:val="0"/>
              <w:rPr>
                <w:b/>
              </w:rPr>
            </w:pPr>
            <w:r w:rsidRPr="00574E89">
              <w:rPr>
                <w:b/>
              </w:rPr>
              <w:t>a technical review of a list of patient’s medicines (paper-based) by non-clinical staff</w:t>
            </w:r>
          </w:p>
        </w:tc>
      </w:tr>
      <w:tr w:rsidR="00574E89" w14:paraId="5E2738D3" w14:textId="77777777" w:rsidTr="00574E89">
        <w:tc>
          <w:tcPr>
            <w:tcW w:w="689" w:type="dxa"/>
            <w:vAlign w:val="center"/>
          </w:tcPr>
          <w:p w14:paraId="2650E569" w14:textId="77777777" w:rsidR="00574E89" w:rsidRDefault="00574E89" w:rsidP="00574E89">
            <w:pPr>
              <w:pStyle w:val="NoSpacing"/>
              <w:jc w:val="center"/>
            </w:pPr>
            <w:r>
              <w:t>2</w:t>
            </w:r>
          </w:p>
        </w:tc>
        <w:tc>
          <w:tcPr>
            <w:tcW w:w="2680" w:type="dxa"/>
            <w:vAlign w:val="center"/>
          </w:tcPr>
          <w:p w14:paraId="087DC171" w14:textId="77777777" w:rsidR="00574E89" w:rsidRDefault="00574E89" w:rsidP="00574E89">
            <w:pPr>
              <w:pStyle w:val="NoSpacing"/>
            </w:pPr>
            <w:r>
              <w:t>Treatment review</w:t>
            </w:r>
          </w:p>
        </w:tc>
        <w:tc>
          <w:tcPr>
            <w:tcW w:w="5528" w:type="dxa"/>
            <w:vAlign w:val="center"/>
          </w:tcPr>
          <w:p w14:paraId="5B72CCCA" w14:textId="77777777" w:rsidR="00574E89" w:rsidRPr="00574E89" w:rsidRDefault="00574E89" w:rsidP="00574E89">
            <w:pPr>
              <w:autoSpaceDE w:val="0"/>
              <w:autoSpaceDN w:val="0"/>
              <w:adjustRightInd w:val="0"/>
            </w:pPr>
            <w:r w:rsidRPr="00574E89">
              <w:t>a review of medicines with patient’s full notes (not necessarily with the patient present) by doctors, nurses, pharmacists or pharmacy technicians</w:t>
            </w:r>
          </w:p>
        </w:tc>
      </w:tr>
      <w:tr w:rsidR="00574E89" w14:paraId="4EB4AB6D" w14:textId="77777777" w:rsidTr="00574E89">
        <w:tc>
          <w:tcPr>
            <w:tcW w:w="689" w:type="dxa"/>
            <w:vAlign w:val="center"/>
          </w:tcPr>
          <w:p w14:paraId="21BBCF85" w14:textId="77777777" w:rsidR="00574E89" w:rsidRDefault="00574E89" w:rsidP="00574E89">
            <w:pPr>
              <w:pStyle w:val="NoSpacing"/>
              <w:jc w:val="center"/>
            </w:pPr>
            <w:r>
              <w:t>3</w:t>
            </w:r>
          </w:p>
        </w:tc>
        <w:tc>
          <w:tcPr>
            <w:tcW w:w="2680" w:type="dxa"/>
            <w:vAlign w:val="center"/>
          </w:tcPr>
          <w:p w14:paraId="3D14E521" w14:textId="77777777" w:rsidR="00574E89" w:rsidRDefault="00574E89" w:rsidP="00574E89">
            <w:pPr>
              <w:pStyle w:val="NoSpacing"/>
            </w:pPr>
            <w:r>
              <w:t>Clinical medication review</w:t>
            </w:r>
          </w:p>
        </w:tc>
        <w:tc>
          <w:tcPr>
            <w:tcW w:w="5528" w:type="dxa"/>
            <w:vAlign w:val="center"/>
          </w:tcPr>
          <w:p w14:paraId="65A6E539" w14:textId="77777777" w:rsidR="00574E89" w:rsidRPr="00574E89" w:rsidRDefault="00574E89" w:rsidP="00574E89">
            <w:pPr>
              <w:autoSpaceDE w:val="0"/>
              <w:autoSpaceDN w:val="0"/>
              <w:adjustRightInd w:val="0"/>
            </w:pPr>
            <w:r w:rsidRPr="00574E89">
              <w:t>face-to-face review of medicines and conditions with the patient by doctors, nurses or pharmacists</w:t>
            </w:r>
          </w:p>
        </w:tc>
      </w:tr>
    </w:tbl>
    <w:p w14:paraId="042147C6" w14:textId="77777777" w:rsidR="00574E89" w:rsidRDefault="00574E89" w:rsidP="00C50023">
      <w:pPr>
        <w:pStyle w:val="NoSpacing"/>
      </w:pPr>
    </w:p>
    <w:p w14:paraId="0BCB1BDF" w14:textId="77777777" w:rsidR="000645EF" w:rsidRPr="00B84A41" w:rsidRDefault="000645EF" w:rsidP="00161D3C">
      <w:pPr>
        <w:pStyle w:val="Heading2"/>
      </w:pPr>
      <w:bookmarkStart w:id="9" w:name="_Toc508690716"/>
      <w:r w:rsidRPr="00B84A41">
        <w:t>Level 1</w:t>
      </w:r>
      <w:r w:rsidR="00CF3F8D" w:rsidRPr="00B84A41">
        <w:t xml:space="preserve"> (L1)</w:t>
      </w:r>
      <w:r w:rsidRPr="00B84A41">
        <w:t xml:space="preserve"> Prescription </w:t>
      </w:r>
      <w:r w:rsidR="00B149D1">
        <w:t xml:space="preserve">(Medication) </w:t>
      </w:r>
      <w:r w:rsidRPr="00B84A41">
        <w:t>review</w:t>
      </w:r>
      <w:bookmarkEnd w:id="9"/>
    </w:p>
    <w:p w14:paraId="09F9028C" w14:textId="77777777" w:rsidR="00161225" w:rsidRDefault="00274CDD" w:rsidP="00C50023">
      <w:pPr>
        <w:pStyle w:val="NoSpacing"/>
      </w:pPr>
      <w:r>
        <w:t>This technical review</w:t>
      </w:r>
      <w:r w:rsidR="00AB6E61">
        <w:t xml:space="preserve"> is defined as being </w:t>
      </w:r>
      <w:r w:rsidR="000645EF">
        <w:t xml:space="preserve">a </w:t>
      </w:r>
      <w:r w:rsidR="00AB6E61">
        <w:t xml:space="preserve">simple </w:t>
      </w:r>
      <w:r w:rsidR="000645EF">
        <w:t>rev</w:t>
      </w:r>
      <w:r w:rsidR="004C7CEF">
        <w:t xml:space="preserve">iew of the medication without the </w:t>
      </w:r>
      <w:r w:rsidR="000645EF">
        <w:t>patient</w:t>
      </w:r>
      <w:r w:rsidR="00C94709">
        <w:t xml:space="preserve"> pres</w:t>
      </w:r>
      <w:r w:rsidR="004C7CEF">
        <w:t>ent</w:t>
      </w:r>
      <w:r w:rsidR="000645EF">
        <w:t>.</w:t>
      </w:r>
      <w:r w:rsidR="006878F6">
        <w:t xml:space="preserve"> </w:t>
      </w:r>
      <w:r w:rsidR="00B67C7B">
        <w:t>This non-clinical</w:t>
      </w:r>
      <w:r w:rsidR="006878F6">
        <w:t xml:space="preserve"> </w:t>
      </w:r>
      <w:r w:rsidR="00B67C7B">
        <w:t xml:space="preserve">review </w:t>
      </w:r>
      <w:r w:rsidR="009A6965">
        <w:t>can</w:t>
      </w:r>
      <w:r w:rsidR="004B793F">
        <w:t xml:space="preserve"> </w:t>
      </w:r>
      <w:r w:rsidR="009A6965">
        <w:t xml:space="preserve">typically be </w:t>
      </w:r>
      <w:r w:rsidR="004B793F">
        <w:t>undertaken by p</w:t>
      </w:r>
      <w:r w:rsidR="004C7CEF">
        <w:t xml:space="preserve">ractice </w:t>
      </w:r>
      <w:r w:rsidR="00B67C7B">
        <w:t xml:space="preserve">administration and </w:t>
      </w:r>
      <w:r w:rsidR="00DA5B2B">
        <w:t>r</w:t>
      </w:r>
      <w:r w:rsidR="004C7CEF">
        <w:t xml:space="preserve">eception staff, </w:t>
      </w:r>
      <w:r w:rsidR="001277B6">
        <w:t>Practice Managers</w:t>
      </w:r>
      <w:r w:rsidR="004C7CEF">
        <w:t xml:space="preserve">, </w:t>
      </w:r>
      <w:r w:rsidR="00B67C7B">
        <w:t xml:space="preserve">and </w:t>
      </w:r>
      <w:r w:rsidR="001277B6">
        <w:t>Pharmacy Technicians</w:t>
      </w:r>
      <w:r>
        <w:t>.</w:t>
      </w:r>
      <w:r w:rsidR="00161225">
        <w:t xml:space="preserve"> </w:t>
      </w:r>
      <w:r w:rsidR="004B793F">
        <w:t>This will be dependent on individual resources, priorities</w:t>
      </w:r>
      <w:r w:rsidR="009A6965">
        <w:t>,</w:t>
      </w:r>
      <w:r w:rsidR="004B793F">
        <w:t xml:space="preserve"> and processes and systems. </w:t>
      </w:r>
      <w:r w:rsidR="009A6965">
        <w:t>Clinical</w:t>
      </w:r>
      <w:r w:rsidR="00161225">
        <w:t xml:space="preserve"> level staff </w:t>
      </w:r>
      <w:r w:rsidR="009A6965">
        <w:t xml:space="preserve">(e.g. GPs, nurses and pharmacists) </w:t>
      </w:r>
      <w:r w:rsidR="00161225">
        <w:t xml:space="preserve">may also be involved in Level 1 Medication Review but the practice should consider whether or not they are the most appropriate to do the task. </w:t>
      </w:r>
    </w:p>
    <w:p w14:paraId="30E361BE" w14:textId="77777777" w:rsidR="00161225" w:rsidRDefault="00161225" w:rsidP="00C50023">
      <w:pPr>
        <w:pStyle w:val="NoSpacing"/>
      </w:pPr>
    </w:p>
    <w:p w14:paraId="1E29884C" w14:textId="77777777" w:rsidR="00B67C7B" w:rsidRDefault="00274CDD" w:rsidP="00C50023">
      <w:pPr>
        <w:pStyle w:val="NoSpacing"/>
      </w:pPr>
      <w:r>
        <w:t xml:space="preserve">The purpose </w:t>
      </w:r>
      <w:r w:rsidR="00161225">
        <w:t xml:space="preserve">of the review </w:t>
      </w:r>
      <w:r w:rsidR="00C51F36">
        <w:t>is</w:t>
      </w:r>
      <w:r w:rsidR="000645EF">
        <w:t xml:space="preserve"> to </w:t>
      </w:r>
      <w:r w:rsidR="00B67C7B">
        <w:t>address</w:t>
      </w:r>
      <w:r w:rsidR="006878F6">
        <w:t xml:space="preserve"> </w:t>
      </w:r>
      <w:r w:rsidR="00B67C7B">
        <w:t>simple</w:t>
      </w:r>
      <w:r w:rsidR="000645EF">
        <w:t xml:space="preserve"> is</w:t>
      </w:r>
      <w:r w:rsidR="00484177">
        <w:t xml:space="preserve">sues relating to </w:t>
      </w:r>
      <w:r w:rsidR="00B67C7B">
        <w:t>the</w:t>
      </w:r>
      <w:r w:rsidR="00484177">
        <w:t xml:space="preserve"> medication</w:t>
      </w:r>
      <w:r w:rsidR="00B67C7B">
        <w:t xml:space="preserve">, and to highlight more complex issues for review by </w:t>
      </w:r>
      <w:r w:rsidR="00572E72">
        <w:t xml:space="preserve">an </w:t>
      </w:r>
      <w:r w:rsidR="003A4337">
        <w:t>appropriate</w:t>
      </w:r>
      <w:r w:rsidR="00B67C7B">
        <w:t xml:space="preserve"> clinician e.g. GP, nurse or pharmacist</w:t>
      </w:r>
      <w:r w:rsidR="00484177">
        <w:t xml:space="preserve">. </w:t>
      </w:r>
      <w:r w:rsidR="00B67C7B">
        <w:t xml:space="preserve">The simple issues may include removing </w:t>
      </w:r>
      <w:r w:rsidR="00024C5C">
        <w:t xml:space="preserve">duplicate </w:t>
      </w:r>
      <w:r w:rsidR="00A809BF">
        <w:t xml:space="preserve">items </w:t>
      </w:r>
      <w:r w:rsidR="00024C5C">
        <w:t xml:space="preserve">and </w:t>
      </w:r>
      <w:r w:rsidR="00B67C7B">
        <w:t xml:space="preserve">repeat medication that has not been ordered for a long </w:t>
      </w:r>
      <w:r w:rsidR="0033585B">
        <w:t xml:space="preserve">time frame </w:t>
      </w:r>
      <w:r w:rsidR="00AD6EBE">
        <w:t>(as</w:t>
      </w:r>
      <w:r w:rsidR="0033585B">
        <w:t xml:space="preserve"> agreed within practice</w:t>
      </w:r>
      <w:r w:rsidR="00AD6EBE">
        <w:t>)</w:t>
      </w:r>
      <w:r w:rsidR="0033585B">
        <w:t xml:space="preserve"> </w:t>
      </w:r>
      <w:r w:rsidR="00024C5C">
        <w:t>and</w:t>
      </w:r>
      <w:r w:rsidR="006878F6">
        <w:t xml:space="preserve"> </w:t>
      </w:r>
      <w:r w:rsidR="00024C5C">
        <w:t>correcting mismatched quantities. More complex issues can mean identifying and highlighting to a clinician where patients are not ordering medication or appear to be ordering too much</w:t>
      </w:r>
      <w:r w:rsidR="00161225">
        <w:t>,</w:t>
      </w:r>
      <w:r w:rsidR="00024C5C">
        <w:t xml:space="preserve"> and identifying where medicine dose directions are unclear.</w:t>
      </w:r>
    </w:p>
    <w:p w14:paraId="3A5E9005" w14:textId="77777777" w:rsidR="00B67C7B" w:rsidRDefault="00B67C7B" w:rsidP="00C50023">
      <w:pPr>
        <w:pStyle w:val="NoSpacing"/>
      </w:pPr>
    </w:p>
    <w:p w14:paraId="58C7E36F" w14:textId="77777777" w:rsidR="00613387" w:rsidRPr="002E7507" w:rsidRDefault="00613387" w:rsidP="00161D3C">
      <w:pPr>
        <w:pStyle w:val="Heading2"/>
      </w:pPr>
      <w:bookmarkStart w:id="10" w:name="_Toc508690717"/>
      <w:r w:rsidRPr="002E7507">
        <w:t>Why is it important?</w:t>
      </w:r>
      <w:bookmarkEnd w:id="10"/>
    </w:p>
    <w:p w14:paraId="076D0E71" w14:textId="77777777" w:rsidR="00161225" w:rsidRDefault="00161225" w:rsidP="00C50023">
      <w:pPr>
        <w:pStyle w:val="NoSpacing"/>
      </w:pPr>
      <w:r>
        <w:t xml:space="preserve">Where a repeat prescribing system is </w:t>
      </w:r>
      <w:r w:rsidR="009A6965">
        <w:t xml:space="preserve">not </w:t>
      </w:r>
      <w:r>
        <w:t xml:space="preserve">being </w:t>
      </w:r>
      <w:r w:rsidR="009A6965">
        <w:t>efficiently run there is an increased</w:t>
      </w:r>
      <w:r>
        <w:t xml:space="preserve"> risk of </w:t>
      </w:r>
      <w:r w:rsidR="009A6965">
        <w:t>patient</w:t>
      </w:r>
      <w:r>
        <w:t xml:space="preserve"> harm. There will also be greater potential for wasted medicines</w:t>
      </w:r>
      <w:r w:rsidR="009A6965">
        <w:t xml:space="preserve">, </w:t>
      </w:r>
      <w:r w:rsidR="00A809BF">
        <w:t xml:space="preserve">inefficient use of </w:t>
      </w:r>
      <w:r w:rsidR="009A6965">
        <w:t>staff time and resources</w:t>
      </w:r>
      <w:r>
        <w:t>.</w:t>
      </w:r>
    </w:p>
    <w:p w14:paraId="7DCFB4DA" w14:textId="77777777" w:rsidR="00B30DFA" w:rsidRDefault="00B30DFA" w:rsidP="00C50023">
      <w:pPr>
        <w:pStyle w:val="NoSpacing"/>
      </w:pPr>
    </w:p>
    <w:p w14:paraId="245A0B0E" w14:textId="77777777" w:rsidR="004C7CEF" w:rsidRDefault="00DA5B2B" w:rsidP="00C50023">
      <w:pPr>
        <w:pStyle w:val="NoSpacing"/>
      </w:pPr>
      <w:r>
        <w:lastRenderedPageBreak/>
        <w:t xml:space="preserve">Everyone has a role </w:t>
      </w:r>
      <w:r w:rsidR="00161225">
        <w:t xml:space="preserve">to play </w:t>
      </w:r>
      <w:r>
        <w:t xml:space="preserve">in </w:t>
      </w:r>
      <w:r w:rsidR="00161225">
        <w:t xml:space="preserve">ensuring that repeat prescribing systems are working </w:t>
      </w:r>
      <w:r w:rsidR="00A809BF">
        <w:t xml:space="preserve">safely, </w:t>
      </w:r>
      <w:r w:rsidR="00A913A3">
        <w:t xml:space="preserve">effectively and efficiently </w:t>
      </w:r>
      <w:r w:rsidR="00161225">
        <w:t xml:space="preserve">to </w:t>
      </w:r>
      <w:r w:rsidR="00A913A3">
        <w:t xml:space="preserve">help </w:t>
      </w:r>
      <w:r w:rsidR="00161225">
        <w:t>ensure maximum patient safety and minimum medicines waste</w:t>
      </w:r>
      <w:r>
        <w:t>.</w:t>
      </w:r>
    </w:p>
    <w:p w14:paraId="2D66D54E" w14:textId="77777777" w:rsidR="00C50023" w:rsidRPr="00202971" w:rsidRDefault="002D501D" w:rsidP="00161D3C">
      <w:pPr>
        <w:pStyle w:val="Heading1"/>
        <w:rPr>
          <w:b/>
        </w:rPr>
      </w:pPr>
      <w:bookmarkStart w:id="11" w:name="_Toc508690718"/>
      <w:r w:rsidRPr="00202971">
        <w:rPr>
          <w:b/>
        </w:rPr>
        <w:t xml:space="preserve">Identifying Patients for Review – The </w:t>
      </w:r>
      <w:r w:rsidR="00C50023" w:rsidRPr="00202971">
        <w:rPr>
          <w:b/>
        </w:rPr>
        <w:t>Scottish Therapeutics Utility</w:t>
      </w:r>
      <w:bookmarkEnd w:id="11"/>
    </w:p>
    <w:p w14:paraId="5D11D42C" w14:textId="77777777" w:rsidR="00AB3900" w:rsidRDefault="00AB3900" w:rsidP="00C50023">
      <w:pPr>
        <w:pStyle w:val="NoSpacing"/>
      </w:pPr>
      <w:r w:rsidRPr="004A1BD7">
        <w:t>The Scottish Therapeutics Utility (STU) is a computer programme that interrogates general practice clinical systems, (EMIS and InPS Vision)</w:t>
      </w:r>
      <w:r>
        <w:t xml:space="preserve"> to populate an interactive dashboard and standardised reports on prescription items issued by an individual practice</w:t>
      </w:r>
      <w:r w:rsidRPr="004A1BD7">
        <w:t>.</w:t>
      </w:r>
      <w:r w:rsidR="002D501D">
        <w:t xml:space="preserve"> STU can be used to help identify patients who may benefit from L1 Medication Review.</w:t>
      </w:r>
    </w:p>
    <w:p w14:paraId="100576BA" w14:textId="77777777" w:rsidR="00AB3900" w:rsidRDefault="00AB3900" w:rsidP="00C50023">
      <w:pPr>
        <w:pStyle w:val="NoSpacing"/>
      </w:pPr>
    </w:p>
    <w:p w14:paraId="3CA86FC6" w14:textId="77777777" w:rsidR="00AB3900" w:rsidRDefault="00AB3900" w:rsidP="00AB3900">
      <w:r w:rsidRPr="004A1BD7">
        <w:t xml:space="preserve">STU works alongside the clinical system </w:t>
      </w:r>
      <w:r>
        <w:t>to</w:t>
      </w:r>
      <w:r w:rsidRPr="004A1BD7">
        <w:t xml:space="preserve"> provide direct access to the individual patient </w:t>
      </w:r>
      <w:r>
        <w:t xml:space="preserve">clinical </w:t>
      </w:r>
      <w:r w:rsidRPr="004A1BD7">
        <w:t xml:space="preserve">record, to </w:t>
      </w:r>
      <w:r>
        <w:t xml:space="preserve">facilitate review and allow the user to make </w:t>
      </w:r>
      <w:r w:rsidRPr="004A1BD7">
        <w:t xml:space="preserve">changes if required.  </w:t>
      </w:r>
    </w:p>
    <w:p w14:paraId="24D4CD3B" w14:textId="77777777" w:rsidR="00AB3900" w:rsidRDefault="00AB3900" w:rsidP="00AB3900">
      <w:r>
        <w:t xml:space="preserve">STU is licensed by the </w:t>
      </w:r>
      <w:r w:rsidR="00A809BF">
        <w:t xml:space="preserve">Effective Prescribing &amp; </w:t>
      </w:r>
      <w:r>
        <w:t xml:space="preserve">Therapeutics Branch at the Scottish Government and is available to practices throughout Scotland free of charge. </w:t>
      </w:r>
    </w:p>
    <w:p w14:paraId="12D22328" w14:textId="77777777" w:rsidR="00A913A3" w:rsidRDefault="00A913A3" w:rsidP="00AB3900">
      <w:r>
        <w:t xml:space="preserve">The STU user guide is available at: </w:t>
      </w:r>
      <w:hyperlink r:id="rId11" w:history="1">
        <w:r w:rsidRPr="000D74F9">
          <w:rPr>
            <w:rStyle w:val="Hyperlink"/>
          </w:rPr>
          <w:t>http://www.escro.co.uk/STU/STU_User%20Guide_Final%20Version.pdf</w:t>
        </w:r>
      </w:hyperlink>
    </w:p>
    <w:p w14:paraId="229B7D64" w14:textId="77777777" w:rsidR="00A913A3" w:rsidRDefault="00A913A3" w:rsidP="00AB3900">
      <w:r>
        <w:t xml:space="preserve">The STU install guide is available at: </w:t>
      </w:r>
      <w:hyperlink r:id="rId12" w:history="1">
        <w:r w:rsidRPr="000D74F9">
          <w:rPr>
            <w:rStyle w:val="Hyperlink"/>
          </w:rPr>
          <w:t>http://www.escro.co.uk/STU/STU%20Installation%20Requirements.pdf</w:t>
        </w:r>
      </w:hyperlink>
    </w:p>
    <w:p w14:paraId="42262039" w14:textId="77777777" w:rsidR="00AB3900" w:rsidRDefault="00AB3900" w:rsidP="00C50023">
      <w:pPr>
        <w:pStyle w:val="NoSpacing"/>
      </w:pPr>
    </w:p>
    <w:p w14:paraId="4BAEFBB4" w14:textId="77777777" w:rsidR="00C50023" w:rsidRPr="00B84A41" w:rsidRDefault="00C50023" w:rsidP="00161D3C">
      <w:pPr>
        <w:pStyle w:val="Heading2"/>
      </w:pPr>
      <w:bookmarkStart w:id="12" w:name="_Toc508690719"/>
      <w:r w:rsidRPr="00B84A41">
        <w:t>Why is it important?</w:t>
      </w:r>
      <w:bookmarkEnd w:id="12"/>
    </w:p>
    <w:p w14:paraId="12FB0FCB" w14:textId="77777777" w:rsidR="00296186" w:rsidRDefault="002D501D" w:rsidP="006E1A6D">
      <w:pPr>
        <w:pStyle w:val="NoSpacing"/>
      </w:pPr>
      <w:r>
        <w:t>Using STU to identify patients for L1 Medication Review will help ensure efficient use of staff time</w:t>
      </w:r>
      <w:r w:rsidR="005A4224">
        <w:t xml:space="preserve"> through identification of those patients who would </w:t>
      </w:r>
      <w:r w:rsidR="00A913A3">
        <w:t xml:space="preserve">most </w:t>
      </w:r>
      <w:r w:rsidR="005A4224">
        <w:t>benefit from review.</w:t>
      </w:r>
      <w:r w:rsidR="00CA75EF">
        <w:t xml:space="preserve"> STU has pre-built searches available for the practice and </w:t>
      </w:r>
      <w:r w:rsidR="00A67A82">
        <w:t>automatically updates</w:t>
      </w:r>
      <w:r w:rsidR="00250EBD">
        <w:t xml:space="preserve"> </w:t>
      </w:r>
      <w:r w:rsidR="00A809BF">
        <w:t xml:space="preserve">daily </w:t>
      </w:r>
      <w:r w:rsidR="00250EBD">
        <w:t>to ensure the data available is current</w:t>
      </w:r>
      <w:r w:rsidR="00CA75EF">
        <w:t>.</w:t>
      </w:r>
    </w:p>
    <w:p w14:paraId="4499ABB3" w14:textId="77777777" w:rsidR="006916E6" w:rsidRDefault="006916E6" w:rsidP="006E1A6D">
      <w:pPr>
        <w:pStyle w:val="NoSpacing"/>
      </w:pPr>
    </w:p>
    <w:p w14:paraId="565CBA68" w14:textId="77777777" w:rsidR="006916E6" w:rsidRDefault="004F40EE" w:rsidP="00161D3C">
      <w:pPr>
        <w:pStyle w:val="Heading2"/>
      </w:pPr>
      <w:bookmarkStart w:id="13" w:name="_Toc508690720"/>
      <w:r w:rsidRPr="004F40EE">
        <w:t>STU resource pack</w:t>
      </w:r>
      <w:bookmarkEnd w:id="13"/>
    </w:p>
    <w:p w14:paraId="3E681374" w14:textId="77777777" w:rsidR="00A913A3" w:rsidRDefault="006916E6" w:rsidP="006E1A6D">
      <w:pPr>
        <w:pStyle w:val="NoSpacing"/>
      </w:pPr>
      <w:r>
        <w:t xml:space="preserve">This is a resource which is aimed at </w:t>
      </w:r>
      <w:r w:rsidR="00A67A82">
        <w:t>helping interpret</w:t>
      </w:r>
      <w:r>
        <w:t xml:space="preserve"> the informat</w:t>
      </w:r>
      <w:r w:rsidR="00EF19D6">
        <w:t xml:space="preserve">ion held within STU. This provides </w:t>
      </w:r>
      <w:r>
        <w:t xml:space="preserve">essential </w:t>
      </w:r>
      <w:r w:rsidR="003E5D69">
        <w:t xml:space="preserve">information on how to </w:t>
      </w:r>
      <w:r w:rsidR="00762D7A">
        <w:t>interpret</w:t>
      </w:r>
      <w:r w:rsidR="00EF19D6">
        <w:t xml:space="preserve"> the data </w:t>
      </w:r>
      <w:r w:rsidR="002855F1">
        <w:t>generated and</w:t>
      </w:r>
      <w:r w:rsidR="00EF19D6">
        <w:t xml:space="preserve"> the reports available </w:t>
      </w:r>
      <w:r w:rsidR="00A67A82">
        <w:t>in order to</w:t>
      </w:r>
      <w:r w:rsidR="00EF19D6">
        <w:t xml:space="preserve"> </w:t>
      </w:r>
      <w:r w:rsidR="00A67A82">
        <w:t xml:space="preserve">help decide priorities for action. The resource </w:t>
      </w:r>
      <w:r w:rsidR="00572E72">
        <w:t xml:space="preserve">pack </w:t>
      </w:r>
      <w:r w:rsidR="00A67A82">
        <w:t>also includes</w:t>
      </w:r>
      <w:r w:rsidR="002A7284">
        <w:t xml:space="preserve"> </w:t>
      </w:r>
      <w:r w:rsidR="00A67A82">
        <w:t>information around</w:t>
      </w:r>
      <w:r w:rsidR="001067F8">
        <w:t xml:space="preserve"> </w:t>
      </w:r>
      <w:r w:rsidR="00A67A82">
        <w:t>potential</w:t>
      </w:r>
      <w:r w:rsidR="002A7284">
        <w:t xml:space="preserve"> actions</w:t>
      </w:r>
      <w:r w:rsidR="00A67A82">
        <w:t xml:space="preserve"> to help resolve the highlighted issues</w:t>
      </w:r>
      <w:r w:rsidR="002A7284">
        <w:t>.</w:t>
      </w:r>
      <w:r w:rsidR="00A913A3">
        <w:t xml:space="preserve"> </w:t>
      </w:r>
    </w:p>
    <w:p w14:paraId="39BF23A8" w14:textId="77777777" w:rsidR="00A913A3" w:rsidRDefault="00A913A3" w:rsidP="006E1A6D">
      <w:pPr>
        <w:pStyle w:val="NoSpacing"/>
      </w:pPr>
    </w:p>
    <w:p w14:paraId="74C7A7B0" w14:textId="77777777" w:rsidR="006916E6" w:rsidRDefault="00A913A3" w:rsidP="006E1A6D">
      <w:pPr>
        <w:pStyle w:val="NoSpacing"/>
      </w:pPr>
      <w:r>
        <w:t>The STU resource pack is available at:</w:t>
      </w:r>
      <w:r w:rsidR="00E13473">
        <w:t xml:space="preserve"> </w:t>
      </w:r>
      <w:hyperlink r:id="rId13" w:history="1">
        <w:r w:rsidR="00E13473" w:rsidRPr="00EE354A">
          <w:rPr>
            <w:rStyle w:val="Hyperlink"/>
          </w:rPr>
          <w:t>http://www.therapeutics.scot.nhs.uk/stu/</w:t>
        </w:r>
      </w:hyperlink>
    </w:p>
    <w:p w14:paraId="2A790BF7" w14:textId="77777777" w:rsidR="00E13473" w:rsidRDefault="00E13473" w:rsidP="006E1A6D">
      <w:pPr>
        <w:pStyle w:val="NoSpacing"/>
      </w:pPr>
    </w:p>
    <w:p w14:paraId="00CCD47B" w14:textId="77777777" w:rsidR="00A913A3" w:rsidRDefault="00A913A3" w:rsidP="006E1A6D">
      <w:pPr>
        <w:pStyle w:val="NoSpacing"/>
      </w:pPr>
    </w:p>
    <w:p w14:paraId="4D002CAD" w14:textId="77777777" w:rsidR="001557DF" w:rsidRDefault="001557DF">
      <w:r>
        <w:br w:type="page"/>
      </w:r>
    </w:p>
    <w:p w14:paraId="1ABED952" w14:textId="77777777" w:rsidR="001557DF" w:rsidRPr="00202971" w:rsidRDefault="001557DF" w:rsidP="001557DF">
      <w:pPr>
        <w:pStyle w:val="Heading1"/>
        <w:rPr>
          <w:b/>
        </w:rPr>
      </w:pPr>
      <w:bookmarkStart w:id="14" w:name="_Toc508690721"/>
      <w:r w:rsidRPr="00202971">
        <w:rPr>
          <w:b/>
        </w:rPr>
        <w:lastRenderedPageBreak/>
        <w:t>Guidance for Commissioners / Practice Managers</w:t>
      </w:r>
      <w:bookmarkEnd w:id="14"/>
    </w:p>
    <w:p w14:paraId="26A3D005" w14:textId="77777777" w:rsidR="001557DF" w:rsidRDefault="001557DF" w:rsidP="001557DF">
      <w:pPr>
        <w:pStyle w:val="NoSpacing"/>
      </w:pPr>
    </w:p>
    <w:p w14:paraId="75701040" w14:textId="77777777" w:rsidR="001557DF" w:rsidRDefault="001557DF" w:rsidP="001557DF">
      <w:pPr>
        <w:pStyle w:val="Heading2"/>
      </w:pPr>
      <w:bookmarkStart w:id="15" w:name="_Toc508690722"/>
      <w:r>
        <w:t>The L1 review Tasks</w:t>
      </w:r>
      <w:bookmarkEnd w:id="15"/>
    </w:p>
    <w:p w14:paraId="672C6F8B" w14:textId="77777777" w:rsidR="001557DF" w:rsidRDefault="001557DF" w:rsidP="001557DF">
      <w:pPr>
        <w:pStyle w:val="NoSpacing"/>
      </w:pPr>
      <w:r w:rsidRPr="00C40817">
        <w:t>A</w:t>
      </w:r>
      <w:r w:rsidR="00413BF0">
        <w:t>n L1</w:t>
      </w:r>
      <w:r w:rsidR="00572E72">
        <w:t xml:space="preserve"> </w:t>
      </w:r>
      <w:r w:rsidRPr="00C40817">
        <w:t xml:space="preserve">review </w:t>
      </w:r>
      <w:r>
        <w:t>may consist</w:t>
      </w:r>
      <w:r w:rsidRPr="00C40817">
        <w:t xml:space="preserve"> of the following tasks:</w:t>
      </w:r>
    </w:p>
    <w:p w14:paraId="2EC010EC" w14:textId="77777777" w:rsidR="005F467F" w:rsidRDefault="001557DF">
      <w:pPr>
        <w:pStyle w:val="ListParagraph"/>
        <w:numPr>
          <w:ilvl w:val="0"/>
          <w:numId w:val="3"/>
        </w:numPr>
        <w:spacing w:after="0" w:line="240" w:lineRule="auto"/>
      </w:pPr>
      <w:r w:rsidRPr="00991FDD">
        <w:rPr>
          <w:u w:val="single"/>
        </w:rPr>
        <w:t>Removal of Duplicate or Similar Repeat Prescription Items</w:t>
      </w:r>
      <w:r>
        <w:t xml:space="preserve"> - </w:t>
      </w:r>
      <w:r w:rsidRPr="00991FDD">
        <w:t>A review of the patient’</w:t>
      </w:r>
      <w:r w:rsidR="00413BF0">
        <w:t>s</w:t>
      </w:r>
      <w:r w:rsidRPr="00991FDD">
        <w:t xml:space="preserve"> repeat drugs list to identify if there are unnecessary duplicate items (identical or non-identical).</w:t>
      </w:r>
    </w:p>
    <w:p w14:paraId="1955F704" w14:textId="77777777" w:rsidR="009C7C22" w:rsidRPr="009C7C22" w:rsidRDefault="009C7C22" w:rsidP="009C7C22">
      <w:pPr>
        <w:pStyle w:val="ListParagraph"/>
        <w:spacing w:after="0" w:line="240" w:lineRule="auto"/>
        <w:ind w:left="360"/>
      </w:pPr>
    </w:p>
    <w:p w14:paraId="11F220A9" w14:textId="77777777" w:rsidR="005F467F" w:rsidRDefault="00A43BA8">
      <w:pPr>
        <w:pStyle w:val="ListParagraph"/>
        <w:numPr>
          <w:ilvl w:val="0"/>
          <w:numId w:val="3"/>
        </w:numPr>
        <w:spacing w:after="0" w:line="240" w:lineRule="auto"/>
      </w:pPr>
      <w:r>
        <w:rPr>
          <w:u w:val="single"/>
        </w:rPr>
        <w:t>Review of Duplicate Repeat Prescription Issues</w:t>
      </w:r>
      <w:r w:rsidRPr="00A43BA8">
        <w:t xml:space="preserve"> </w:t>
      </w:r>
      <w:r>
        <w:t xml:space="preserve">– A review of repeat items re-issued </w:t>
      </w:r>
      <w:r w:rsidR="000F2058">
        <w:t xml:space="preserve">(not re-printed) </w:t>
      </w:r>
      <w:r>
        <w:t>within 3 days of original issue</w:t>
      </w:r>
      <w:r w:rsidR="001F5FE1">
        <w:t>.</w:t>
      </w:r>
    </w:p>
    <w:p w14:paraId="10DB9C75" w14:textId="77777777" w:rsidR="009C7C22" w:rsidRPr="009C7C22" w:rsidRDefault="009C7C22" w:rsidP="009C7C22">
      <w:pPr>
        <w:pStyle w:val="ListParagraph"/>
        <w:spacing w:after="0" w:line="240" w:lineRule="auto"/>
        <w:ind w:left="360"/>
      </w:pPr>
    </w:p>
    <w:p w14:paraId="540DFCA9" w14:textId="77777777" w:rsidR="005F467F" w:rsidRDefault="001557DF" w:rsidP="009C7C22">
      <w:pPr>
        <w:pStyle w:val="ListParagraph"/>
        <w:numPr>
          <w:ilvl w:val="0"/>
          <w:numId w:val="3"/>
        </w:numPr>
        <w:spacing w:after="0" w:line="240" w:lineRule="auto"/>
      </w:pPr>
      <w:r w:rsidRPr="000241AE">
        <w:rPr>
          <w:u w:val="single"/>
        </w:rPr>
        <w:t>Removal of Obsolete Repeat Prescribing Items -</w:t>
      </w:r>
      <w:r>
        <w:t xml:space="preserve"> </w:t>
      </w:r>
      <w:r w:rsidRPr="00991FDD">
        <w:t>A review of the patient’</w:t>
      </w:r>
      <w:r w:rsidR="00413BF0">
        <w:t>s</w:t>
      </w:r>
      <w:r w:rsidRPr="00991FDD">
        <w:t xml:space="preserve"> repeat drugs list to identify if there are items which have not been ordered for a period of time e.g. one year.</w:t>
      </w:r>
      <w:r w:rsidR="000241AE" w:rsidDel="000241AE">
        <w:t xml:space="preserve"> </w:t>
      </w:r>
    </w:p>
    <w:p w14:paraId="37A2B62A" w14:textId="77777777" w:rsidR="009C7C22" w:rsidRPr="009C7C22" w:rsidRDefault="009C7C22" w:rsidP="009C7C22">
      <w:pPr>
        <w:pStyle w:val="ListParagraph"/>
        <w:spacing w:after="0" w:line="240" w:lineRule="auto"/>
        <w:ind w:left="360"/>
      </w:pPr>
    </w:p>
    <w:p w14:paraId="783329C5" w14:textId="77777777" w:rsidR="005F467F" w:rsidRDefault="001557DF">
      <w:pPr>
        <w:pStyle w:val="ListParagraph"/>
        <w:numPr>
          <w:ilvl w:val="0"/>
          <w:numId w:val="3"/>
        </w:numPr>
        <w:spacing w:after="0" w:line="240" w:lineRule="auto"/>
      </w:pPr>
      <w:r w:rsidRPr="00991FDD">
        <w:rPr>
          <w:u w:val="single"/>
        </w:rPr>
        <w:t>Compliance Check</w:t>
      </w:r>
      <w:r>
        <w:t xml:space="preserve"> - </w:t>
      </w:r>
      <w:r w:rsidRPr="00991FDD">
        <w:t>A review of the patient’</w:t>
      </w:r>
      <w:r w:rsidR="00413BF0">
        <w:t>s</w:t>
      </w:r>
      <w:r w:rsidRPr="00991FDD">
        <w:t xml:space="preserve"> repeat drugs list to identify if there are items which have not been ordered, ordered infrequently or which have been over</w:t>
      </w:r>
      <w:r w:rsidR="00413BF0">
        <w:t>-</w:t>
      </w:r>
      <w:r w:rsidRPr="00991FDD">
        <w:t>ordered.</w:t>
      </w:r>
    </w:p>
    <w:p w14:paraId="5DD65377" w14:textId="77777777" w:rsidR="009C7C22" w:rsidRPr="009C7C22" w:rsidRDefault="009C7C22" w:rsidP="009C7C22">
      <w:pPr>
        <w:pStyle w:val="ListParagraph"/>
        <w:spacing w:after="0" w:line="240" w:lineRule="auto"/>
        <w:ind w:left="360"/>
      </w:pPr>
    </w:p>
    <w:p w14:paraId="024CE176" w14:textId="77777777" w:rsidR="005F467F" w:rsidRDefault="001557DF">
      <w:pPr>
        <w:pStyle w:val="ListParagraph"/>
        <w:numPr>
          <w:ilvl w:val="0"/>
          <w:numId w:val="3"/>
        </w:numPr>
        <w:spacing w:after="0" w:line="240" w:lineRule="auto"/>
      </w:pPr>
      <w:r w:rsidRPr="00991FDD">
        <w:rPr>
          <w:u w:val="single"/>
        </w:rPr>
        <w:t>Alignment of Repeat Prescription Item Quantities to a Set Number of Days Supply</w:t>
      </w:r>
      <w:r>
        <w:t xml:space="preserve"> - </w:t>
      </w:r>
      <w:r w:rsidRPr="00991FDD">
        <w:t>At an individual patient level, a review of the repeat prescription items to identify if there is a mismatch in the number of days supplied e.g. a mix of 28 and 56 day items.</w:t>
      </w:r>
    </w:p>
    <w:p w14:paraId="5A722E8D" w14:textId="77777777" w:rsidR="009C7C22" w:rsidRPr="009C7C22" w:rsidRDefault="009C7C22" w:rsidP="009C7C22">
      <w:pPr>
        <w:pStyle w:val="ListParagraph"/>
        <w:spacing w:after="0" w:line="240" w:lineRule="auto"/>
        <w:ind w:left="360"/>
      </w:pPr>
    </w:p>
    <w:p w14:paraId="6970CA63" w14:textId="77777777" w:rsidR="005F467F" w:rsidRDefault="001557DF">
      <w:pPr>
        <w:pStyle w:val="ListParagraph"/>
        <w:numPr>
          <w:ilvl w:val="0"/>
          <w:numId w:val="3"/>
        </w:numPr>
        <w:spacing w:after="0" w:line="240" w:lineRule="auto"/>
      </w:pPr>
      <w:r w:rsidRPr="00991FDD">
        <w:rPr>
          <w:u w:val="single"/>
        </w:rPr>
        <w:t>Correction of drugs with missing or ambiguous dose directions</w:t>
      </w:r>
      <w:r>
        <w:t xml:space="preserve"> - </w:t>
      </w:r>
      <w:r w:rsidRPr="00991FDD">
        <w:t>A review of the patient</w:t>
      </w:r>
      <w:r w:rsidR="00413BF0">
        <w:t>’</w:t>
      </w:r>
      <w:r w:rsidRPr="00991FDD">
        <w:t>s repeat drugs list to identify if there are items with dose directions that are missing or unclear e.g. tablets prescribed simply ‘as directed’</w:t>
      </w:r>
      <w:r w:rsidR="00413BF0">
        <w:t>.</w:t>
      </w:r>
    </w:p>
    <w:p w14:paraId="27112FC7" w14:textId="77777777" w:rsidR="009C7C22" w:rsidRPr="009C7C22" w:rsidRDefault="009C7C22" w:rsidP="009C7C22">
      <w:pPr>
        <w:pStyle w:val="ListParagraph"/>
        <w:spacing w:after="0" w:line="240" w:lineRule="auto"/>
        <w:ind w:left="360"/>
      </w:pPr>
    </w:p>
    <w:p w14:paraId="5962A9C7" w14:textId="77777777" w:rsidR="005F467F" w:rsidRDefault="001557DF">
      <w:pPr>
        <w:pStyle w:val="ListParagraph"/>
        <w:numPr>
          <w:ilvl w:val="0"/>
          <w:numId w:val="3"/>
        </w:numPr>
        <w:spacing w:after="0" w:line="240" w:lineRule="auto"/>
      </w:pPr>
      <w:r w:rsidRPr="00991FDD">
        <w:rPr>
          <w:u w:val="single"/>
        </w:rPr>
        <w:t>Synchronisation of Repeat Prescription Item Ordering</w:t>
      </w:r>
      <w:r>
        <w:t xml:space="preserve"> - </w:t>
      </w:r>
      <w:r w:rsidRPr="00991FDD">
        <w:t>Synchronisation aims to bring the medication order dates into line. This enables the patient to order all of their medication on a single date each time their medication is due.</w:t>
      </w:r>
    </w:p>
    <w:p w14:paraId="391811E2" w14:textId="77777777" w:rsidR="009C7C22" w:rsidRPr="009C7C22" w:rsidRDefault="009C7C22" w:rsidP="009C7C22">
      <w:pPr>
        <w:pStyle w:val="ListParagraph"/>
        <w:spacing w:after="0" w:line="240" w:lineRule="auto"/>
        <w:ind w:left="360"/>
      </w:pPr>
    </w:p>
    <w:p w14:paraId="6B72D5BA" w14:textId="77777777" w:rsidR="005F467F" w:rsidRDefault="001557DF">
      <w:pPr>
        <w:pStyle w:val="ListParagraph"/>
        <w:numPr>
          <w:ilvl w:val="0"/>
          <w:numId w:val="3"/>
        </w:numPr>
        <w:spacing w:after="0" w:line="240" w:lineRule="auto"/>
      </w:pPr>
      <w:r w:rsidRPr="00991FDD">
        <w:rPr>
          <w:u w:val="single"/>
        </w:rPr>
        <w:t>Review of ‘hospital issue only’ medication</w:t>
      </w:r>
      <w:r>
        <w:t xml:space="preserve"> - </w:t>
      </w:r>
      <w:r w:rsidRPr="00991FDD">
        <w:t>A review of the patient</w:t>
      </w:r>
      <w:r w:rsidR="00413BF0">
        <w:t>’</w:t>
      </w:r>
      <w:r w:rsidRPr="00991FDD">
        <w:t xml:space="preserve">s repeat drugs list to identify if there are items appropriately marked as </w:t>
      </w:r>
      <w:r w:rsidR="00BF2479">
        <w:t xml:space="preserve">receiving supply external to the practice e.g. </w:t>
      </w:r>
      <w:r w:rsidRPr="00991FDD">
        <w:t>‘hospital issue only’</w:t>
      </w:r>
      <w:r w:rsidR="00413BF0">
        <w:t>.</w:t>
      </w:r>
    </w:p>
    <w:p w14:paraId="2F7E3D7A" w14:textId="77777777" w:rsidR="009C7C22" w:rsidRPr="009C7C22" w:rsidRDefault="009C7C22" w:rsidP="009C7C22">
      <w:pPr>
        <w:pStyle w:val="ListParagraph"/>
        <w:spacing w:after="0" w:line="240" w:lineRule="auto"/>
        <w:ind w:left="360"/>
      </w:pPr>
    </w:p>
    <w:p w14:paraId="1909435F" w14:textId="77777777" w:rsidR="005F467F" w:rsidRDefault="001557DF">
      <w:pPr>
        <w:pStyle w:val="ListParagraph"/>
        <w:numPr>
          <w:ilvl w:val="0"/>
          <w:numId w:val="3"/>
        </w:numPr>
        <w:spacing w:after="0" w:line="240" w:lineRule="auto"/>
      </w:pPr>
      <w:r w:rsidRPr="00991FDD">
        <w:rPr>
          <w:u w:val="single"/>
        </w:rPr>
        <w:t>Chronic Medication Service (CMS)</w:t>
      </w:r>
      <w:r>
        <w:t xml:space="preserve"> - </w:t>
      </w:r>
      <w:r w:rsidRPr="00991FDD">
        <w:t>A review of the patient</w:t>
      </w:r>
      <w:r w:rsidR="00413BF0">
        <w:t>’</w:t>
      </w:r>
      <w:r w:rsidRPr="00991FDD">
        <w:t>s suitability for being part of CMS and receiving medication via serial prescribing</w:t>
      </w:r>
      <w:r w:rsidR="00413BF0">
        <w:t>.</w:t>
      </w:r>
    </w:p>
    <w:p w14:paraId="136A4305" w14:textId="77777777" w:rsidR="001557DF" w:rsidRDefault="001557DF" w:rsidP="001557DF">
      <w:pPr>
        <w:pStyle w:val="NoSpacing"/>
      </w:pPr>
    </w:p>
    <w:p w14:paraId="6E99D06F" w14:textId="77777777" w:rsidR="00003BFD" w:rsidRDefault="00003BFD" w:rsidP="00003BFD">
      <w:pPr>
        <w:pStyle w:val="Heading2"/>
      </w:pPr>
      <w:bookmarkStart w:id="16" w:name="_Toc508690723"/>
      <w:r>
        <w:t>Defining the L1 review</w:t>
      </w:r>
      <w:bookmarkEnd w:id="16"/>
    </w:p>
    <w:p w14:paraId="1DDE2651" w14:textId="77777777" w:rsidR="00003BFD" w:rsidRDefault="00003BFD" w:rsidP="00003BFD">
      <w:pPr>
        <w:pStyle w:val="NoSpacing"/>
      </w:pPr>
      <w:r>
        <w:t>It is important to discuss priorities for review in line with available resource and support</w:t>
      </w:r>
      <w:r w:rsidR="00572E72">
        <w:t>,</w:t>
      </w:r>
      <w:r>
        <w:t xml:space="preserve"> and then decide on the composition of the L1 review within the individual setting (e.g. at Board or down to practice level). This could be deciding to target a lower number of patients to review but aiming to complete all of the above tasks or targeting a higher number of patients </w:t>
      </w:r>
      <w:r w:rsidR="00572E72">
        <w:t xml:space="preserve">with a more limited number of tasks e.g. </w:t>
      </w:r>
      <w:r>
        <w:t>initially target</w:t>
      </w:r>
      <w:r w:rsidR="00572E72">
        <w:t>ing</w:t>
      </w:r>
      <w:r>
        <w:t xml:space="preserve"> obsolete drugs and alignment. The L1 review could be ‘built up’ over a period of time by adding tasks once a member of staff is comfortable with the original tasks.</w:t>
      </w:r>
    </w:p>
    <w:p w14:paraId="6E70ABCB" w14:textId="77777777" w:rsidR="00003BFD" w:rsidRDefault="00003BFD" w:rsidP="00003BFD">
      <w:pPr>
        <w:pStyle w:val="NoSpacing"/>
      </w:pPr>
    </w:p>
    <w:p w14:paraId="737B77B0" w14:textId="77777777" w:rsidR="00003BFD" w:rsidRDefault="00003BFD" w:rsidP="00003BFD">
      <w:pPr>
        <w:pStyle w:val="NoSpacing"/>
      </w:pPr>
      <w:r>
        <w:t>In summary, there are two options / possible ways to approach the L1 review work:</w:t>
      </w:r>
    </w:p>
    <w:p w14:paraId="62AB9F56" w14:textId="77777777" w:rsidR="005F467F" w:rsidRDefault="00003BFD">
      <w:pPr>
        <w:pStyle w:val="NoSpacing"/>
        <w:numPr>
          <w:ilvl w:val="0"/>
          <w:numId w:val="9"/>
        </w:numPr>
      </w:pPr>
      <w:r>
        <w:t>Focus on a particular task and complete that for all (or a group) of patients e.g. identify all patients with drugs on repeat not ordered within the previous year and remove from repeat as appropriate, or</w:t>
      </w:r>
    </w:p>
    <w:p w14:paraId="6D0C7E95" w14:textId="77777777" w:rsidR="005F467F" w:rsidRDefault="00003BFD">
      <w:pPr>
        <w:pStyle w:val="NoSpacing"/>
        <w:numPr>
          <w:ilvl w:val="0"/>
          <w:numId w:val="9"/>
        </w:numPr>
      </w:pPr>
      <w:r>
        <w:t>Focus on work at a patient level and undertake a complete L1 review for each patient in turn</w:t>
      </w:r>
    </w:p>
    <w:p w14:paraId="1360F9E4" w14:textId="77777777" w:rsidR="00003BFD" w:rsidRDefault="00003BFD" w:rsidP="00003BFD">
      <w:pPr>
        <w:pStyle w:val="NoSpacing"/>
      </w:pPr>
    </w:p>
    <w:p w14:paraId="0A5F58B4" w14:textId="77777777" w:rsidR="00003BFD" w:rsidRDefault="00003BFD" w:rsidP="00003BFD">
      <w:pPr>
        <w:pStyle w:val="NoSpacing"/>
      </w:pPr>
      <w:r w:rsidRPr="00413BF0">
        <w:t xml:space="preserve">Method </w:t>
      </w:r>
      <w:r w:rsidR="00FE308D" w:rsidRPr="00FE308D">
        <w:t>i</w:t>
      </w:r>
      <w:r w:rsidR="00F56E1C" w:rsidRPr="00FE308D">
        <w:t>)</w:t>
      </w:r>
      <w:r w:rsidR="00F56E1C">
        <w:rPr>
          <w:i/>
        </w:rPr>
        <w:t xml:space="preserve"> </w:t>
      </w:r>
      <w:r w:rsidR="00F56E1C">
        <w:t>allows</w:t>
      </w:r>
      <w:r>
        <w:t xml:space="preserve"> a focus on a particular area and ensure</w:t>
      </w:r>
      <w:r w:rsidR="00413BF0">
        <w:t>s</w:t>
      </w:r>
      <w:r>
        <w:t xml:space="preserve"> that this area is addressed quickly. This may be of benefit if there are particular issues e.g. a high degree of misalignment of repeat prescription medicines has been causing a degree of patient confusion and creating additional </w:t>
      </w:r>
      <w:r>
        <w:lastRenderedPageBreak/>
        <w:t>workload for a practice. It can also help a practice prioritise work where there may be less resource available to do a complete L1 review or can help an inexperienced member of staff ‘settle in’ to the work.</w:t>
      </w:r>
    </w:p>
    <w:p w14:paraId="06DA9FB3" w14:textId="77777777" w:rsidR="00003BFD" w:rsidRDefault="00003BFD" w:rsidP="00003BFD">
      <w:pPr>
        <w:pStyle w:val="NoSpacing"/>
      </w:pPr>
    </w:p>
    <w:p w14:paraId="0C2D533F" w14:textId="77777777" w:rsidR="00003BFD" w:rsidRDefault="0083686C" w:rsidP="00003BFD">
      <w:pPr>
        <w:pStyle w:val="NoSpacing"/>
      </w:pPr>
      <w:r>
        <w:t>If using</w:t>
      </w:r>
      <w:r w:rsidR="00003BFD">
        <w:t xml:space="preserve"> </w:t>
      </w:r>
      <w:r w:rsidR="00003BFD" w:rsidRPr="00413BF0">
        <w:t xml:space="preserve">method </w:t>
      </w:r>
      <w:r w:rsidR="00FE308D" w:rsidRPr="00FE308D">
        <w:t>i)</w:t>
      </w:r>
      <w:r>
        <w:t xml:space="preserve"> please note that</w:t>
      </w:r>
      <w:r w:rsidR="00003BFD">
        <w:rPr>
          <w:i/>
        </w:rPr>
        <w:t xml:space="preserve"> </w:t>
      </w:r>
      <w:r w:rsidR="00003BFD">
        <w:t xml:space="preserve">there </w:t>
      </w:r>
      <w:r>
        <w:t>may</w:t>
      </w:r>
      <w:r w:rsidR="00003BFD">
        <w:t xml:space="preserve"> be other issues outstanding on repeat that will not be addressed at this time. NB when working to a specific task </w:t>
      </w:r>
      <w:r>
        <w:t xml:space="preserve">e.g. removing obsolete drugs </w:t>
      </w:r>
      <w:r w:rsidR="00003BFD">
        <w:t>a L1 review would not ordinarily be considered as complete unless all of the tasks identified under the L1 review are complete.</w:t>
      </w:r>
    </w:p>
    <w:p w14:paraId="41DF5AB9" w14:textId="77777777" w:rsidR="00003BFD" w:rsidRDefault="00003BFD" w:rsidP="00003BFD">
      <w:pPr>
        <w:pStyle w:val="NoSpacing"/>
      </w:pPr>
    </w:p>
    <w:p w14:paraId="30A845F2" w14:textId="77777777" w:rsidR="009C7C22" w:rsidRDefault="009C7C22" w:rsidP="00003BFD">
      <w:pPr>
        <w:pStyle w:val="NoSpacing"/>
      </w:pPr>
      <w:r>
        <w:t xml:space="preserve">Method ii) ensures that all L1 review tasks are completed </w:t>
      </w:r>
      <w:r w:rsidR="009159E5">
        <w:t xml:space="preserve">(or at least highlighted) </w:t>
      </w:r>
      <w:r>
        <w:t>within an individual patient</w:t>
      </w:r>
      <w:r w:rsidR="009159E5">
        <w:t xml:space="preserve"> before moving on to the next patient.</w:t>
      </w:r>
    </w:p>
    <w:p w14:paraId="42902D7B" w14:textId="77777777" w:rsidR="009C7C22" w:rsidRDefault="009C7C22" w:rsidP="00003BFD">
      <w:pPr>
        <w:pStyle w:val="NoSpacing"/>
      </w:pPr>
    </w:p>
    <w:p w14:paraId="302D95FC" w14:textId="48FD1207" w:rsidR="00003BFD" w:rsidRDefault="00003BFD" w:rsidP="00003BFD">
      <w:pPr>
        <w:pStyle w:val="NoSpacing"/>
      </w:pPr>
      <w:r w:rsidRPr="008C6410">
        <w:t xml:space="preserve">A member of staff </w:t>
      </w:r>
      <w:r>
        <w:t>completing the L1</w:t>
      </w:r>
      <w:r w:rsidRPr="008C6410">
        <w:t xml:space="preserve"> Review</w:t>
      </w:r>
      <w:r>
        <w:t xml:space="preserve">s as a new task may find it helpful to </w:t>
      </w:r>
      <w:r w:rsidR="0083686C">
        <w:t xml:space="preserve">initially </w:t>
      </w:r>
      <w:r>
        <w:t xml:space="preserve">review </w:t>
      </w:r>
      <w:r w:rsidRPr="008C6410">
        <w:t xml:space="preserve">patients </w:t>
      </w:r>
      <w:r>
        <w:t xml:space="preserve">with four or </w:t>
      </w:r>
      <w:r w:rsidRPr="008C6410">
        <w:t>less medicines on repeat</w:t>
      </w:r>
      <w:r>
        <w:t xml:space="preserve">. This will enable familiarity </w:t>
      </w:r>
      <w:r w:rsidRPr="008C6410">
        <w:t xml:space="preserve">with the process before proceeding to </w:t>
      </w:r>
      <w:r w:rsidR="000F2058">
        <w:t xml:space="preserve">patients with </w:t>
      </w:r>
      <w:r w:rsidRPr="008C6410">
        <w:t xml:space="preserve">more complex repeat </w:t>
      </w:r>
      <w:r w:rsidR="000F2058">
        <w:t>lists</w:t>
      </w:r>
      <w:r>
        <w:t>.</w:t>
      </w:r>
    </w:p>
    <w:p w14:paraId="5FDFB744" w14:textId="77777777" w:rsidR="00003BFD" w:rsidRDefault="00003BFD" w:rsidP="00003BFD">
      <w:pPr>
        <w:pStyle w:val="NoSpacing"/>
      </w:pPr>
    </w:p>
    <w:p w14:paraId="248699ED" w14:textId="77777777" w:rsidR="00003BFD" w:rsidRDefault="00003BFD" w:rsidP="00003BFD">
      <w:pPr>
        <w:pStyle w:val="NoSpacing"/>
      </w:pPr>
      <w:r>
        <w:t>The form in appendix i can be used to set out the definition of a L1 Review within individual settings.</w:t>
      </w:r>
    </w:p>
    <w:p w14:paraId="5ACBD3FD" w14:textId="77777777" w:rsidR="00003BFD" w:rsidRDefault="00003BFD" w:rsidP="001557DF">
      <w:pPr>
        <w:pStyle w:val="NoSpacing"/>
      </w:pPr>
    </w:p>
    <w:p w14:paraId="58908845" w14:textId="77777777" w:rsidR="00003BFD" w:rsidRDefault="00003BFD" w:rsidP="00003BFD">
      <w:pPr>
        <w:pStyle w:val="Heading2"/>
      </w:pPr>
      <w:bookmarkStart w:id="17" w:name="_Toc508690724"/>
      <w:r>
        <w:t>Practical support for staff undertaking L1 reviews</w:t>
      </w:r>
      <w:bookmarkEnd w:id="17"/>
    </w:p>
    <w:p w14:paraId="3BC8A678" w14:textId="77777777" w:rsidR="00003BFD" w:rsidRDefault="00003BFD" w:rsidP="00003BFD">
      <w:pPr>
        <w:pStyle w:val="NoSpacing"/>
      </w:pPr>
      <w:r>
        <w:t xml:space="preserve">Where a member of staff (non-clinical and staff with some clinical knowledge) has a degree of autonomy when completing the L1 reviews there should be appropriate support in place e.g. where </w:t>
      </w:r>
      <w:r w:rsidR="00AA263B">
        <w:t>part of the remit of the review is</w:t>
      </w:r>
      <w:r>
        <w:t xml:space="preserve"> to remove </w:t>
      </w:r>
      <w:r w:rsidR="00AA263B">
        <w:t xml:space="preserve">repeat </w:t>
      </w:r>
      <w:r>
        <w:t xml:space="preserve">drugs not ordered within </w:t>
      </w:r>
      <w:r w:rsidR="00AA263B">
        <w:t>a set time period</w:t>
      </w:r>
      <w:r>
        <w:t xml:space="preserve"> then it is recommended that there is</w:t>
      </w:r>
      <w:r w:rsidR="00AA263B">
        <w:t xml:space="preserve"> a </w:t>
      </w:r>
      <w:r>
        <w:t xml:space="preserve">list in place to guide this action. There are forms related to each of the tasks to assist in setting up guidance for staff. </w:t>
      </w:r>
      <w:r w:rsidR="0083686C">
        <w:t>Where</w:t>
      </w:r>
      <w:r>
        <w:t xml:space="preserve"> staff</w:t>
      </w:r>
      <w:r w:rsidR="00C92025">
        <w:t>,</w:t>
      </w:r>
      <w:r>
        <w:t xml:space="preserve"> only </w:t>
      </w:r>
      <w:r w:rsidR="0083686C">
        <w:t>identify and highlight</w:t>
      </w:r>
      <w:r>
        <w:t xml:space="preserve"> issues then there should be lines of communication in place to highlight to a</w:t>
      </w:r>
      <w:r w:rsidR="00AA696E">
        <w:t xml:space="preserve">n authorised </w:t>
      </w:r>
      <w:r>
        <w:t>member of staff for action.</w:t>
      </w:r>
    </w:p>
    <w:p w14:paraId="1BA7168C" w14:textId="77777777" w:rsidR="005A51CB" w:rsidRDefault="005A51CB" w:rsidP="00003BFD">
      <w:pPr>
        <w:pStyle w:val="NoSpacing"/>
      </w:pPr>
    </w:p>
    <w:p w14:paraId="7418C13D" w14:textId="77777777" w:rsidR="005A51CB" w:rsidRDefault="005A51CB" w:rsidP="00003BFD">
      <w:pPr>
        <w:pStyle w:val="NoSpacing"/>
      </w:pPr>
      <w:r>
        <w:t xml:space="preserve">Some members of staff may not have previously been involved </w:t>
      </w:r>
      <w:r w:rsidR="0024120D">
        <w:t>in undertaking this type of work e.g. inactivating medicines from repeat. Where this is the case, practices are strongly encouraged to ensure that there are standard operating procedures in place to help guide this. The supplemental appendix provides a link to a website with these additional resources (where available).</w:t>
      </w:r>
    </w:p>
    <w:p w14:paraId="74BA2CD4" w14:textId="77777777" w:rsidR="00003BFD" w:rsidRDefault="00003BFD" w:rsidP="00003BFD">
      <w:pPr>
        <w:pStyle w:val="NoSpacing"/>
      </w:pPr>
    </w:p>
    <w:p w14:paraId="2556C1F8" w14:textId="77777777" w:rsidR="00003BFD" w:rsidRDefault="00003BFD" w:rsidP="009159E5">
      <w:pPr>
        <w:pStyle w:val="Heading3"/>
      </w:pPr>
      <w:bookmarkStart w:id="18" w:name="_Toc508690725"/>
      <w:r>
        <w:t>Working towards L1 Review – Non-Clinical Staff</w:t>
      </w:r>
      <w:bookmarkEnd w:id="18"/>
    </w:p>
    <w:p w14:paraId="0C5C11CD" w14:textId="77777777" w:rsidR="00B149D1" w:rsidRDefault="00B149D1" w:rsidP="00B149D1">
      <w:pPr>
        <w:pStyle w:val="NoSpacing"/>
      </w:pPr>
      <w:r>
        <w:t>The L1 review can generally take one of two methods (there are sample flowcharts in appendix iii):</w:t>
      </w:r>
    </w:p>
    <w:p w14:paraId="43239C9F" w14:textId="77777777" w:rsidR="005F467F" w:rsidRDefault="00B149D1">
      <w:pPr>
        <w:pStyle w:val="NoSpacing"/>
        <w:numPr>
          <w:ilvl w:val="0"/>
          <w:numId w:val="28"/>
        </w:numPr>
      </w:pPr>
      <w:r>
        <w:t>A member of reception or admin staff identifying issues defined by the L1 review and simply highlighting these onwards for another member of staff (generally a member of staff with at least some clinical knowledge) to address</w:t>
      </w:r>
    </w:p>
    <w:p w14:paraId="483C4D9D" w14:textId="77777777" w:rsidR="005F467F" w:rsidRDefault="00B149D1">
      <w:pPr>
        <w:pStyle w:val="NoSpacing"/>
        <w:numPr>
          <w:ilvl w:val="0"/>
          <w:numId w:val="28"/>
        </w:numPr>
      </w:pPr>
      <w:r>
        <w:t>A member of reception or admin staff identifying issues defined by the L1 review and taking appropriate action guided by resources (e.g. lists of drugs suitable to remove from repeat if they have not been ordered for a set time period</w:t>
      </w:r>
      <w:r w:rsidR="000F2058">
        <w:t>)</w:t>
      </w:r>
      <w:r>
        <w:t>. Any issues over and above those contained in guidance are highlighted onwards to another member of staff (generally a member of staff with at least some clinical knowledge) to address.</w:t>
      </w:r>
    </w:p>
    <w:p w14:paraId="4C7A4F4F" w14:textId="77777777" w:rsidR="00B149D1" w:rsidRDefault="00B149D1" w:rsidP="001557DF">
      <w:pPr>
        <w:pStyle w:val="NoSpacing"/>
      </w:pPr>
    </w:p>
    <w:p w14:paraId="0B416A49" w14:textId="77777777" w:rsidR="001557DF" w:rsidRDefault="001557DF" w:rsidP="001557DF">
      <w:pPr>
        <w:pStyle w:val="NoSpacing"/>
      </w:pPr>
      <w:r w:rsidRPr="00632036">
        <w:t>It should be noted tha</w:t>
      </w:r>
      <w:r>
        <w:t>t the tasks that are part of a Level 1 Medication R</w:t>
      </w:r>
      <w:r w:rsidRPr="00632036">
        <w:t xml:space="preserve">eview are all straightforward. </w:t>
      </w:r>
      <w:r w:rsidR="003D596A">
        <w:t xml:space="preserve">The tasks that can be delegated to non-clinical staff </w:t>
      </w:r>
      <w:r w:rsidRPr="00632036">
        <w:t xml:space="preserve">either require inactivation of repeat drugs (guided by a list) or require amendment to repeat prescriptions following </w:t>
      </w:r>
      <w:r w:rsidR="003D596A">
        <w:t xml:space="preserve">a </w:t>
      </w:r>
      <w:r w:rsidRPr="00632036">
        <w:t>simple arithmetical calculation.</w:t>
      </w:r>
      <w:r w:rsidR="003D596A">
        <w:t xml:space="preserve"> There will be additional issues highlighted (e.g. where a patient is not taking their medication) which require review by a member of staff with some clinical knowledge</w:t>
      </w:r>
      <w:r w:rsidR="00144269">
        <w:t>. Consideration should be given</w:t>
      </w:r>
      <w:r w:rsidR="003D596A">
        <w:t xml:space="preserve"> </w:t>
      </w:r>
      <w:r w:rsidR="00144269">
        <w:t>to</w:t>
      </w:r>
      <w:r w:rsidR="003D596A">
        <w:t xml:space="preserve"> how best to handle these (e.g. refer</w:t>
      </w:r>
      <w:r w:rsidR="00623F60">
        <w:t xml:space="preserve"> to GP, nurse or p</w:t>
      </w:r>
      <w:r w:rsidR="003D596A">
        <w:t>harmacist for further action</w:t>
      </w:r>
      <w:r w:rsidR="00623F60">
        <w:t xml:space="preserve"> or </w:t>
      </w:r>
      <w:r w:rsidR="00144269">
        <w:t>through</w:t>
      </w:r>
      <w:r w:rsidR="00623F60">
        <w:t xml:space="preserve"> asking the non-clinical member of staff to</w:t>
      </w:r>
      <w:r w:rsidR="003D596A">
        <w:t xml:space="preserve"> contact </w:t>
      </w:r>
      <w:r w:rsidR="00623F60">
        <w:t xml:space="preserve">the </w:t>
      </w:r>
      <w:r w:rsidR="003D596A">
        <w:t>patient to come in for review</w:t>
      </w:r>
      <w:r w:rsidR="00623F60">
        <w:t>).</w:t>
      </w:r>
    </w:p>
    <w:p w14:paraId="67972B2A" w14:textId="77777777" w:rsidR="001557DF" w:rsidRDefault="001557DF" w:rsidP="001557DF">
      <w:pPr>
        <w:pStyle w:val="NoSpacing"/>
      </w:pPr>
    </w:p>
    <w:p w14:paraId="2D5FD063" w14:textId="77777777" w:rsidR="00003BFD" w:rsidRDefault="00003BFD" w:rsidP="00003BFD">
      <w:pPr>
        <w:pStyle w:val="Heading3"/>
      </w:pPr>
      <w:bookmarkStart w:id="19" w:name="_Toc508690726"/>
      <w:r>
        <w:lastRenderedPageBreak/>
        <w:t>Working towards L1 Review - Staff with some clinical knowledge</w:t>
      </w:r>
      <w:bookmarkEnd w:id="19"/>
    </w:p>
    <w:p w14:paraId="4FCA2F8B" w14:textId="77777777" w:rsidR="00003BFD" w:rsidRDefault="00003BFD" w:rsidP="00003BFD">
      <w:pPr>
        <w:pStyle w:val="NoSpacing"/>
      </w:pPr>
      <w:r>
        <w:t xml:space="preserve">It is suggested that </w:t>
      </w:r>
      <w:r w:rsidR="00F3620D">
        <w:t xml:space="preserve">this </w:t>
      </w:r>
      <w:r>
        <w:t>staff</w:t>
      </w:r>
      <w:r w:rsidR="00F3620D">
        <w:t xml:space="preserve"> group </w:t>
      </w:r>
      <w:r>
        <w:t xml:space="preserve">work towards L1 review based on identification of issues and action up to a point dependant on clinical knowledge, experience and competence. In order to perform this there should be discussion around skill </w:t>
      </w:r>
      <w:r w:rsidR="00F3620D">
        <w:t xml:space="preserve">level </w:t>
      </w:r>
      <w:r>
        <w:t xml:space="preserve">and experience then setting out boundaries and the remit of the work. This should be noted for reference. </w:t>
      </w:r>
      <w:r w:rsidR="00F3620D">
        <w:t>F</w:t>
      </w:r>
      <w:r>
        <w:t xml:space="preserve">urther issues identified or issues </w:t>
      </w:r>
      <w:r w:rsidR="00D60C6D">
        <w:t>beyond</w:t>
      </w:r>
      <w:r>
        <w:t xml:space="preserve"> the remit </w:t>
      </w:r>
      <w:r w:rsidR="00F3620D">
        <w:t xml:space="preserve">should </w:t>
      </w:r>
      <w:r>
        <w:t xml:space="preserve">be highlighted to a clinical staff </w:t>
      </w:r>
      <w:r w:rsidR="005403DF">
        <w:t xml:space="preserve">member </w:t>
      </w:r>
      <w:r>
        <w:t>for advice and/or action.</w:t>
      </w:r>
    </w:p>
    <w:p w14:paraId="1A8ECF93" w14:textId="77777777" w:rsidR="00003BFD" w:rsidRDefault="00003BFD" w:rsidP="00003BFD">
      <w:pPr>
        <w:pStyle w:val="NoSpacing"/>
      </w:pPr>
    </w:p>
    <w:p w14:paraId="73BDF957" w14:textId="77777777" w:rsidR="00003BFD" w:rsidRDefault="00003BFD" w:rsidP="00003BFD">
      <w:pPr>
        <w:pStyle w:val="NoSpacing"/>
      </w:pPr>
      <w:r>
        <w:t>An example of this could be undertaking the initial screening of patients suitable for the Chronic Medication Service but providing the list of potential patients to a clinician for final approval.</w:t>
      </w:r>
    </w:p>
    <w:p w14:paraId="5A136E9F" w14:textId="77777777" w:rsidR="00003BFD" w:rsidRDefault="00003BFD" w:rsidP="00003BFD">
      <w:pPr>
        <w:pStyle w:val="Heading3"/>
        <w:rPr>
          <w:rFonts w:asciiTheme="minorHAnsi" w:hAnsiTheme="minorHAnsi" w:cstheme="minorHAnsi"/>
          <w:sz w:val="22"/>
          <w:szCs w:val="22"/>
        </w:rPr>
      </w:pPr>
    </w:p>
    <w:p w14:paraId="3687B8E2" w14:textId="2FA978DA" w:rsidR="00003BFD" w:rsidRPr="00CA533A" w:rsidRDefault="00003BFD" w:rsidP="00003BFD">
      <w:r>
        <w:t xml:space="preserve">The </w:t>
      </w:r>
      <w:r w:rsidR="00D85CBC">
        <w:t>L1</w:t>
      </w:r>
      <w:r>
        <w:t xml:space="preserve"> review can be helpful in ‘tidying up’ repeat medication but also in identifying patients who require further review or </w:t>
      </w:r>
      <w:r w:rsidR="005F367A">
        <w:t>inclusion</w:t>
      </w:r>
      <w:r>
        <w:t xml:space="preserve"> as part of a polypharmacy review process</w:t>
      </w:r>
      <w:r w:rsidR="000F2058">
        <w:t>.</w:t>
      </w:r>
    </w:p>
    <w:p w14:paraId="0FCC77E4" w14:textId="77777777" w:rsidR="00003BFD" w:rsidRPr="009A774C" w:rsidRDefault="00003BFD" w:rsidP="00003BFD">
      <w:pPr>
        <w:autoSpaceDE w:val="0"/>
        <w:autoSpaceDN w:val="0"/>
        <w:adjustRightInd w:val="0"/>
        <w:spacing w:after="0" w:line="240" w:lineRule="auto"/>
      </w:pPr>
      <w:r>
        <w:t xml:space="preserve">Where the practice have assistance in L1 </w:t>
      </w:r>
      <w:r w:rsidR="00D85CBC">
        <w:t xml:space="preserve">review </w:t>
      </w:r>
      <w:r>
        <w:t xml:space="preserve">from prescribing support teams, the </w:t>
      </w:r>
      <w:r>
        <w:rPr>
          <w:rFonts w:cs="Helvetica"/>
        </w:rPr>
        <w:t>p</w:t>
      </w:r>
      <w:r w:rsidRPr="00524688">
        <w:rPr>
          <w:rFonts w:cs="Helvetica"/>
        </w:rPr>
        <w:t xml:space="preserve">rescribing team may </w:t>
      </w:r>
      <w:r>
        <w:rPr>
          <w:rFonts w:cs="Helvetica"/>
        </w:rPr>
        <w:t>decide to have the</w:t>
      </w:r>
      <w:r w:rsidRPr="00524688">
        <w:rPr>
          <w:rFonts w:cs="Helvetica"/>
        </w:rPr>
        <w:t xml:space="preserve"> </w:t>
      </w:r>
      <w:r w:rsidR="00D85CBC">
        <w:rPr>
          <w:rFonts w:cs="Helvetica"/>
        </w:rPr>
        <w:t>Prescribing Support Technician</w:t>
      </w:r>
      <w:r w:rsidR="00D85CBC" w:rsidRPr="00524688">
        <w:rPr>
          <w:rFonts w:cs="Helvetica"/>
        </w:rPr>
        <w:t xml:space="preserve"> </w:t>
      </w:r>
      <w:r>
        <w:rPr>
          <w:rFonts w:cs="Helvetica"/>
        </w:rPr>
        <w:t xml:space="preserve">identifying and </w:t>
      </w:r>
      <w:r w:rsidRPr="00524688">
        <w:rPr>
          <w:rFonts w:cs="Helvetica"/>
        </w:rPr>
        <w:t>refer</w:t>
      </w:r>
      <w:r>
        <w:rPr>
          <w:rFonts w:cs="Helvetica"/>
        </w:rPr>
        <w:t>ring issues</w:t>
      </w:r>
      <w:r w:rsidRPr="00524688">
        <w:rPr>
          <w:rFonts w:cs="Helvetica"/>
        </w:rPr>
        <w:t xml:space="preserve"> to the </w:t>
      </w:r>
      <w:r>
        <w:rPr>
          <w:rFonts w:cs="Helvetica"/>
        </w:rPr>
        <w:t>prescribing support pharmacist</w:t>
      </w:r>
      <w:r w:rsidRPr="00524688">
        <w:rPr>
          <w:rFonts w:cs="Helvetica"/>
        </w:rPr>
        <w:t xml:space="preserve"> in the first instance to try and reduce the amount of </w:t>
      </w:r>
      <w:r>
        <w:rPr>
          <w:rFonts w:cs="Helvetica"/>
        </w:rPr>
        <w:t xml:space="preserve">GP </w:t>
      </w:r>
      <w:r w:rsidRPr="00524688">
        <w:rPr>
          <w:rFonts w:cs="Helvetica"/>
        </w:rPr>
        <w:t>communica</w:t>
      </w:r>
      <w:r>
        <w:rPr>
          <w:rFonts w:cs="Helvetica"/>
        </w:rPr>
        <w:t>tion/workload</w:t>
      </w:r>
      <w:r w:rsidRPr="00524688">
        <w:rPr>
          <w:rFonts w:cs="Helvetica"/>
        </w:rPr>
        <w:t>. This should be discussed as part of work force planning for the practice.</w:t>
      </w:r>
    </w:p>
    <w:p w14:paraId="32202BBD" w14:textId="77777777" w:rsidR="00003BFD" w:rsidRPr="009A774C" w:rsidRDefault="00003BFD" w:rsidP="00003BFD">
      <w:pPr>
        <w:pStyle w:val="Heading3"/>
        <w:rPr>
          <w:rFonts w:asciiTheme="minorHAnsi" w:hAnsiTheme="minorHAnsi" w:cstheme="minorHAnsi"/>
          <w:sz w:val="22"/>
          <w:szCs w:val="22"/>
        </w:rPr>
      </w:pPr>
    </w:p>
    <w:p w14:paraId="173AB732" w14:textId="77777777" w:rsidR="00003BFD" w:rsidRDefault="00003BFD" w:rsidP="00003BFD">
      <w:pPr>
        <w:pStyle w:val="Heading3"/>
      </w:pPr>
      <w:bookmarkStart w:id="20" w:name="_Toc508690727"/>
      <w:r>
        <w:t>Working towards L1 Review - Staff with full clinical knowledge</w:t>
      </w:r>
      <w:bookmarkEnd w:id="20"/>
    </w:p>
    <w:p w14:paraId="4292C238" w14:textId="77777777" w:rsidR="00003BFD" w:rsidRDefault="00003BFD" w:rsidP="00003BFD">
      <w:pPr>
        <w:pStyle w:val="NoSpacing"/>
      </w:pPr>
      <w:r>
        <w:t xml:space="preserve">A clinical member of staff would normally be expected to be able to identify and take action to address issues (or </w:t>
      </w:r>
      <w:r w:rsidR="00F3620D">
        <w:t>provide</w:t>
      </w:r>
      <w:r>
        <w:t xml:space="preserve"> explicit instruction</w:t>
      </w:r>
      <w:r w:rsidR="00F3620D">
        <w:t xml:space="preserve"> to a member of staff to correct an issue</w:t>
      </w:r>
      <w:r>
        <w:t xml:space="preserve">). </w:t>
      </w:r>
    </w:p>
    <w:p w14:paraId="1331BC02" w14:textId="77777777" w:rsidR="00003BFD" w:rsidRDefault="00003BFD" w:rsidP="001557DF">
      <w:pPr>
        <w:pStyle w:val="NoSpacing"/>
      </w:pPr>
    </w:p>
    <w:p w14:paraId="76064E26" w14:textId="77777777" w:rsidR="00A43BA8" w:rsidRDefault="00A43BA8" w:rsidP="00A43BA8">
      <w:pPr>
        <w:pStyle w:val="Heading2"/>
      </w:pPr>
      <w:bookmarkStart w:id="21" w:name="_Toc508690728"/>
      <w:r>
        <w:t>Training</w:t>
      </w:r>
      <w:bookmarkEnd w:id="21"/>
    </w:p>
    <w:p w14:paraId="6AF0F533" w14:textId="77777777" w:rsidR="00A43BA8" w:rsidRPr="00A979F2" w:rsidRDefault="00A43BA8" w:rsidP="00A43BA8">
      <w:pPr>
        <w:pStyle w:val="NoSpacing"/>
      </w:pPr>
      <w:r>
        <w:t>This pack could be used as a basis for developing / delivering training or as a reference guide post training. Many Health Boards have developed practical training sessions aimed at reception staff delivering L1 reviews. A sample of these can be accessed</w:t>
      </w:r>
      <w:r w:rsidR="00144269">
        <w:t xml:space="preserve"> via the website</w:t>
      </w:r>
      <w:r>
        <w:t xml:space="preserve">: </w:t>
      </w:r>
      <w:r w:rsidR="00E2648B" w:rsidRPr="0044344D">
        <w:t>http://www.therapeutics.scot.nhs.uk/stu/</w:t>
      </w:r>
    </w:p>
    <w:p w14:paraId="38FB86DC" w14:textId="77777777" w:rsidR="00A43BA8" w:rsidRDefault="00A43BA8" w:rsidP="00A43BA8">
      <w:pPr>
        <w:pStyle w:val="NoSpacing"/>
      </w:pPr>
    </w:p>
    <w:p w14:paraId="24717DF7" w14:textId="77777777" w:rsidR="00A43BA8" w:rsidRDefault="00A43BA8" w:rsidP="00A43BA8">
      <w:pPr>
        <w:pStyle w:val="Heading2"/>
      </w:pPr>
      <w:bookmarkStart w:id="22" w:name="_Toc508690729"/>
      <w:r>
        <w:t>Competency criteria and checking</w:t>
      </w:r>
      <w:bookmarkEnd w:id="22"/>
    </w:p>
    <w:p w14:paraId="30FA309E" w14:textId="77777777" w:rsidR="00A43BA8" w:rsidRDefault="00A43BA8" w:rsidP="00A43BA8">
      <w:pPr>
        <w:jc w:val="both"/>
      </w:pPr>
      <w:r>
        <w:t>Staff undertaking this duty should feel confident and competent in completing these actions and making appropriate decisions regarding the actions required. It is important to ensure that the member of staff can demonstrate this via some form of check or test prior to undertaking the L1 review</w:t>
      </w:r>
      <w:r w:rsidR="00144269">
        <w:t>s</w:t>
      </w:r>
      <w:r>
        <w:t xml:space="preserve"> to avoid potential for errors. </w:t>
      </w:r>
    </w:p>
    <w:p w14:paraId="0927E69B" w14:textId="77777777" w:rsidR="00A43BA8" w:rsidRDefault="00A43BA8" w:rsidP="00A43BA8">
      <w:pPr>
        <w:pStyle w:val="NoSpacing"/>
      </w:pPr>
      <w:r>
        <w:t>Potential routes to achieving competency may be through:</w:t>
      </w:r>
    </w:p>
    <w:p w14:paraId="5AC68D8B" w14:textId="77777777" w:rsidR="005F467F" w:rsidRDefault="00A43BA8">
      <w:pPr>
        <w:pStyle w:val="ListParagraph"/>
        <w:numPr>
          <w:ilvl w:val="0"/>
          <w:numId w:val="18"/>
        </w:numPr>
        <w:jc w:val="both"/>
      </w:pPr>
      <w:r>
        <w:t>Attending training, demonstrating understanding, and showing competent application of the learning.</w:t>
      </w:r>
    </w:p>
    <w:p w14:paraId="0E30E10B" w14:textId="77777777" w:rsidR="005F467F" w:rsidRDefault="00A43BA8">
      <w:pPr>
        <w:pStyle w:val="ListParagraph"/>
        <w:numPr>
          <w:ilvl w:val="0"/>
          <w:numId w:val="18"/>
        </w:numPr>
        <w:jc w:val="both"/>
      </w:pPr>
      <w:r>
        <w:t xml:space="preserve">Shadowing or learning from a more experienced member of staff, then completing a sample number of reviews (e.g. 20) and having them checked. </w:t>
      </w:r>
    </w:p>
    <w:p w14:paraId="04362AC8" w14:textId="77777777" w:rsidR="00A43BA8" w:rsidRDefault="00A43BA8" w:rsidP="00A43BA8">
      <w:pPr>
        <w:jc w:val="both"/>
      </w:pPr>
      <w:r>
        <w:t>There are some worked examples and a checklist in this pack that can be used to help check and approve competency (appendix ii).</w:t>
      </w:r>
    </w:p>
    <w:p w14:paraId="2D13EE95" w14:textId="77777777" w:rsidR="00A43BA8" w:rsidRDefault="00A43BA8" w:rsidP="00A43BA8">
      <w:pPr>
        <w:pStyle w:val="NoSpacing"/>
      </w:pPr>
      <w:r>
        <w:t xml:space="preserve">Regardless of the method of learning/training it </w:t>
      </w:r>
      <w:r w:rsidR="00144269">
        <w:t xml:space="preserve">is recommended </w:t>
      </w:r>
      <w:r>
        <w:t>to periodically check competency by running searches for the read coding and checking that the L1 review and actions have been completed appropriately.</w:t>
      </w:r>
    </w:p>
    <w:p w14:paraId="70B49F3F" w14:textId="77777777" w:rsidR="00A43BA8" w:rsidRDefault="00A43BA8" w:rsidP="001557DF">
      <w:pPr>
        <w:pStyle w:val="NoSpacing"/>
      </w:pPr>
    </w:p>
    <w:p w14:paraId="5C4E1AE9" w14:textId="77777777" w:rsidR="00A43BA8" w:rsidRPr="00570BC7" w:rsidRDefault="00A43BA8" w:rsidP="00A43BA8">
      <w:pPr>
        <w:pStyle w:val="Heading2"/>
      </w:pPr>
      <w:bookmarkStart w:id="23" w:name="_Toc508690730"/>
      <w:r w:rsidRPr="00570BC7">
        <w:t xml:space="preserve">Responsibilities of </w:t>
      </w:r>
      <w:r>
        <w:t xml:space="preserve">all </w:t>
      </w:r>
      <w:r w:rsidRPr="00570BC7">
        <w:t xml:space="preserve">staff </w:t>
      </w:r>
      <w:r>
        <w:t>completing the L1 Medication Review</w:t>
      </w:r>
      <w:bookmarkEnd w:id="23"/>
    </w:p>
    <w:p w14:paraId="3B6B538E" w14:textId="77777777" w:rsidR="00A43BA8" w:rsidRDefault="00A43BA8" w:rsidP="00A43BA8">
      <w:pPr>
        <w:autoSpaceDE w:val="0"/>
        <w:autoSpaceDN w:val="0"/>
        <w:adjustRightInd w:val="0"/>
        <w:spacing w:after="0" w:line="240" w:lineRule="auto"/>
      </w:pPr>
      <w:r w:rsidRPr="00570BC7">
        <w:t>It is the responsibility of the member of staff</w:t>
      </w:r>
      <w:r>
        <w:t xml:space="preserve"> who is undertaking the L1 Medication R</w:t>
      </w:r>
      <w:r w:rsidRPr="00570BC7">
        <w:t xml:space="preserve">eview work to seek clarification if </w:t>
      </w:r>
      <w:r>
        <w:t xml:space="preserve">there are any points which they </w:t>
      </w:r>
      <w:r w:rsidRPr="00570BC7">
        <w:t xml:space="preserve">do not understand or </w:t>
      </w:r>
      <w:r>
        <w:t>which require</w:t>
      </w:r>
      <w:r w:rsidRPr="00570BC7">
        <w:t xml:space="preserve"> fur</w:t>
      </w:r>
      <w:r>
        <w:t xml:space="preserve">ther </w:t>
      </w:r>
      <w:r w:rsidRPr="00570BC7">
        <w:t>information</w:t>
      </w:r>
      <w:r>
        <w:t xml:space="preserve"> (at any point in the </w:t>
      </w:r>
      <w:r w:rsidRPr="00570BC7">
        <w:t>process).</w:t>
      </w:r>
      <w:r>
        <w:t xml:space="preserve"> This should be made clear during training. The </w:t>
      </w:r>
      <w:r>
        <w:lastRenderedPageBreak/>
        <w:t>importance of appropriately recording actions should also be stressed in order to maintain a clear audit trail and avoid confusion.</w:t>
      </w:r>
    </w:p>
    <w:p w14:paraId="1F71528B" w14:textId="77777777" w:rsidR="00E2648B" w:rsidRDefault="00E2648B" w:rsidP="00A43BA8">
      <w:pPr>
        <w:autoSpaceDE w:val="0"/>
        <w:autoSpaceDN w:val="0"/>
        <w:adjustRightInd w:val="0"/>
        <w:spacing w:after="0" w:line="240" w:lineRule="auto"/>
      </w:pPr>
    </w:p>
    <w:p w14:paraId="59785DCF" w14:textId="77777777" w:rsidR="001557DF" w:rsidRDefault="001557DF" w:rsidP="001557DF">
      <w:pPr>
        <w:pStyle w:val="Heading2"/>
      </w:pPr>
      <w:bookmarkStart w:id="24" w:name="_Toc508690731"/>
      <w:r>
        <w:t>Communication</w:t>
      </w:r>
      <w:bookmarkEnd w:id="24"/>
    </w:p>
    <w:p w14:paraId="79B3BAB1" w14:textId="77777777" w:rsidR="005B2552" w:rsidRDefault="005B2552" w:rsidP="001557DF">
      <w:pPr>
        <w:pStyle w:val="NoSpacing"/>
      </w:pPr>
    </w:p>
    <w:p w14:paraId="7F0E1919" w14:textId="77777777" w:rsidR="001557DF" w:rsidRDefault="001557DF" w:rsidP="001557DF">
      <w:pPr>
        <w:pStyle w:val="NoSpacing"/>
      </w:pPr>
      <w:r>
        <w:t xml:space="preserve">There should be clear lines of communication set down for the member of staff to follow to avoid confusion in event of queries or where an issue has been identified during L1 review that is </w:t>
      </w:r>
      <w:r w:rsidR="00AE4C1A">
        <w:t>beyond</w:t>
      </w:r>
      <w:r>
        <w:t xml:space="preserve"> the remit of the </w:t>
      </w:r>
      <w:r w:rsidR="005403DF">
        <w:t xml:space="preserve">review or </w:t>
      </w:r>
      <w:r>
        <w:t>member of staff e.g. a non-identical duplicate drug (e.g. two same drugs but with differing dose direction) is on repeat</w:t>
      </w:r>
      <w:r w:rsidR="005403DF">
        <w:t xml:space="preserve"> and requires review by a clinician</w:t>
      </w:r>
      <w:r>
        <w:t>. This will help ensure that any additional issues identified as part of the L1 review are addressed.</w:t>
      </w:r>
    </w:p>
    <w:p w14:paraId="5AE5DD93" w14:textId="77777777" w:rsidR="001557DF" w:rsidRDefault="001557DF" w:rsidP="001557DF">
      <w:pPr>
        <w:pStyle w:val="NoSpacing"/>
      </w:pPr>
    </w:p>
    <w:p w14:paraId="3F72363B" w14:textId="77777777" w:rsidR="00003BFD" w:rsidRPr="00623AEB" w:rsidRDefault="00003BFD" w:rsidP="00003BFD">
      <w:pPr>
        <w:autoSpaceDE w:val="0"/>
        <w:autoSpaceDN w:val="0"/>
        <w:adjustRightInd w:val="0"/>
        <w:spacing w:after="0" w:line="240" w:lineRule="auto"/>
      </w:pPr>
      <w:r w:rsidRPr="00623AEB">
        <w:t>It may not alw</w:t>
      </w:r>
      <w:r>
        <w:t xml:space="preserve">ays be necessary to formally communicate when changes are made (e.g. contact a patient where a moisturising cream has been removed from repeat because it has not been ordered in over two years) but consideration should be given as to whether or not it would be appropriate to do so. </w:t>
      </w:r>
    </w:p>
    <w:p w14:paraId="1B974981" w14:textId="77777777" w:rsidR="00003BFD" w:rsidRDefault="00003BFD" w:rsidP="00003BFD">
      <w:pPr>
        <w:autoSpaceDE w:val="0"/>
        <w:autoSpaceDN w:val="0"/>
        <w:adjustRightInd w:val="0"/>
        <w:spacing w:after="0" w:line="240" w:lineRule="auto"/>
        <w:rPr>
          <w:rFonts w:cs="Helvetica-Bold"/>
          <w:b/>
          <w:bCs/>
          <w:sz w:val="24"/>
          <w:szCs w:val="24"/>
          <w:u w:val="single"/>
        </w:rPr>
      </w:pPr>
    </w:p>
    <w:p w14:paraId="15EBAC10" w14:textId="77777777" w:rsidR="00003BFD" w:rsidRDefault="00003BFD" w:rsidP="00003BFD">
      <w:pPr>
        <w:pStyle w:val="Heading3"/>
      </w:pPr>
      <w:bookmarkStart w:id="25" w:name="_Toc508690732"/>
      <w:r>
        <w:t>Internal Communication</w:t>
      </w:r>
      <w:bookmarkEnd w:id="25"/>
    </w:p>
    <w:p w14:paraId="0D349F42" w14:textId="77777777" w:rsidR="00003BFD" w:rsidRDefault="00003BFD" w:rsidP="00003BFD">
      <w:pPr>
        <w:autoSpaceDE w:val="0"/>
        <w:autoSpaceDN w:val="0"/>
        <w:adjustRightInd w:val="0"/>
        <w:spacing w:after="0" w:line="240" w:lineRule="auto"/>
      </w:pPr>
      <w:r w:rsidRPr="00204BCE">
        <w:t xml:space="preserve">The </w:t>
      </w:r>
      <w:r>
        <w:t>practice should ensure that they have lines of communication in place in order to:</w:t>
      </w:r>
    </w:p>
    <w:p w14:paraId="36CE585B" w14:textId="77777777" w:rsidR="005F467F" w:rsidRDefault="00003BFD">
      <w:pPr>
        <w:pStyle w:val="ListParagraph"/>
        <w:numPr>
          <w:ilvl w:val="0"/>
          <w:numId w:val="10"/>
        </w:numPr>
        <w:autoSpaceDE w:val="0"/>
        <w:autoSpaceDN w:val="0"/>
        <w:adjustRightInd w:val="0"/>
        <w:spacing w:after="0" w:line="240" w:lineRule="auto"/>
      </w:pPr>
      <w:r>
        <w:t xml:space="preserve">Inform others internally of actions that are taking place. This will help reduce confusion in </w:t>
      </w:r>
      <w:r w:rsidR="005F367A">
        <w:t xml:space="preserve">the </w:t>
      </w:r>
      <w:r>
        <w:t xml:space="preserve">event of any queries e.g. where medication is being aligned and a patient has </w:t>
      </w:r>
      <w:r w:rsidR="00E76E9A">
        <w:t xml:space="preserve">had supply reduced from </w:t>
      </w:r>
      <w:r>
        <w:t>56 day</w:t>
      </w:r>
      <w:r w:rsidR="00E76E9A">
        <w:t>s t</w:t>
      </w:r>
      <w:r>
        <w:t>o 28 days</w:t>
      </w:r>
      <w:r w:rsidR="00E76E9A">
        <w:t xml:space="preserve"> and they have phoned the practice to query</w:t>
      </w:r>
      <w:r>
        <w:t>.</w:t>
      </w:r>
    </w:p>
    <w:p w14:paraId="25206970" w14:textId="77777777" w:rsidR="005F467F" w:rsidRDefault="00003BFD">
      <w:pPr>
        <w:pStyle w:val="ListParagraph"/>
        <w:numPr>
          <w:ilvl w:val="0"/>
          <w:numId w:val="10"/>
        </w:numPr>
        <w:autoSpaceDE w:val="0"/>
        <w:autoSpaceDN w:val="0"/>
        <w:adjustRightInd w:val="0"/>
        <w:spacing w:after="0" w:line="240" w:lineRule="auto"/>
      </w:pPr>
      <w:r>
        <w:t>Ensure that any highlighted L1 review issues are addressed and action is taken.</w:t>
      </w:r>
    </w:p>
    <w:p w14:paraId="6779A103" w14:textId="77777777" w:rsidR="00003BFD" w:rsidRDefault="00003BFD" w:rsidP="00003BFD">
      <w:pPr>
        <w:autoSpaceDE w:val="0"/>
        <w:autoSpaceDN w:val="0"/>
        <w:adjustRightInd w:val="0"/>
        <w:spacing w:after="0" w:line="240" w:lineRule="auto"/>
        <w:rPr>
          <w:rFonts w:cs="Helvetica-Bold"/>
          <w:b/>
          <w:bCs/>
          <w:sz w:val="24"/>
          <w:szCs w:val="24"/>
          <w:u w:val="single"/>
        </w:rPr>
      </w:pPr>
    </w:p>
    <w:p w14:paraId="4022DA30" w14:textId="77777777" w:rsidR="00E76E9A" w:rsidRPr="00E76E9A" w:rsidRDefault="00E76E9A" w:rsidP="00E76E9A">
      <w:pPr>
        <w:autoSpaceDE w:val="0"/>
        <w:autoSpaceDN w:val="0"/>
        <w:adjustRightInd w:val="0"/>
        <w:spacing w:after="0" w:line="240" w:lineRule="auto"/>
      </w:pPr>
      <w:r w:rsidRPr="00E76E9A">
        <w:t xml:space="preserve">The practice should </w:t>
      </w:r>
      <w:r w:rsidR="00144269">
        <w:t>aim to use</w:t>
      </w:r>
      <w:r w:rsidRPr="00E76E9A">
        <w:t xml:space="preserve"> existing lines of communication to facilitate this process.</w:t>
      </w:r>
    </w:p>
    <w:p w14:paraId="14194512" w14:textId="77777777" w:rsidR="00E76E9A" w:rsidRPr="00E76E9A" w:rsidRDefault="00E76E9A" w:rsidP="00E76E9A">
      <w:pPr>
        <w:autoSpaceDE w:val="0"/>
        <w:autoSpaceDN w:val="0"/>
        <w:adjustRightInd w:val="0"/>
        <w:spacing w:after="0" w:line="240" w:lineRule="auto"/>
      </w:pPr>
    </w:p>
    <w:p w14:paraId="287B9104" w14:textId="77777777" w:rsidR="00003BFD" w:rsidRDefault="00003BFD" w:rsidP="00003BFD">
      <w:pPr>
        <w:pStyle w:val="Heading3"/>
      </w:pPr>
      <w:bookmarkStart w:id="26" w:name="_Toc508690733"/>
      <w:r>
        <w:t>Communication with Patients</w:t>
      </w:r>
      <w:bookmarkEnd w:id="26"/>
    </w:p>
    <w:p w14:paraId="27771940" w14:textId="77777777" w:rsidR="00AA263B" w:rsidRDefault="00AA263B" w:rsidP="00AA263B">
      <w:pPr>
        <w:autoSpaceDE w:val="0"/>
        <w:autoSpaceDN w:val="0"/>
        <w:adjustRightInd w:val="0"/>
        <w:spacing w:after="0" w:line="240" w:lineRule="auto"/>
      </w:pPr>
      <w:r w:rsidRPr="00623AEB">
        <w:t>It may</w:t>
      </w:r>
      <w:r>
        <w:t xml:space="preserve"> not always be necessary to directly communicate </w:t>
      </w:r>
      <w:r w:rsidR="00144269">
        <w:t xml:space="preserve">with </w:t>
      </w:r>
      <w:r>
        <w:t>individuals where a general note would suffice. An example would be putting a note on the right hand side of the prescription to tell patients that drugs are being removed from repeat where they have not been ordered for a period of time.</w:t>
      </w:r>
    </w:p>
    <w:p w14:paraId="1F107B14" w14:textId="77777777" w:rsidR="00AA263B" w:rsidRDefault="00AA263B" w:rsidP="00AA263B">
      <w:pPr>
        <w:autoSpaceDE w:val="0"/>
        <w:autoSpaceDN w:val="0"/>
        <w:adjustRightInd w:val="0"/>
        <w:spacing w:after="0" w:line="240" w:lineRule="auto"/>
      </w:pPr>
    </w:p>
    <w:p w14:paraId="564E650A" w14:textId="77777777" w:rsidR="00AA263B" w:rsidRPr="00623AEB" w:rsidRDefault="00AA263B" w:rsidP="00AA263B">
      <w:pPr>
        <w:autoSpaceDE w:val="0"/>
        <w:autoSpaceDN w:val="0"/>
        <w:adjustRightInd w:val="0"/>
        <w:spacing w:after="0" w:line="240" w:lineRule="auto"/>
      </w:pPr>
      <w:r>
        <w:rPr>
          <w:rFonts w:cs="Helvetica"/>
        </w:rPr>
        <w:t xml:space="preserve">There will be occasions where direct communication would be </w:t>
      </w:r>
      <w:r w:rsidR="00144269">
        <w:rPr>
          <w:rFonts w:cs="Helvetica"/>
        </w:rPr>
        <w:t xml:space="preserve">strongly </w:t>
      </w:r>
      <w:r>
        <w:rPr>
          <w:rFonts w:cs="Helvetica"/>
        </w:rPr>
        <w:t>recommended e.g. compliance issues where the patient should be prompted to attend for review or where a drug dose is amended or changed.</w:t>
      </w:r>
    </w:p>
    <w:p w14:paraId="18870202" w14:textId="77777777" w:rsidR="00AA263B" w:rsidRDefault="00AA263B" w:rsidP="00003BFD">
      <w:pPr>
        <w:autoSpaceDE w:val="0"/>
        <w:autoSpaceDN w:val="0"/>
        <w:adjustRightInd w:val="0"/>
        <w:spacing w:after="0" w:line="240" w:lineRule="auto"/>
        <w:rPr>
          <w:rFonts w:cs="Helvetica-Bold"/>
          <w:b/>
          <w:bCs/>
          <w:sz w:val="24"/>
          <w:szCs w:val="24"/>
          <w:u w:val="single"/>
        </w:rPr>
      </w:pPr>
    </w:p>
    <w:p w14:paraId="0E64C43F" w14:textId="77777777" w:rsidR="00003BFD" w:rsidRPr="00E264B1" w:rsidRDefault="00003BFD" w:rsidP="00003BFD">
      <w:pPr>
        <w:pStyle w:val="Heading3"/>
      </w:pPr>
      <w:bookmarkStart w:id="27" w:name="_Toc508690734"/>
      <w:r w:rsidRPr="00E264B1">
        <w:t xml:space="preserve">Communication with </w:t>
      </w:r>
      <w:r>
        <w:t xml:space="preserve">parties external to </w:t>
      </w:r>
      <w:r w:rsidRPr="00E264B1">
        <w:t>the practice</w:t>
      </w:r>
      <w:bookmarkEnd w:id="27"/>
    </w:p>
    <w:p w14:paraId="4AC95D3C" w14:textId="77777777" w:rsidR="00003BFD" w:rsidRPr="00524688" w:rsidRDefault="00003BFD" w:rsidP="00003BFD">
      <w:pPr>
        <w:autoSpaceDE w:val="0"/>
        <w:autoSpaceDN w:val="0"/>
        <w:adjustRightInd w:val="0"/>
        <w:spacing w:after="0" w:line="240" w:lineRule="auto"/>
        <w:rPr>
          <w:rFonts w:cs="Helvetica"/>
        </w:rPr>
      </w:pPr>
      <w:r w:rsidRPr="00524688">
        <w:rPr>
          <w:rFonts w:cs="Helvetica"/>
        </w:rPr>
        <w:t xml:space="preserve">The practice should have robust systems in place to make sure changes in prescribing are effectively communicated. </w:t>
      </w:r>
      <w:r>
        <w:rPr>
          <w:rFonts w:cs="Helvetica"/>
        </w:rPr>
        <w:t>This could be:</w:t>
      </w:r>
    </w:p>
    <w:p w14:paraId="2A0A910D" w14:textId="77777777" w:rsidR="005F467F" w:rsidRDefault="00003BFD">
      <w:pPr>
        <w:pStyle w:val="ListParagraph"/>
        <w:numPr>
          <w:ilvl w:val="0"/>
          <w:numId w:val="1"/>
        </w:numPr>
        <w:autoSpaceDE w:val="0"/>
        <w:autoSpaceDN w:val="0"/>
        <w:adjustRightInd w:val="0"/>
        <w:spacing w:after="0" w:line="240" w:lineRule="auto"/>
        <w:rPr>
          <w:rFonts w:cs="Helvetica"/>
        </w:rPr>
      </w:pPr>
      <w:r>
        <w:rPr>
          <w:rFonts w:cs="Helvetica"/>
        </w:rPr>
        <w:t>C</w:t>
      </w:r>
      <w:r w:rsidRPr="00524688">
        <w:rPr>
          <w:rFonts w:cs="Helvetica"/>
        </w:rPr>
        <w:t>ommunication of repeat prescribing changes to care homes</w:t>
      </w:r>
    </w:p>
    <w:p w14:paraId="726B79C9" w14:textId="77777777" w:rsidR="005F467F" w:rsidRDefault="00003BFD">
      <w:pPr>
        <w:pStyle w:val="ListParagraph"/>
        <w:numPr>
          <w:ilvl w:val="0"/>
          <w:numId w:val="1"/>
        </w:numPr>
        <w:autoSpaceDE w:val="0"/>
        <w:autoSpaceDN w:val="0"/>
        <w:adjustRightInd w:val="0"/>
        <w:spacing w:after="0" w:line="240" w:lineRule="auto"/>
        <w:rPr>
          <w:rFonts w:cs="Helvetica"/>
        </w:rPr>
      </w:pPr>
      <w:r>
        <w:rPr>
          <w:rFonts w:cs="Helvetica"/>
        </w:rPr>
        <w:t>C</w:t>
      </w:r>
      <w:r w:rsidRPr="00524688">
        <w:rPr>
          <w:rFonts w:cs="Helvetica"/>
        </w:rPr>
        <w:t>ommunication of repeat prescribing changes and patient circumstances to</w:t>
      </w:r>
      <w:r>
        <w:rPr>
          <w:rFonts w:cs="Helvetica"/>
        </w:rPr>
        <w:t xml:space="preserve"> c</w:t>
      </w:r>
      <w:r w:rsidRPr="00623AEB">
        <w:rPr>
          <w:rFonts w:cs="Helvetica"/>
        </w:rPr>
        <w:t>ommunity pharmacies</w:t>
      </w:r>
      <w:r>
        <w:rPr>
          <w:rFonts w:cs="Helvetica"/>
        </w:rPr>
        <w:t>,</w:t>
      </w:r>
      <w:r w:rsidRPr="00623AEB">
        <w:rPr>
          <w:rFonts w:cs="Helvetica"/>
        </w:rPr>
        <w:t xml:space="preserve"> particularly where medicines are dispensed into monitored dosage systems</w:t>
      </w:r>
    </w:p>
    <w:p w14:paraId="202BFA99" w14:textId="77777777" w:rsidR="00003BFD" w:rsidRPr="00764C2A" w:rsidRDefault="00003BFD" w:rsidP="00003BFD">
      <w:pPr>
        <w:autoSpaceDE w:val="0"/>
        <w:autoSpaceDN w:val="0"/>
        <w:adjustRightInd w:val="0"/>
        <w:spacing w:after="0" w:line="240" w:lineRule="auto"/>
        <w:rPr>
          <w:rFonts w:cs="Helvetica"/>
        </w:rPr>
      </w:pPr>
    </w:p>
    <w:p w14:paraId="52398CAF" w14:textId="77777777" w:rsidR="00764C2A" w:rsidRDefault="00764C2A" w:rsidP="00764C2A">
      <w:pPr>
        <w:rPr>
          <w:rFonts w:cs="Helvetica"/>
        </w:rPr>
      </w:pPr>
      <w:r w:rsidRPr="00524688">
        <w:rPr>
          <w:rFonts w:cs="Helvetica"/>
        </w:rPr>
        <w:t xml:space="preserve">It is useful to confirm a </w:t>
      </w:r>
      <w:r>
        <w:rPr>
          <w:rFonts w:cs="Helvetica"/>
        </w:rPr>
        <w:t xml:space="preserve">nominated named </w:t>
      </w:r>
      <w:r w:rsidRPr="00524688">
        <w:rPr>
          <w:rFonts w:cs="Helvetica"/>
        </w:rPr>
        <w:t xml:space="preserve">contact within the </w:t>
      </w:r>
      <w:r>
        <w:rPr>
          <w:rFonts w:cs="Helvetica"/>
        </w:rPr>
        <w:t xml:space="preserve">care </w:t>
      </w:r>
      <w:r w:rsidRPr="00524688">
        <w:rPr>
          <w:rFonts w:cs="Helvetica"/>
        </w:rPr>
        <w:t>home</w:t>
      </w:r>
      <w:r>
        <w:rPr>
          <w:rFonts w:cs="Helvetica"/>
        </w:rPr>
        <w:t>s</w:t>
      </w:r>
      <w:r w:rsidRPr="00524688">
        <w:rPr>
          <w:rFonts w:cs="Helvetica"/>
        </w:rPr>
        <w:t xml:space="preserve"> and community pharmac</w:t>
      </w:r>
      <w:r>
        <w:rPr>
          <w:rFonts w:cs="Helvetica"/>
        </w:rPr>
        <w:t>ies</w:t>
      </w:r>
      <w:r w:rsidRPr="00524688">
        <w:rPr>
          <w:rFonts w:cs="Helvetica"/>
        </w:rPr>
        <w:t xml:space="preserve"> contact to advise of changes/amendments.</w:t>
      </w:r>
      <w:r>
        <w:rPr>
          <w:rFonts w:cs="Helvetica"/>
        </w:rPr>
        <w:t xml:space="preserve"> Likewise it can be helpful to provide a contact to care homes and community pharmacies in event of queries.</w:t>
      </w:r>
    </w:p>
    <w:p w14:paraId="04D6EBE5" w14:textId="77777777" w:rsidR="00764C2A" w:rsidRDefault="00764C2A" w:rsidP="00003BFD">
      <w:pPr>
        <w:autoSpaceDE w:val="0"/>
        <w:autoSpaceDN w:val="0"/>
        <w:adjustRightInd w:val="0"/>
        <w:spacing w:after="0" w:line="240" w:lineRule="auto"/>
        <w:rPr>
          <w:rFonts w:cs="Helvetica"/>
          <w:sz w:val="24"/>
          <w:szCs w:val="24"/>
        </w:rPr>
      </w:pPr>
    </w:p>
    <w:p w14:paraId="44246D42" w14:textId="77777777" w:rsidR="00003BFD" w:rsidRDefault="00003BFD" w:rsidP="00003BFD">
      <w:pPr>
        <w:pStyle w:val="Heading3"/>
      </w:pPr>
      <w:bookmarkStart w:id="28" w:name="_Toc508690735"/>
      <w:r>
        <w:t>Methods of Communication</w:t>
      </w:r>
      <w:bookmarkEnd w:id="28"/>
    </w:p>
    <w:p w14:paraId="4480583D" w14:textId="77777777" w:rsidR="00003BFD" w:rsidRDefault="00003BFD" w:rsidP="00003BFD">
      <w:pPr>
        <w:rPr>
          <w:rFonts w:cs="Helvetica"/>
        </w:rPr>
      </w:pPr>
      <w:r w:rsidRPr="00524688">
        <w:rPr>
          <w:rFonts w:cs="Helvetica"/>
        </w:rPr>
        <w:t>Communication could take the form of letter, telephone call, notification slip, a poster on the notice board</w:t>
      </w:r>
      <w:r>
        <w:rPr>
          <w:rFonts w:cs="Helvetica"/>
        </w:rPr>
        <w:t>, a message on the right hand side of the prescription</w:t>
      </w:r>
      <w:r w:rsidRPr="00524688">
        <w:rPr>
          <w:rFonts w:cs="Helvetica"/>
        </w:rPr>
        <w:t xml:space="preserve"> or other means deemed appropriate by the practice. </w:t>
      </w:r>
      <w:r>
        <w:rPr>
          <w:rFonts w:cs="Helvetica"/>
        </w:rPr>
        <w:t xml:space="preserve">Internal communication (e.g. to highlight an issue identified during </w:t>
      </w:r>
      <w:r>
        <w:rPr>
          <w:rFonts w:cs="Helvetica"/>
        </w:rPr>
        <w:lastRenderedPageBreak/>
        <w:t>L1 review) could be through the use of tasks, paper/electronic forms, recording an encounter under data entry or any other method identified as suitable by the practice.</w:t>
      </w:r>
    </w:p>
    <w:p w14:paraId="0AC5FF25" w14:textId="77777777" w:rsidR="00E76E9A" w:rsidRPr="00E76E9A" w:rsidRDefault="00E76E9A" w:rsidP="00E76E9A">
      <w:pPr>
        <w:autoSpaceDE w:val="0"/>
        <w:autoSpaceDN w:val="0"/>
        <w:adjustRightInd w:val="0"/>
        <w:spacing w:after="0" w:line="240" w:lineRule="auto"/>
      </w:pPr>
      <w:r>
        <w:t>Specific c</w:t>
      </w:r>
      <w:r w:rsidRPr="00E76E9A">
        <w:t xml:space="preserve">onsideration could be given to the following as a means of </w:t>
      </w:r>
      <w:r>
        <w:t xml:space="preserve">internal </w:t>
      </w:r>
      <w:r w:rsidRPr="00E76E9A">
        <w:t>communication:</w:t>
      </w:r>
    </w:p>
    <w:p w14:paraId="68D9DFE4" w14:textId="77777777" w:rsidR="00E76E9A" w:rsidRPr="00E76E9A" w:rsidRDefault="00E76E9A" w:rsidP="00E76E9A">
      <w:pPr>
        <w:autoSpaceDE w:val="0"/>
        <w:autoSpaceDN w:val="0"/>
        <w:adjustRightInd w:val="0"/>
        <w:spacing w:after="0" w:line="240" w:lineRule="auto"/>
      </w:pPr>
    </w:p>
    <w:p w14:paraId="096F298A" w14:textId="77777777" w:rsidR="00E76E9A" w:rsidRPr="00E76E9A" w:rsidRDefault="00E76E9A" w:rsidP="00E76E9A">
      <w:pPr>
        <w:autoSpaceDE w:val="0"/>
        <w:autoSpaceDN w:val="0"/>
        <w:adjustRightInd w:val="0"/>
        <w:spacing w:after="0" w:line="240" w:lineRule="auto"/>
      </w:pPr>
      <w:r w:rsidRPr="00E76E9A">
        <w:t>EMIS PCS</w:t>
      </w:r>
    </w:p>
    <w:p w14:paraId="08994257" w14:textId="77777777" w:rsidR="00E76E9A" w:rsidRPr="00E76E9A" w:rsidRDefault="00E76E9A" w:rsidP="00E76E9A">
      <w:pPr>
        <w:autoSpaceDE w:val="0"/>
        <w:autoSpaceDN w:val="0"/>
        <w:adjustRightInd w:val="0"/>
        <w:spacing w:after="0" w:line="240" w:lineRule="auto"/>
      </w:pPr>
      <w:r w:rsidRPr="00E76E9A">
        <w:t xml:space="preserve">The EMIS task manager. The task manager allows a member of staff to </w:t>
      </w:r>
      <w:r w:rsidR="00764C2A">
        <w:t>assign</w:t>
      </w:r>
      <w:r w:rsidR="00764C2A" w:rsidRPr="00E76E9A">
        <w:t xml:space="preserve"> </w:t>
      </w:r>
      <w:r w:rsidRPr="00E76E9A">
        <w:t>a task</w:t>
      </w:r>
      <w:r w:rsidR="00764C2A">
        <w:t xml:space="preserve"> against a specific patient </w:t>
      </w:r>
      <w:r w:rsidRPr="00E76E9A">
        <w:t>and send it to another user for action. When tasks are completed evidence is retained within the patient record, maintaining the audit trail.</w:t>
      </w:r>
    </w:p>
    <w:p w14:paraId="7A92C7B6" w14:textId="77777777" w:rsidR="00E76E9A" w:rsidRPr="00E76E9A" w:rsidRDefault="00E76E9A" w:rsidP="00E76E9A">
      <w:pPr>
        <w:autoSpaceDE w:val="0"/>
        <w:autoSpaceDN w:val="0"/>
        <w:adjustRightInd w:val="0"/>
        <w:spacing w:after="0" w:line="240" w:lineRule="auto"/>
      </w:pPr>
    </w:p>
    <w:p w14:paraId="6C049597" w14:textId="77777777" w:rsidR="00E76E9A" w:rsidRPr="00E76E9A" w:rsidRDefault="00E76E9A" w:rsidP="00E76E9A">
      <w:pPr>
        <w:autoSpaceDE w:val="0"/>
        <w:autoSpaceDN w:val="0"/>
        <w:adjustRightInd w:val="0"/>
        <w:spacing w:after="0" w:line="240" w:lineRule="auto"/>
      </w:pPr>
      <w:r w:rsidRPr="00E76E9A">
        <w:t>INPS Vision</w:t>
      </w:r>
    </w:p>
    <w:p w14:paraId="06EBA118" w14:textId="77777777" w:rsidR="00E76E9A" w:rsidRPr="00E76E9A" w:rsidRDefault="00E76E9A" w:rsidP="00E76E9A">
      <w:pPr>
        <w:autoSpaceDE w:val="0"/>
        <w:autoSpaceDN w:val="0"/>
        <w:adjustRightInd w:val="0"/>
        <w:spacing w:after="0" w:line="240" w:lineRule="auto"/>
      </w:pPr>
      <w:r w:rsidRPr="00E76E9A">
        <w:t>Vision reminders and alerts. Vision allows the user to set a reminder or alert in a patient record. The reminder or alert pops up to prompt for action the next time the record is opened. The downside is that the message only appears when the record is opened. The person who sets the reminder would need to communicate with the other user to say that a reminder had been set.</w:t>
      </w:r>
    </w:p>
    <w:p w14:paraId="188FC41A" w14:textId="77777777" w:rsidR="00E76E9A" w:rsidRPr="00E76E9A" w:rsidRDefault="00E76E9A" w:rsidP="00E76E9A">
      <w:pPr>
        <w:autoSpaceDE w:val="0"/>
        <w:autoSpaceDN w:val="0"/>
        <w:adjustRightInd w:val="0"/>
        <w:spacing w:after="0" w:line="240" w:lineRule="auto"/>
      </w:pPr>
    </w:p>
    <w:p w14:paraId="5E62DDA1" w14:textId="77777777" w:rsidR="00E76E9A" w:rsidRPr="00E76E9A" w:rsidRDefault="00E76E9A" w:rsidP="00E76E9A">
      <w:pPr>
        <w:autoSpaceDE w:val="0"/>
        <w:autoSpaceDN w:val="0"/>
        <w:adjustRightInd w:val="0"/>
        <w:spacing w:after="0" w:line="240" w:lineRule="auto"/>
      </w:pPr>
      <w:r w:rsidRPr="00E76E9A">
        <w:t xml:space="preserve">Docman </w:t>
      </w:r>
    </w:p>
    <w:p w14:paraId="11DD4E92" w14:textId="77777777" w:rsidR="00E76E9A" w:rsidRPr="00E76E9A" w:rsidRDefault="00E76E9A" w:rsidP="00E76E9A">
      <w:pPr>
        <w:autoSpaceDE w:val="0"/>
        <w:autoSpaceDN w:val="0"/>
        <w:adjustRightInd w:val="0"/>
        <w:spacing w:after="0" w:line="240" w:lineRule="auto"/>
      </w:pPr>
      <w:r w:rsidRPr="00E76E9A">
        <w:t>Docman allows documents to be work flowed and acted upon by a selected user then stored within individual patient records to maintain the audit trail.</w:t>
      </w:r>
    </w:p>
    <w:p w14:paraId="721BEBC9" w14:textId="77777777" w:rsidR="00E76E9A" w:rsidRDefault="00E76E9A" w:rsidP="00E76E9A">
      <w:pPr>
        <w:pStyle w:val="NoSpacing"/>
      </w:pPr>
    </w:p>
    <w:p w14:paraId="3431796D" w14:textId="77777777" w:rsidR="00003BFD" w:rsidRDefault="00003BFD" w:rsidP="00003BFD">
      <w:pPr>
        <w:pStyle w:val="Heading2"/>
      </w:pPr>
      <w:bookmarkStart w:id="29" w:name="_Toc508690736"/>
      <w:r>
        <w:t>Recording activity</w:t>
      </w:r>
      <w:bookmarkEnd w:id="29"/>
    </w:p>
    <w:p w14:paraId="690C2ABA" w14:textId="77777777" w:rsidR="00003BFD" w:rsidRDefault="00003BFD" w:rsidP="00003BFD">
      <w:pPr>
        <w:pStyle w:val="NoSpacing"/>
      </w:pPr>
      <w:r>
        <w:t>It is important to record activity to ensure that patient records are correct and up to date, and to help inform others in the practice of actions being undertaken to avoid confusion in event of queries.</w:t>
      </w:r>
    </w:p>
    <w:p w14:paraId="12D02380" w14:textId="77777777" w:rsidR="00003BFD" w:rsidRDefault="00003BFD" w:rsidP="00003BFD">
      <w:pPr>
        <w:pStyle w:val="NoSpacing"/>
      </w:pPr>
    </w:p>
    <w:p w14:paraId="55EE97A0" w14:textId="77777777" w:rsidR="00003BFD" w:rsidRDefault="00003BFD" w:rsidP="00003BFD">
      <w:pPr>
        <w:pStyle w:val="NoSpacing"/>
      </w:pPr>
      <w:r>
        <w:t>This recording could be in the form of:</w:t>
      </w:r>
    </w:p>
    <w:p w14:paraId="3D3BC2D2" w14:textId="77777777" w:rsidR="003717EE" w:rsidRDefault="00003BFD">
      <w:pPr>
        <w:pStyle w:val="NoSpacing"/>
        <w:numPr>
          <w:ilvl w:val="0"/>
          <w:numId w:val="11"/>
        </w:numPr>
      </w:pPr>
      <w:r>
        <w:t>Read</w:t>
      </w:r>
      <w:r w:rsidR="00553EAB">
        <w:t xml:space="preserve"> </w:t>
      </w:r>
      <w:r>
        <w:t xml:space="preserve">coding  and adding descriptive text </w:t>
      </w:r>
      <w:r w:rsidR="00560AF6">
        <w:t xml:space="preserve"> </w:t>
      </w:r>
    </w:p>
    <w:p w14:paraId="38ADC922" w14:textId="77777777" w:rsidR="005F467F" w:rsidRDefault="003717EE" w:rsidP="003717EE">
      <w:pPr>
        <w:pStyle w:val="NoSpacing"/>
        <w:numPr>
          <w:ilvl w:val="1"/>
          <w:numId w:val="11"/>
        </w:numPr>
      </w:pPr>
      <w:r>
        <w:t xml:space="preserve">L1 Medication Review – 8BM ‘Other Medication Management’ or </w:t>
      </w:r>
      <w:r w:rsidR="00764C2A">
        <w:t>66RZ ‘Rep. presc monitoring NOS’</w:t>
      </w:r>
    </w:p>
    <w:p w14:paraId="7E09E4D4" w14:textId="77777777" w:rsidR="003717EE" w:rsidRDefault="003717EE" w:rsidP="003717EE">
      <w:pPr>
        <w:pStyle w:val="NoSpacing"/>
        <w:numPr>
          <w:ilvl w:val="1"/>
          <w:numId w:val="11"/>
        </w:numPr>
      </w:pPr>
      <w:r>
        <w:t xml:space="preserve">Individual tasks e.g. </w:t>
      </w:r>
      <w:r w:rsidR="0044344D">
        <w:t>recording 8B</w:t>
      </w:r>
      <w:r w:rsidR="0044344D" w:rsidRPr="0044344D">
        <w:rPr>
          <w:rFonts w:ascii="Times New Roman" w:hAnsi="Times New Roman" w:cs="Times New Roman"/>
        </w:rPr>
        <w:t>I</w:t>
      </w:r>
      <w:r w:rsidR="0044344D">
        <w:t>m</w:t>
      </w:r>
      <w:r>
        <w:t xml:space="preserve"> </w:t>
      </w:r>
      <w:r w:rsidR="0044344D">
        <w:t>‘Drug over usage checked’ where review of compliance had identified over ordering</w:t>
      </w:r>
    </w:p>
    <w:p w14:paraId="5C9CA428" w14:textId="77777777" w:rsidR="005F467F" w:rsidRDefault="00003BFD">
      <w:pPr>
        <w:pStyle w:val="NoSpacing"/>
        <w:numPr>
          <w:ilvl w:val="0"/>
          <w:numId w:val="11"/>
        </w:numPr>
      </w:pPr>
      <w:r>
        <w:t>Entering information into a patient encounter (data entry)</w:t>
      </w:r>
    </w:p>
    <w:p w14:paraId="00527837" w14:textId="77777777" w:rsidR="005F467F" w:rsidRDefault="00003BFD">
      <w:pPr>
        <w:pStyle w:val="NoSpacing"/>
        <w:numPr>
          <w:ilvl w:val="0"/>
          <w:numId w:val="11"/>
        </w:numPr>
      </w:pPr>
      <w:r>
        <w:t>Use of alerts / tasks</w:t>
      </w:r>
    </w:p>
    <w:p w14:paraId="76DA75BF" w14:textId="77777777" w:rsidR="005F467F" w:rsidRDefault="00003BFD">
      <w:pPr>
        <w:pStyle w:val="NoSpacing"/>
        <w:numPr>
          <w:ilvl w:val="0"/>
          <w:numId w:val="11"/>
        </w:numPr>
      </w:pPr>
      <w:r>
        <w:t>Use of docman / paper forms</w:t>
      </w:r>
    </w:p>
    <w:p w14:paraId="35E42131" w14:textId="77777777" w:rsidR="00003BFD" w:rsidRDefault="00003BFD" w:rsidP="001557DF">
      <w:pPr>
        <w:pStyle w:val="NoSpacing"/>
      </w:pPr>
    </w:p>
    <w:p w14:paraId="0BDA1FF5" w14:textId="77777777" w:rsidR="008C3596" w:rsidRDefault="008C3596" w:rsidP="008C3596">
      <w:pPr>
        <w:pStyle w:val="Heading2"/>
      </w:pPr>
      <w:bookmarkStart w:id="30" w:name="_Toc508690737"/>
      <w:r>
        <w:t>Assessing the impact of the L1 Review</w:t>
      </w:r>
      <w:bookmarkEnd w:id="30"/>
    </w:p>
    <w:p w14:paraId="4A08B499" w14:textId="138E02AA" w:rsidR="008C3596" w:rsidRPr="008C3596" w:rsidRDefault="008C3596" w:rsidP="008C3596">
      <w:r>
        <w:t xml:space="preserve">A Proforma is available in appendix </w:t>
      </w:r>
      <w:r w:rsidR="005F367A">
        <w:t>i</w:t>
      </w:r>
      <w:r>
        <w:t xml:space="preserve"> to help assess the impact of work undertaken.</w:t>
      </w:r>
    </w:p>
    <w:p w14:paraId="4B052D12" w14:textId="77777777" w:rsidR="001557DF" w:rsidRDefault="001557DF" w:rsidP="001557DF">
      <w:pPr>
        <w:pStyle w:val="Heading2"/>
      </w:pPr>
      <w:bookmarkStart w:id="31" w:name="_Toc508690738"/>
      <w:r>
        <w:t>Avoiding duplication of effort</w:t>
      </w:r>
      <w:bookmarkEnd w:id="31"/>
    </w:p>
    <w:p w14:paraId="209EDD10" w14:textId="77777777" w:rsidR="001557DF" w:rsidRDefault="001557DF" w:rsidP="00802A08">
      <w:pPr>
        <w:pStyle w:val="NoSpacing"/>
      </w:pPr>
      <w:r>
        <w:t xml:space="preserve">In order to reduce </w:t>
      </w:r>
      <w:r w:rsidR="00573D40">
        <w:t>potential duplication of</w:t>
      </w:r>
      <w:r>
        <w:t xml:space="preserve"> work it is useful to </w:t>
      </w:r>
      <w:r w:rsidR="00623F60">
        <w:t xml:space="preserve">hold discussions with the GPs, </w:t>
      </w:r>
      <w:r w:rsidR="00553EAB">
        <w:t>Practice Nurses</w:t>
      </w:r>
      <w:r>
        <w:t xml:space="preserve">, </w:t>
      </w:r>
      <w:r w:rsidR="00573D40">
        <w:t>prescribing team and</w:t>
      </w:r>
      <w:r w:rsidR="00623F60">
        <w:t xml:space="preserve"> a</w:t>
      </w:r>
      <w:r>
        <w:t xml:space="preserve">dministration team to discuss which route is the most efficient to addressing the prescribing issues and queries generated by this process. Once the work plan has been agreed then it is useful to discuss a method of communication, and </w:t>
      </w:r>
      <w:r w:rsidR="00623F60">
        <w:t xml:space="preserve">it may be helpful to have </w:t>
      </w:r>
      <w:r>
        <w:t xml:space="preserve">a nominated person to </w:t>
      </w:r>
      <w:r w:rsidR="00764C2A">
        <w:t xml:space="preserve">take </w:t>
      </w:r>
      <w:r>
        <w:t xml:space="preserve">overall </w:t>
      </w:r>
      <w:r w:rsidR="00623F60">
        <w:t>responsibility</w:t>
      </w:r>
      <w:r>
        <w:t>.</w:t>
      </w:r>
    </w:p>
    <w:p w14:paraId="09937A45" w14:textId="77777777" w:rsidR="001557DF" w:rsidRDefault="001557DF" w:rsidP="001557DF">
      <w:pPr>
        <w:pStyle w:val="NoSpacing"/>
      </w:pPr>
    </w:p>
    <w:p w14:paraId="79C6592B" w14:textId="77777777" w:rsidR="00E76E9A" w:rsidRDefault="00E76E9A">
      <w:pPr>
        <w:rPr>
          <w:rFonts w:asciiTheme="majorHAnsi" w:eastAsiaTheme="majorEastAsia" w:hAnsiTheme="majorHAnsi" w:cstheme="majorBidi"/>
          <w:color w:val="2E74B5" w:themeColor="accent1" w:themeShade="BF"/>
          <w:sz w:val="26"/>
          <w:szCs w:val="26"/>
        </w:rPr>
      </w:pPr>
      <w:r>
        <w:br w:type="page"/>
      </w:r>
    </w:p>
    <w:p w14:paraId="4957B7FD" w14:textId="77777777" w:rsidR="00A43BA8" w:rsidRPr="00845EAA" w:rsidRDefault="00A43BA8" w:rsidP="00A43BA8">
      <w:pPr>
        <w:pStyle w:val="Heading2"/>
      </w:pPr>
      <w:bookmarkStart w:id="32" w:name="_Toc508690739"/>
      <w:r>
        <w:lastRenderedPageBreak/>
        <w:t>Review of Systems and P</w:t>
      </w:r>
      <w:r w:rsidRPr="00845EAA">
        <w:t>rocesses</w:t>
      </w:r>
      <w:bookmarkEnd w:id="32"/>
    </w:p>
    <w:p w14:paraId="453A3801" w14:textId="77777777" w:rsidR="00A43BA8" w:rsidRDefault="00A43BA8" w:rsidP="00A43BA8">
      <w:pPr>
        <w:pStyle w:val="NoSpacing"/>
      </w:pPr>
    </w:p>
    <w:p w14:paraId="6583690F" w14:textId="77777777" w:rsidR="00A43BA8" w:rsidRDefault="00A43BA8" w:rsidP="00A43BA8">
      <w:pPr>
        <w:pStyle w:val="NoSpacing"/>
      </w:pPr>
      <w:r>
        <w:t xml:space="preserve">It is strongly recommended that a review of repeat prescribing systems and processes takes place as part of this process. If a system issue is causing errors then these will not likely resolve until the system is fixed. </w:t>
      </w:r>
    </w:p>
    <w:p w14:paraId="7D625776" w14:textId="77777777" w:rsidR="00A43BA8" w:rsidRDefault="00A43BA8" w:rsidP="00A43BA8">
      <w:pPr>
        <w:pStyle w:val="NoSpacing"/>
      </w:pPr>
    </w:p>
    <w:p w14:paraId="40C2431A" w14:textId="77777777" w:rsidR="00A43BA8" w:rsidRDefault="00A43BA8" w:rsidP="00A43BA8">
      <w:r>
        <w:t>Comparative data obtained from STU for approximately 200 GP Practices shows that the median (middle) value of percentage repeat prescribing is 68.9% (e.g. remaining amount is 31.1% acute / special request prescribing). Practices can access their own percentage repeat prescribing data by looking at STU Report 1</w:t>
      </w:r>
      <w:r w:rsidR="005403DF">
        <w:t xml:space="preserve"> then selecting the data tab</w:t>
      </w:r>
      <w:r>
        <w:t>.</w:t>
      </w:r>
    </w:p>
    <w:p w14:paraId="77951263" w14:textId="77777777" w:rsidR="00A43BA8" w:rsidRDefault="00A43BA8" w:rsidP="00A43BA8">
      <w:pPr>
        <w:pStyle w:val="NoSpacing"/>
      </w:pPr>
      <w:r>
        <w:t xml:space="preserve">An analysis of the data suggests that at the following percentage repeats a review would be beneficial (this would not preclude reviewing at any percentage level but rather shows where a practice may be </w:t>
      </w:r>
      <w:r w:rsidR="005403DF">
        <w:t>not within</w:t>
      </w:r>
      <w:r>
        <w:t xml:space="preserve"> the normal range):</w:t>
      </w:r>
    </w:p>
    <w:p w14:paraId="2CEF46EB" w14:textId="77777777" w:rsidR="00553EAB" w:rsidRDefault="00553EAB" w:rsidP="00A43BA8">
      <w:pPr>
        <w:pStyle w:val="NoSpacing"/>
      </w:pPr>
    </w:p>
    <w:tbl>
      <w:tblPr>
        <w:tblStyle w:val="TableGrid"/>
        <w:tblW w:w="0" w:type="auto"/>
        <w:tblLook w:val="04A0" w:firstRow="1" w:lastRow="0" w:firstColumn="1" w:lastColumn="0" w:noHBand="0" w:noVBand="1"/>
      </w:tblPr>
      <w:tblGrid>
        <w:gridCol w:w="2899"/>
        <w:gridCol w:w="2858"/>
        <w:gridCol w:w="2858"/>
      </w:tblGrid>
      <w:tr w:rsidR="00A43BA8" w14:paraId="0F35FB9A" w14:textId="77777777" w:rsidTr="00984BFC">
        <w:tc>
          <w:tcPr>
            <w:tcW w:w="3080" w:type="dxa"/>
          </w:tcPr>
          <w:p w14:paraId="72806F06" w14:textId="77777777" w:rsidR="00A43BA8" w:rsidRDefault="00A43BA8" w:rsidP="00984BFC"/>
        </w:tc>
        <w:tc>
          <w:tcPr>
            <w:tcW w:w="3081" w:type="dxa"/>
          </w:tcPr>
          <w:p w14:paraId="44302839" w14:textId="77777777" w:rsidR="00A43BA8" w:rsidRDefault="00A43BA8" w:rsidP="00984BFC">
            <w:pPr>
              <w:jc w:val="center"/>
            </w:pPr>
            <w:r>
              <w:t>% Repeats Less Than</w:t>
            </w:r>
          </w:p>
        </w:tc>
        <w:tc>
          <w:tcPr>
            <w:tcW w:w="3081" w:type="dxa"/>
          </w:tcPr>
          <w:p w14:paraId="0683F40B" w14:textId="77777777" w:rsidR="00A43BA8" w:rsidRDefault="00A43BA8" w:rsidP="00984BFC">
            <w:pPr>
              <w:jc w:val="center"/>
            </w:pPr>
            <w:r>
              <w:t>% Repeats Greater Than</w:t>
            </w:r>
          </w:p>
        </w:tc>
      </w:tr>
      <w:tr w:rsidR="00A43BA8" w14:paraId="624EE542" w14:textId="77777777" w:rsidTr="00984BFC">
        <w:tc>
          <w:tcPr>
            <w:tcW w:w="3080" w:type="dxa"/>
          </w:tcPr>
          <w:p w14:paraId="2501FFDD" w14:textId="77777777" w:rsidR="00A43BA8" w:rsidRDefault="00A43BA8" w:rsidP="00984BFC">
            <w:r>
              <w:t>Recommend Review</w:t>
            </w:r>
          </w:p>
        </w:tc>
        <w:tc>
          <w:tcPr>
            <w:tcW w:w="3081" w:type="dxa"/>
          </w:tcPr>
          <w:p w14:paraId="58C18E9C" w14:textId="77777777" w:rsidR="00A43BA8" w:rsidRDefault="00A43BA8" w:rsidP="00984BFC">
            <w:pPr>
              <w:jc w:val="center"/>
            </w:pPr>
            <w:r>
              <w:t>60%</w:t>
            </w:r>
          </w:p>
        </w:tc>
        <w:tc>
          <w:tcPr>
            <w:tcW w:w="3081" w:type="dxa"/>
          </w:tcPr>
          <w:p w14:paraId="1488E1E6" w14:textId="77777777" w:rsidR="00A43BA8" w:rsidRDefault="00A43BA8" w:rsidP="00984BFC">
            <w:pPr>
              <w:jc w:val="center"/>
            </w:pPr>
            <w:r>
              <w:t>77%</w:t>
            </w:r>
          </w:p>
        </w:tc>
      </w:tr>
      <w:tr w:rsidR="00A43BA8" w14:paraId="71DBD493" w14:textId="77777777" w:rsidTr="00984BFC">
        <w:tc>
          <w:tcPr>
            <w:tcW w:w="3080" w:type="dxa"/>
          </w:tcPr>
          <w:p w14:paraId="07BDF15E" w14:textId="77777777" w:rsidR="00A43BA8" w:rsidRDefault="00A43BA8" w:rsidP="00984BFC">
            <w:r>
              <w:t>Strongly Recommend Review</w:t>
            </w:r>
          </w:p>
        </w:tc>
        <w:tc>
          <w:tcPr>
            <w:tcW w:w="3081" w:type="dxa"/>
          </w:tcPr>
          <w:p w14:paraId="1CE15534" w14:textId="77777777" w:rsidR="00A43BA8" w:rsidRDefault="00A43BA8" w:rsidP="00984BFC">
            <w:pPr>
              <w:jc w:val="center"/>
            </w:pPr>
            <w:r>
              <w:t>54%</w:t>
            </w:r>
          </w:p>
        </w:tc>
        <w:tc>
          <w:tcPr>
            <w:tcW w:w="3081" w:type="dxa"/>
          </w:tcPr>
          <w:p w14:paraId="0B8E6C42" w14:textId="77777777" w:rsidR="00A43BA8" w:rsidRDefault="00A43BA8" w:rsidP="00984BFC">
            <w:pPr>
              <w:jc w:val="center"/>
            </w:pPr>
            <w:r>
              <w:t>83%</w:t>
            </w:r>
          </w:p>
        </w:tc>
      </w:tr>
    </w:tbl>
    <w:p w14:paraId="1976F8E0" w14:textId="77777777" w:rsidR="00A43BA8" w:rsidRDefault="00A43BA8" w:rsidP="00A43BA8">
      <w:pPr>
        <w:pStyle w:val="NoSpacing"/>
      </w:pPr>
    </w:p>
    <w:p w14:paraId="04366B64" w14:textId="77777777" w:rsidR="00A43BA8" w:rsidRPr="006D1382" w:rsidRDefault="00A43BA8" w:rsidP="00A43BA8">
      <w:pPr>
        <w:pStyle w:val="NoSpacing"/>
        <w:rPr>
          <w:u w:val="single"/>
        </w:rPr>
      </w:pPr>
      <w:r w:rsidRPr="006D1382">
        <w:rPr>
          <w:u w:val="single"/>
        </w:rPr>
        <w:t>What does the above mean?</w:t>
      </w:r>
    </w:p>
    <w:p w14:paraId="36C28FC7" w14:textId="77777777" w:rsidR="00A43BA8" w:rsidRDefault="00A43BA8" w:rsidP="00A43BA8">
      <w:pPr>
        <w:pStyle w:val="NoSpacing"/>
      </w:pPr>
    </w:p>
    <w:tbl>
      <w:tblPr>
        <w:tblStyle w:val="TableGrid"/>
        <w:tblW w:w="0" w:type="auto"/>
        <w:tblLook w:val="04A0" w:firstRow="1" w:lastRow="0" w:firstColumn="1" w:lastColumn="0" w:noHBand="0" w:noVBand="1"/>
      </w:tblPr>
      <w:tblGrid>
        <w:gridCol w:w="1205"/>
        <w:gridCol w:w="1973"/>
        <w:gridCol w:w="2646"/>
        <w:gridCol w:w="2791"/>
      </w:tblGrid>
      <w:tr w:rsidR="00A43BA8" w14:paraId="7B8ED77F" w14:textId="77777777" w:rsidTr="00984BFC">
        <w:tc>
          <w:tcPr>
            <w:tcW w:w="1242" w:type="dxa"/>
          </w:tcPr>
          <w:p w14:paraId="6112A4D3" w14:textId="77777777" w:rsidR="00A43BA8" w:rsidRDefault="00A43BA8" w:rsidP="00984BFC">
            <w:pPr>
              <w:pStyle w:val="NoSpacing"/>
            </w:pPr>
            <w:r>
              <w:t>Scenario</w:t>
            </w:r>
          </w:p>
        </w:tc>
        <w:tc>
          <w:tcPr>
            <w:tcW w:w="2102" w:type="dxa"/>
          </w:tcPr>
          <w:p w14:paraId="234A2332" w14:textId="77777777" w:rsidR="00A43BA8" w:rsidRDefault="00A43BA8" w:rsidP="00984BFC">
            <w:pPr>
              <w:pStyle w:val="NoSpacing"/>
            </w:pPr>
            <w:r>
              <w:t>What does it mean?</w:t>
            </w:r>
          </w:p>
        </w:tc>
        <w:tc>
          <w:tcPr>
            <w:tcW w:w="2860" w:type="dxa"/>
          </w:tcPr>
          <w:p w14:paraId="6E350842" w14:textId="77777777" w:rsidR="00A43BA8" w:rsidRDefault="00A43BA8" w:rsidP="00984BFC">
            <w:pPr>
              <w:pStyle w:val="NoSpacing"/>
            </w:pPr>
            <w:r>
              <w:t>Potential Positives</w:t>
            </w:r>
          </w:p>
        </w:tc>
        <w:tc>
          <w:tcPr>
            <w:tcW w:w="2976" w:type="dxa"/>
          </w:tcPr>
          <w:p w14:paraId="038AB6AE" w14:textId="77777777" w:rsidR="00A43BA8" w:rsidRDefault="00A43BA8" w:rsidP="00984BFC">
            <w:pPr>
              <w:pStyle w:val="NoSpacing"/>
            </w:pPr>
            <w:r>
              <w:t>Potential Negatives</w:t>
            </w:r>
          </w:p>
        </w:tc>
      </w:tr>
      <w:tr w:rsidR="00A43BA8" w14:paraId="10818CD1" w14:textId="77777777" w:rsidTr="00984BFC">
        <w:tc>
          <w:tcPr>
            <w:tcW w:w="1242" w:type="dxa"/>
          </w:tcPr>
          <w:p w14:paraId="31EE1C5F" w14:textId="77777777" w:rsidR="00A43BA8" w:rsidRDefault="00A43BA8" w:rsidP="00984BFC">
            <w:pPr>
              <w:pStyle w:val="NoSpacing"/>
            </w:pPr>
            <w:r>
              <w:t>A low % repeats</w:t>
            </w:r>
          </w:p>
        </w:tc>
        <w:tc>
          <w:tcPr>
            <w:tcW w:w="2102" w:type="dxa"/>
          </w:tcPr>
          <w:p w14:paraId="16C33E75" w14:textId="77777777" w:rsidR="00A43BA8" w:rsidRDefault="00A43BA8" w:rsidP="00984BFC">
            <w:pPr>
              <w:pStyle w:val="NoSpacing"/>
            </w:pPr>
            <w:r>
              <w:t>a higher proportion of acute or ‘special request’ prescribing</w:t>
            </w:r>
          </w:p>
        </w:tc>
        <w:tc>
          <w:tcPr>
            <w:tcW w:w="2860" w:type="dxa"/>
          </w:tcPr>
          <w:p w14:paraId="5B3FCF17" w14:textId="77777777" w:rsidR="00A43BA8" w:rsidRDefault="00A43BA8" w:rsidP="00984BFC">
            <w:pPr>
              <w:pStyle w:val="NoSpacing"/>
            </w:pPr>
            <w:r>
              <w:t>A practice choose to control prescribing by ensuring a level of acute prescribing (as an acute request will typically be reviewed and authorised by a GP)</w:t>
            </w:r>
          </w:p>
        </w:tc>
        <w:tc>
          <w:tcPr>
            <w:tcW w:w="2976" w:type="dxa"/>
          </w:tcPr>
          <w:p w14:paraId="39F89539" w14:textId="77777777" w:rsidR="00A43BA8" w:rsidRDefault="00A43BA8" w:rsidP="0074767E">
            <w:pPr>
              <w:pStyle w:val="NoSpacing"/>
            </w:pPr>
            <w:r>
              <w:t>A practice have less formal systems for reviewing ‘repeatable’ acute prescriptions regularly and transferring to repeat as appropriate</w:t>
            </w:r>
            <w:r w:rsidR="0074767E">
              <w:t>. Issuing acute or ‘special request’ prescriptions tends to be more time consuming than issuing repeats.</w:t>
            </w:r>
          </w:p>
        </w:tc>
      </w:tr>
      <w:tr w:rsidR="00A43BA8" w14:paraId="033EC18B" w14:textId="77777777" w:rsidTr="00984BFC">
        <w:tc>
          <w:tcPr>
            <w:tcW w:w="1242" w:type="dxa"/>
          </w:tcPr>
          <w:p w14:paraId="5503F0FC" w14:textId="77777777" w:rsidR="00A43BA8" w:rsidRDefault="00A43BA8" w:rsidP="00984BFC">
            <w:pPr>
              <w:pStyle w:val="NoSpacing"/>
            </w:pPr>
            <w:r>
              <w:t>A high % repeats</w:t>
            </w:r>
          </w:p>
        </w:tc>
        <w:tc>
          <w:tcPr>
            <w:tcW w:w="2102" w:type="dxa"/>
          </w:tcPr>
          <w:p w14:paraId="1340E331" w14:textId="77777777" w:rsidR="00A43BA8" w:rsidRDefault="00A43BA8" w:rsidP="00984BFC">
            <w:pPr>
              <w:pStyle w:val="NoSpacing"/>
            </w:pPr>
            <w:r>
              <w:t>a lower proportion of acute or ‘special request’ prescribing</w:t>
            </w:r>
          </w:p>
        </w:tc>
        <w:tc>
          <w:tcPr>
            <w:tcW w:w="2860" w:type="dxa"/>
          </w:tcPr>
          <w:p w14:paraId="3B589B01" w14:textId="77777777" w:rsidR="00A43BA8" w:rsidRDefault="00A43BA8" w:rsidP="00984BFC">
            <w:pPr>
              <w:pStyle w:val="NoSpacing"/>
            </w:pPr>
            <w:r>
              <w:t>A practice have processes in place to review ‘repeatable’ acute prescriptions and move to repeat as appropriate and have systems for ensuring regular review of repeats</w:t>
            </w:r>
          </w:p>
        </w:tc>
        <w:tc>
          <w:tcPr>
            <w:tcW w:w="2976" w:type="dxa"/>
          </w:tcPr>
          <w:p w14:paraId="513F44C9" w14:textId="77777777" w:rsidR="00A43BA8" w:rsidRDefault="00A43BA8" w:rsidP="00984BFC">
            <w:pPr>
              <w:pStyle w:val="NoSpacing"/>
            </w:pPr>
            <w:r>
              <w:t>A practice are less strict about which drugs are allowed on repeat (there may potentially be drugs on repeat where it would be more advisable to prescribe acutely unless controls on repeats are tight e.g. controlled drugs, antidepressants, etc.)</w:t>
            </w:r>
          </w:p>
        </w:tc>
      </w:tr>
    </w:tbl>
    <w:p w14:paraId="1993A1E7" w14:textId="77777777" w:rsidR="00A43BA8" w:rsidRDefault="00A43BA8" w:rsidP="00A43BA8">
      <w:pPr>
        <w:pStyle w:val="NoSpacing"/>
      </w:pPr>
    </w:p>
    <w:p w14:paraId="4FB6DB6F" w14:textId="77777777" w:rsidR="00A43BA8" w:rsidRDefault="00A43BA8" w:rsidP="00A43BA8">
      <w:r>
        <w:t xml:space="preserve">Further guidance on review of repeat prescribing systems and processes is available in the supplemental appendices. </w:t>
      </w:r>
    </w:p>
    <w:p w14:paraId="350D0ADD" w14:textId="77777777" w:rsidR="00A43BA8" w:rsidRDefault="00A43BA8" w:rsidP="001557DF">
      <w:pPr>
        <w:pStyle w:val="NoSpacing"/>
      </w:pPr>
    </w:p>
    <w:p w14:paraId="50669C72" w14:textId="77777777" w:rsidR="00A43BA8" w:rsidRDefault="00A43BA8">
      <w:pPr>
        <w:rPr>
          <w:rFonts w:asciiTheme="majorHAnsi" w:eastAsiaTheme="majorEastAsia" w:hAnsiTheme="majorHAnsi" w:cstheme="majorBidi"/>
          <w:color w:val="2E74B5" w:themeColor="accent1" w:themeShade="BF"/>
          <w:sz w:val="26"/>
          <w:szCs w:val="26"/>
        </w:rPr>
      </w:pPr>
      <w:r>
        <w:br w:type="page"/>
      </w:r>
    </w:p>
    <w:p w14:paraId="0B8CAB4B" w14:textId="77777777" w:rsidR="001557DF" w:rsidRDefault="001557DF" w:rsidP="001557DF">
      <w:pPr>
        <w:pStyle w:val="Heading2"/>
      </w:pPr>
      <w:bookmarkStart w:id="33" w:name="_Toc508690740"/>
      <w:r>
        <w:lastRenderedPageBreak/>
        <w:t>Next Steps</w:t>
      </w:r>
      <w:r w:rsidR="00B149D1">
        <w:t xml:space="preserve"> Checklist</w:t>
      </w:r>
      <w:bookmarkEnd w:id="33"/>
    </w:p>
    <w:p w14:paraId="2E94029C" w14:textId="77777777" w:rsidR="00922033" w:rsidRDefault="00922033" w:rsidP="001557DF">
      <w:pPr>
        <w:pStyle w:val="NoSpacing"/>
      </w:pPr>
    </w:p>
    <w:p w14:paraId="7F34F482" w14:textId="77777777" w:rsidR="001557DF" w:rsidRDefault="00D53C92" w:rsidP="001557DF">
      <w:pPr>
        <w:pStyle w:val="NoSpacing"/>
      </w:pPr>
      <w:r>
        <w:fldChar w:fldCharType="begin">
          <w:ffData>
            <w:name w:val="Check10"/>
            <w:enabled/>
            <w:calcOnExit w:val="0"/>
            <w:checkBox>
              <w:sizeAuto/>
              <w:default w:val="0"/>
            </w:checkBox>
          </w:ffData>
        </w:fldChar>
      </w:r>
      <w:bookmarkStart w:id="34" w:name="Check10"/>
      <w:r w:rsidR="00922033">
        <w:instrText xml:space="preserve"> FORMCHECKBOX </w:instrText>
      </w:r>
      <w:r w:rsidR="002935BA">
        <w:fldChar w:fldCharType="separate"/>
      </w:r>
      <w:r>
        <w:fldChar w:fldCharType="end"/>
      </w:r>
      <w:bookmarkEnd w:id="34"/>
      <w:r w:rsidR="00922033">
        <w:t xml:space="preserve"> </w:t>
      </w:r>
      <w:r w:rsidR="001557DF">
        <w:t>Define L1 Review</w:t>
      </w:r>
    </w:p>
    <w:p w14:paraId="2D951743" w14:textId="77777777" w:rsidR="00922033" w:rsidRDefault="00922033" w:rsidP="001557DF">
      <w:pPr>
        <w:pStyle w:val="NoSpacing"/>
      </w:pPr>
    </w:p>
    <w:p w14:paraId="4BAA3EE1" w14:textId="77777777" w:rsidR="00A43BA8" w:rsidRDefault="00D53C92" w:rsidP="00A43BA8">
      <w:pPr>
        <w:pStyle w:val="NoSpacing"/>
      </w:pPr>
      <w:r>
        <w:fldChar w:fldCharType="begin">
          <w:ffData>
            <w:name w:val="Check10"/>
            <w:enabled/>
            <w:calcOnExit w:val="0"/>
            <w:checkBox>
              <w:sizeAuto/>
              <w:default w:val="0"/>
            </w:checkBox>
          </w:ffData>
        </w:fldChar>
      </w:r>
      <w:r w:rsidR="00A43BA8">
        <w:instrText xml:space="preserve"> FORMCHECKBOX </w:instrText>
      </w:r>
      <w:r w:rsidR="002935BA">
        <w:fldChar w:fldCharType="separate"/>
      </w:r>
      <w:r>
        <w:fldChar w:fldCharType="end"/>
      </w:r>
      <w:r w:rsidR="00A43BA8">
        <w:t xml:space="preserve"> Review of Repeat Prescribing Processes and Systems</w:t>
      </w:r>
    </w:p>
    <w:p w14:paraId="5D3B19E6" w14:textId="77777777" w:rsidR="00A43BA8" w:rsidRDefault="00A43BA8" w:rsidP="001557DF">
      <w:pPr>
        <w:pStyle w:val="NoSpacing"/>
      </w:pPr>
    </w:p>
    <w:p w14:paraId="3F5D766E" w14:textId="77777777" w:rsidR="001557DF" w:rsidRDefault="00D53C92" w:rsidP="001557DF">
      <w:pPr>
        <w:pStyle w:val="NoSpacing"/>
      </w:pPr>
      <w:r>
        <w:fldChar w:fldCharType="begin">
          <w:ffData>
            <w:name w:val="Check11"/>
            <w:enabled/>
            <w:calcOnExit w:val="0"/>
            <w:checkBox>
              <w:sizeAuto/>
              <w:default w:val="0"/>
            </w:checkBox>
          </w:ffData>
        </w:fldChar>
      </w:r>
      <w:bookmarkStart w:id="35" w:name="Check11"/>
      <w:r w:rsidR="00922033">
        <w:instrText xml:space="preserve"> FORMCHECKBOX </w:instrText>
      </w:r>
      <w:r w:rsidR="002935BA">
        <w:fldChar w:fldCharType="separate"/>
      </w:r>
      <w:r>
        <w:fldChar w:fldCharType="end"/>
      </w:r>
      <w:bookmarkEnd w:id="35"/>
      <w:r w:rsidR="00922033">
        <w:t xml:space="preserve"> </w:t>
      </w:r>
      <w:r w:rsidR="001557DF">
        <w:t>Develop support materials / resources</w:t>
      </w:r>
    </w:p>
    <w:p w14:paraId="7F9526AF" w14:textId="77777777" w:rsidR="00922033" w:rsidRDefault="00922033" w:rsidP="001557DF">
      <w:pPr>
        <w:pStyle w:val="NoSpacing"/>
      </w:pPr>
    </w:p>
    <w:p w14:paraId="17FA07C8"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Identify a suitable member / members of staff</w:t>
      </w:r>
    </w:p>
    <w:p w14:paraId="6E092F0A" w14:textId="77777777" w:rsidR="00922033" w:rsidRDefault="00922033" w:rsidP="001557DF">
      <w:pPr>
        <w:pStyle w:val="NoSpacing"/>
      </w:pPr>
    </w:p>
    <w:p w14:paraId="715E72FD"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Access training (or train) member of staff</w:t>
      </w:r>
    </w:p>
    <w:p w14:paraId="4F6E4487" w14:textId="77777777" w:rsidR="00922033" w:rsidRDefault="00922033" w:rsidP="001557DF">
      <w:pPr>
        <w:pStyle w:val="NoSpacing"/>
      </w:pPr>
    </w:p>
    <w:p w14:paraId="5447C92E"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Assess competency</w:t>
      </w:r>
    </w:p>
    <w:p w14:paraId="60FDD741" w14:textId="77777777" w:rsidR="00922033" w:rsidRDefault="00922033" w:rsidP="001557DF">
      <w:pPr>
        <w:pStyle w:val="NoSpacing"/>
      </w:pPr>
    </w:p>
    <w:p w14:paraId="0537C7E3"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Start work</w:t>
      </w:r>
    </w:p>
    <w:p w14:paraId="47FBF8D3" w14:textId="77777777" w:rsidR="00922033" w:rsidRDefault="00922033" w:rsidP="001557DF">
      <w:pPr>
        <w:pStyle w:val="NoSpacing"/>
      </w:pPr>
    </w:p>
    <w:p w14:paraId="28859AAF"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Review competency</w:t>
      </w:r>
    </w:p>
    <w:p w14:paraId="288BF1DC" w14:textId="77777777" w:rsidR="0074767E" w:rsidRDefault="0074767E" w:rsidP="0074767E">
      <w:pPr>
        <w:pStyle w:val="NoSpacing"/>
      </w:pPr>
    </w:p>
    <w:p w14:paraId="1BCA46F0" w14:textId="77777777" w:rsidR="0074767E" w:rsidRDefault="0074767E" w:rsidP="0074767E">
      <w:pPr>
        <w:pStyle w:val="NoSpacing"/>
      </w:pPr>
      <w:r>
        <w:fldChar w:fldCharType="begin">
          <w:ffData>
            <w:name w:val="Check10"/>
            <w:enabled/>
            <w:calcOnExit w:val="0"/>
            <w:checkBox>
              <w:sizeAuto/>
              <w:default w:val="0"/>
            </w:checkBox>
          </w:ffData>
        </w:fldChar>
      </w:r>
      <w:r>
        <w:instrText xml:space="preserve"> FORMCHECKBOX </w:instrText>
      </w:r>
      <w:r w:rsidR="002935BA">
        <w:fldChar w:fldCharType="separate"/>
      </w:r>
      <w:r>
        <w:fldChar w:fldCharType="end"/>
      </w:r>
      <w:r>
        <w:t xml:space="preserve"> Audit activity</w:t>
      </w:r>
    </w:p>
    <w:p w14:paraId="3A1019A3" w14:textId="77777777" w:rsidR="00922033" w:rsidRDefault="00922033" w:rsidP="001557DF">
      <w:pPr>
        <w:pStyle w:val="NoSpacing"/>
      </w:pPr>
    </w:p>
    <w:p w14:paraId="16B461C0"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Refresher training if necessary</w:t>
      </w:r>
    </w:p>
    <w:p w14:paraId="2116CCEE" w14:textId="77777777" w:rsidR="00922033" w:rsidRDefault="00922033" w:rsidP="001557DF">
      <w:pPr>
        <w:pStyle w:val="NoSpacing"/>
      </w:pPr>
    </w:p>
    <w:p w14:paraId="02C0998F" w14:textId="77777777" w:rsidR="001557DF" w:rsidRDefault="00D53C92" w:rsidP="001557DF">
      <w:pPr>
        <w:pStyle w:val="NoSpacing"/>
      </w:pPr>
      <w:r>
        <w:fldChar w:fldCharType="begin">
          <w:ffData>
            <w:name w:val="Check10"/>
            <w:enabled/>
            <w:calcOnExit w:val="0"/>
            <w:checkBox>
              <w:sizeAuto/>
              <w:default w:val="0"/>
            </w:checkBox>
          </w:ffData>
        </w:fldChar>
      </w:r>
      <w:r w:rsidR="00922033">
        <w:instrText xml:space="preserve"> FORMCHECKBOX </w:instrText>
      </w:r>
      <w:r w:rsidR="002935BA">
        <w:fldChar w:fldCharType="separate"/>
      </w:r>
      <w:r>
        <w:fldChar w:fldCharType="end"/>
      </w:r>
      <w:r w:rsidR="00922033">
        <w:t xml:space="preserve"> </w:t>
      </w:r>
      <w:r w:rsidR="001557DF">
        <w:t>Continue work</w:t>
      </w:r>
    </w:p>
    <w:p w14:paraId="31CFC749" w14:textId="77777777" w:rsidR="00A913A3" w:rsidRDefault="00A913A3" w:rsidP="001557DF">
      <w:pPr>
        <w:sectPr w:rsidR="00A913A3" w:rsidSect="000E6579">
          <w:footerReference w:type="default" r:id="rId14"/>
          <w:pgSz w:w="11906" w:h="16838"/>
          <w:pgMar w:top="567" w:right="1841" w:bottom="993" w:left="1440" w:header="708" w:footer="708" w:gutter="0"/>
          <w:cols w:space="708"/>
          <w:titlePg/>
          <w:docGrid w:linePitch="360"/>
        </w:sectPr>
      </w:pPr>
    </w:p>
    <w:p w14:paraId="0B1D082D" w14:textId="77777777" w:rsidR="005A4224" w:rsidRPr="00202971" w:rsidRDefault="008329D3" w:rsidP="00161D3C">
      <w:pPr>
        <w:pStyle w:val="Heading1"/>
        <w:rPr>
          <w:b/>
        </w:rPr>
      </w:pPr>
      <w:bookmarkStart w:id="36" w:name="_Toc508690741"/>
      <w:r w:rsidRPr="00202971">
        <w:rPr>
          <w:b/>
        </w:rPr>
        <w:lastRenderedPageBreak/>
        <w:t>Summary</w:t>
      </w:r>
      <w:r w:rsidR="00BF2479" w:rsidRPr="00202971">
        <w:rPr>
          <w:b/>
        </w:rPr>
        <w:t xml:space="preserve"> </w:t>
      </w:r>
      <w:r w:rsidRPr="00202971">
        <w:rPr>
          <w:b/>
        </w:rPr>
        <w:t xml:space="preserve">- </w:t>
      </w:r>
      <w:r w:rsidR="005A4224" w:rsidRPr="00202971">
        <w:rPr>
          <w:b/>
        </w:rPr>
        <w:t>Suggested L1</w:t>
      </w:r>
      <w:r w:rsidR="004A2248" w:rsidRPr="00202971">
        <w:rPr>
          <w:b/>
        </w:rPr>
        <w:t xml:space="preserve"> </w:t>
      </w:r>
      <w:r w:rsidR="005A4224" w:rsidRPr="00202971">
        <w:rPr>
          <w:b/>
        </w:rPr>
        <w:t>Medication Review Tasks</w:t>
      </w:r>
      <w:bookmarkEnd w:id="36"/>
    </w:p>
    <w:p w14:paraId="73CF69DB" w14:textId="77777777" w:rsidR="005A4224" w:rsidRDefault="005A4224" w:rsidP="00C50023">
      <w:pPr>
        <w:pStyle w:val="NoSpacing"/>
      </w:pPr>
    </w:p>
    <w:p w14:paraId="771CE9A5" w14:textId="77777777" w:rsidR="00B318A5" w:rsidRDefault="00B318A5" w:rsidP="00C50023">
      <w:pPr>
        <w:pStyle w:val="NoSpacing"/>
      </w:pPr>
      <w:r>
        <w:t xml:space="preserve">This is not an </w:t>
      </w:r>
      <w:r w:rsidR="00E76E9A">
        <w:t>exhaustive</w:t>
      </w:r>
      <w:r>
        <w:t xml:space="preserve"> list but a</w:t>
      </w:r>
      <w:r w:rsidR="005A4224">
        <w:t xml:space="preserve"> best practice</w:t>
      </w:r>
      <w:r>
        <w:t xml:space="preserve"> guide on </w:t>
      </w:r>
      <w:r w:rsidR="00A913A3">
        <w:t>the</w:t>
      </w:r>
      <w:r>
        <w:t xml:space="preserve"> tasks </w:t>
      </w:r>
      <w:r w:rsidR="00A913A3">
        <w:t xml:space="preserve">that </w:t>
      </w:r>
      <w:r>
        <w:t xml:space="preserve">could be included for L1 review. The </w:t>
      </w:r>
      <w:r w:rsidR="000470B3">
        <w:t xml:space="preserve">table </w:t>
      </w:r>
      <w:r w:rsidR="00A913A3">
        <w:t>below</w:t>
      </w:r>
      <w:r>
        <w:t xml:space="preserve"> </w:t>
      </w:r>
      <w:r w:rsidR="005A4224">
        <w:t xml:space="preserve">should </w:t>
      </w:r>
      <w:r w:rsidR="00A913A3">
        <w:t xml:space="preserve">be </w:t>
      </w:r>
      <w:r w:rsidR="005A4224">
        <w:t>review</w:t>
      </w:r>
      <w:r w:rsidR="00A913A3">
        <w:t>ed</w:t>
      </w:r>
      <w:r w:rsidR="00C33BFF">
        <w:t>,</w:t>
      </w:r>
      <w:r w:rsidR="005A4224">
        <w:t xml:space="preserve"> adapt</w:t>
      </w:r>
      <w:r w:rsidR="00A913A3">
        <w:t>ed</w:t>
      </w:r>
      <w:r w:rsidR="005A4224">
        <w:t xml:space="preserve"> to suit individual process and systems, and </w:t>
      </w:r>
      <w:r w:rsidR="00A913A3">
        <w:t xml:space="preserve">adjusted </w:t>
      </w:r>
      <w:r w:rsidR="005A4224">
        <w:t xml:space="preserve">depending on staff skill mix and capacity. </w:t>
      </w:r>
      <w:r w:rsidR="005403DF">
        <w:t>Further</w:t>
      </w:r>
      <w:r w:rsidR="005A4224">
        <w:t xml:space="preserve"> information on the tasks can be found on </w:t>
      </w:r>
      <w:r w:rsidR="005403DF">
        <w:t>subsequent</w:t>
      </w:r>
      <w:r w:rsidR="005A4224">
        <w:t xml:space="preserve"> pages.</w:t>
      </w:r>
      <w:r w:rsidR="00922033">
        <w:t xml:space="preserve"> Appendix i provides a </w:t>
      </w:r>
      <w:r w:rsidR="00AE4C1A">
        <w:t>Proforma</w:t>
      </w:r>
      <w:r w:rsidR="00922033">
        <w:t xml:space="preserve"> to help decide and define L1 review.</w:t>
      </w:r>
    </w:p>
    <w:p w14:paraId="2B3C5F25" w14:textId="77777777" w:rsidR="00B318A5" w:rsidRDefault="00B318A5" w:rsidP="00C50023">
      <w:pPr>
        <w:pStyle w:val="NoSpacing"/>
      </w:pPr>
    </w:p>
    <w:tbl>
      <w:tblPr>
        <w:tblStyle w:val="TableGrid"/>
        <w:tblW w:w="14895" w:type="dxa"/>
        <w:tblInd w:w="-318" w:type="dxa"/>
        <w:tblLook w:val="04A0" w:firstRow="1" w:lastRow="0" w:firstColumn="1" w:lastColumn="0" w:noHBand="0" w:noVBand="1"/>
      </w:tblPr>
      <w:tblGrid>
        <w:gridCol w:w="2492"/>
        <w:gridCol w:w="3837"/>
        <w:gridCol w:w="4276"/>
        <w:gridCol w:w="4290"/>
      </w:tblGrid>
      <w:tr w:rsidR="005A4224" w14:paraId="50E60DA0" w14:textId="77777777" w:rsidTr="00922033">
        <w:tc>
          <w:tcPr>
            <w:tcW w:w="2492" w:type="dxa"/>
          </w:tcPr>
          <w:p w14:paraId="461AE030" w14:textId="77777777" w:rsidR="005A4224" w:rsidRDefault="005A4224" w:rsidP="00C50023">
            <w:pPr>
              <w:pStyle w:val="NoSpacing"/>
            </w:pPr>
            <w:r>
              <w:t>Task</w:t>
            </w:r>
            <w:r w:rsidR="00297F7C">
              <w:t xml:space="preserve">   </w:t>
            </w:r>
          </w:p>
        </w:tc>
        <w:tc>
          <w:tcPr>
            <w:tcW w:w="3837" w:type="dxa"/>
          </w:tcPr>
          <w:p w14:paraId="101771CC" w14:textId="77777777" w:rsidR="005A4224" w:rsidRDefault="005A4224" w:rsidP="00C50023">
            <w:pPr>
              <w:pStyle w:val="NoSpacing"/>
            </w:pPr>
            <w:r>
              <w:t>Description</w:t>
            </w:r>
          </w:p>
        </w:tc>
        <w:tc>
          <w:tcPr>
            <w:tcW w:w="4276" w:type="dxa"/>
          </w:tcPr>
          <w:p w14:paraId="6E756936" w14:textId="77777777" w:rsidR="005A4224" w:rsidRDefault="005A4224" w:rsidP="00C50023">
            <w:pPr>
              <w:pStyle w:val="NoSpacing"/>
            </w:pPr>
            <w:r>
              <w:t>Action</w:t>
            </w:r>
          </w:p>
        </w:tc>
        <w:tc>
          <w:tcPr>
            <w:tcW w:w="4290" w:type="dxa"/>
          </w:tcPr>
          <w:p w14:paraId="29522F1C" w14:textId="77777777" w:rsidR="005A4224" w:rsidRDefault="005A4224" w:rsidP="00C50023">
            <w:pPr>
              <w:pStyle w:val="NoSpacing"/>
            </w:pPr>
            <w:r>
              <w:t>Rationale</w:t>
            </w:r>
          </w:p>
        </w:tc>
      </w:tr>
      <w:tr w:rsidR="005A4224" w14:paraId="04B1D415" w14:textId="77777777" w:rsidTr="00922033">
        <w:tc>
          <w:tcPr>
            <w:tcW w:w="2492" w:type="dxa"/>
          </w:tcPr>
          <w:p w14:paraId="24A5A5C4" w14:textId="77777777" w:rsidR="005F467F" w:rsidRDefault="005A4224">
            <w:pPr>
              <w:pStyle w:val="NoSpacing"/>
              <w:numPr>
                <w:ilvl w:val="0"/>
                <w:numId w:val="8"/>
              </w:numPr>
            </w:pPr>
            <w:r>
              <w:t>Removal of Duplicate</w:t>
            </w:r>
            <w:r w:rsidR="007B6BDF">
              <w:t xml:space="preserve"> or Similar</w:t>
            </w:r>
            <w:r>
              <w:t xml:space="preserve"> Repeat Prescription Items</w:t>
            </w:r>
          </w:p>
        </w:tc>
        <w:tc>
          <w:tcPr>
            <w:tcW w:w="3837" w:type="dxa"/>
          </w:tcPr>
          <w:p w14:paraId="01D52699" w14:textId="77777777" w:rsidR="005A4224" w:rsidRDefault="005A4224" w:rsidP="00852B31">
            <w:pPr>
              <w:pStyle w:val="NoSpacing"/>
            </w:pPr>
            <w:r>
              <w:t>A review of the patient</w:t>
            </w:r>
            <w:r w:rsidR="00852B31">
              <w:t>’</w:t>
            </w:r>
            <w:r>
              <w:t>s repeat drugs list to identify if there are unnecessary duplicate items (identical or non-identical).</w:t>
            </w:r>
          </w:p>
        </w:tc>
        <w:tc>
          <w:tcPr>
            <w:tcW w:w="4276" w:type="dxa"/>
          </w:tcPr>
          <w:p w14:paraId="69367F9D" w14:textId="77777777" w:rsidR="005A4224" w:rsidRDefault="005A4224" w:rsidP="005A4224">
            <w:pPr>
              <w:pStyle w:val="NoSpacing"/>
            </w:pPr>
            <w:r>
              <w:t>Any items which are unnecessarily duplicated should be removed from repeat.</w:t>
            </w:r>
          </w:p>
        </w:tc>
        <w:tc>
          <w:tcPr>
            <w:tcW w:w="4290" w:type="dxa"/>
          </w:tcPr>
          <w:p w14:paraId="6ACAA78A" w14:textId="77777777" w:rsidR="004A0523" w:rsidRDefault="005A4224" w:rsidP="00875DD5">
            <w:pPr>
              <w:pStyle w:val="NoSpacing"/>
            </w:pPr>
            <w:r>
              <w:t>Having duplicate items on repeat increases the risk of the patient taking medication at a higher dose than prescribed, potentially leading to harm.</w:t>
            </w:r>
            <w:r w:rsidR="00560AF6">
              <w:t xml:space="preserve"> </w:t>
            </w:r>
            <w:r w:rsidR="000470B3">
              <w:t>Issuing prescriptions for duplicate or similar items increases potential for wastage.</w:t>
            </w:r>
          </w:p>
          <w:p w14:paraId="7B8A537D" w14:textId="77777777" w:rsidR="0044344D" w:rsidRDefault="0044344D" w:rsidP="00875DD5">
            <w:pPr>
              <w:pStyle w:val="NoSpacing"/>
            </w:pPr>
          </w:p>
        </w:tc>
      </w:tr>
      <w:tr w:rsidR="001F5FE1" w14:paraId="71D8A847" w14:textId="77777777" w:rsidTr="00922033">
        <w:tc>
          <w:tcPr>
            <w:tcW w:w="2492" w:type="dxa"/>
          </w:tcPr>
          <w:p w14:paraId="3521CBDF" w14:textId="77777777" w:rsidR="005F467F" w:rsidRDefault="001F5FE1">
            <w:pPr>
              <w:pStyle w:val="NoSpacing"/>
              <w:numPr>
                <w:ilvl w:val="0"/>
                <w:numId w:val="8"/>
              </w:numPr>
            </w:pPr>
            <w:r>
              <w:t>Review of Duplicate Repeat Prescription Issues</w:t>
            </w:r>
          </w:p>
        </w:tc>
        <w:tc>
          <w:tcPr>
            <w:tcW w:w="3837" w:type="dxa"/>
          </w:tcPr>
          <w:p w14:paraId="6C970439" w14:textId="77777777" w:rsidR="001F5FE1" w:rsidRDefault="001F5FE1" w:rsidP="0056764B">
            <w:pPr>
              <w:pStyle w:val="NoSpacing"/>
            </w:pPr>
            <w:r>
              <w:t xml:space="preserve">A review of repeat drugs which have been re-issued </w:t>
            </w:r>
            <w:r w:rsidR="000470B3">
              <w:t xml:space="preserve">(not re-printed) </w:t>
            </w:r>
            <w:r>
              <w:t>within 3 days of original issue.</w:t>
            </w:r>
          </w:p>
        </w:tc>
        <w:tc>
          <w:tcPr>
            <w:tcW w:w="4276" w:type="dxa"/>
          </w:tcPr>
          <w:p w14:paraId="7889F338" w14:textId="77777777" w:rsidR="001F5FE1" w:rsidRDefault="001F5FE1" w:rsidP="0056764B">
            <w:pPr>
              <w:pStyle w:val="NoSpacing"/>
            </w:pPr>
            <w:r>
              <w:t>Highlight instances of this and consider ways to reduce or prevent future occurrences.</w:t>
            </w:r>
          </w:p>
        </w:tc>
        <w:tc>
          <w:tcPr>
            <w:tcW w:w="4290" w:type="dxa"/>
          </w:tcPr>
          <w:p w14:paraId="5F449691" w14:textId="77777777" w:rsidR="001F5FE1" w:rsidRDefault="001F5FE1" w:rsidP="0056764B">
            <w:pPr>
              <w:pStyle w:val="NoSpacing"/>
            </w:pPr>
            <w:r>
              <w:t>A patient may be taking too much medicine, potentially leading to harm. There is also increased potential for wastage.</w:t>
            </w:r>
          </w:p>
          <w:p w14:paraId="65510FD1" w14:textId="77777777" w:rsidR="004A0523" w:rsidRDefault="004A0523" w:rsidP="0056764B">
            <w:pPr>
              <w:pStyle w:val="NoSpacing"/>
            </w:pPr>
          </w:p>
        </w:tc>
      </w:tr>
      <w:tr w:rsidR="0056764B" w14:paraId="0CBCD43F" w14:textId="77777777" w:rsidTr="00922033">
        <w:tc>
          <w:tcPr>
            <w:tcW w:w="2492" w:type="dxa"/>
          </w:tcPr>
          <w:p w14:paraId="1FBCA674" w14:textId="77777777" w:rsidR="005F467F" w:rsidRDefault="0056764B">
            <w:pPr>
              <w:pStyle w:val="NoSpacing"/>
              <w:numPr>
                <w:ilvl w:val="0"/>
                <w:numId w:val="8"/>
              </w:numPr>
            </w:pPr>
            <w:r>
              <w:t>Removal of Obsolete Repeat Prescribing Items</w:t>
            </w:r>
          </w:p>
        </w:tc>
        <w:tc>
          <w:tcPr>
            <w:tcW w:w="3837" w:type="dxa"/>
          </w:tcPr>
          <w:p w14:paraId="234A70F5" w14:textId="77777777" w:rsidR="0056764B" w:rsidRDefault="0056764B" w:rsidP="00852B31">
            <w:pPr>
              <w:pStyle w:val="NoSpacing"/>
            </w:pPr>
            <w:r>
              <w:t>A review of the patient</w:t>
            </w:r>
            <w:r w:rsidR="00852B31">
              <w:t>’</w:t>
            </w:r>
            <w:r>
              <w:t>s repeat drugs list to identify if there are items which have not been ordered for a period of time (e.g. one year).</w:t>
            </w:r>
          </w:p>
        </w:tc>
        <w:tc>
          <w:tcPr>
            <w:tcW w:w="4276" w:type="dxa"/>
          </w:tcPr>
          <w:p w14:paraId="79DC1F0C" w14:textId="77777777" w:rsidR="0056764B" w:rsidRDefault="0056764B" w:rsidP="0056764B">
            <w:pPr>
              <w:pStyle w:val="NoSpacing"/>
            </w:pPr>
            <w:r>
              <w:t>Removal of items not ordered for a practice specified time period. Practice may wish to specify items acceptable for removal</w:t>
            </w:r>
            <w:r w:rsidR="00FB508A">
              <w:t xml:space="preserve"> to help guide staff</w:t>
            </w:r>
            <w:r>
              <w:t>.</w:t>
            </w:r>
          </w:p>
          <w:p w14:paraId="0CA00A78" w14:textId="77777777" w:rsidR="004A0523" w:rsidRDefault="004A0523" w:rsidP="0056764B">
            <w:pPr>
              <w:pStyle w:val="NoSpacing"/>
            </w:pPr>
          </w:p>
        </w:tc>
        <w:tc>
          <w:tcPr>
            <w:tcW w:w="4290" w:type="dxa"/>
          </w:tcPr>
          <w:p w14:paraId="72BE61DA" w14:textId="77777777" w:rsidR="0056764B" w:rsidRDefault="0056764B" w:rsidP="000F1AD7">
            <w:pPr>
              <w:pStyle w:val="NoSpacing"/>
            </w:pPr>
            <w:r>
              <w:t>A patient may restart medication from which they have had a lengthy break, potentially leading to harm e.g. blood pressure tablet may cause BP to drop dramatically</w:t>
            </w:r>
            <w:r w:rsidR="00692CCB">
              <w:t>.</w:t>
            </w:r>
          </w:p>
        </w:tc>
      </w:tr>
      <w:tr w:rsidR="0056764B" w14:paraId="28153679" w14:textId="77777777" w:rsidTr="00922033">
        <w:tc>
          <w:tcPr>
            <w:tcW w:w="2492" w:type="dxa"/>
          </w:tcPr>
          <w:p w14:paraId="432725AA" w14:textId="77777777" w:rsidR="005F467F" w:rsidRDefault="0056764B">
            <w:pPr>
              <w:pStyle w:val="NoSpacing"/>
              <w:numPr>
                <w:ilvl w:val="0"/>
                <w:numId w:val="8"/>
              </w:numPr>
            </w:pPr>
            <w:r>
              <w:t>Compliance Check</w:t>
            </w:r>
          </w:p>
        </w:tc>
        <w:tc>
          <w:tcPr>
            <w:tcW w:w="3837" w:type="dxa"/>
          </w:tcPr>
          <w:p w14:paraId="4FDCCE1D" w14:textId="77777777" w:rsidR="0056764B" w:rsidRDefault="0056764B" w:rsidP="00852B31">
            <w:pPr>
              <w:pStyle w:val="NoSpacing"/>
            </w:pPr>
            <w:r>
              <w:t>A review of the patient</w:t>
            </w:r>
            <w:r w:rsidR="00852B31">
              <w:t>’</w:t>
            </w:r>
            <w:r>
              <w:t>s repeat drugs list to identify if there are items which have not been ordered, ordered infrequently or which have been over ordered.</w:t>
            </w:r>
          </w:p>
        </w:tc>
        <w:tc>
          <w:tcPr>
            <w:tcW w:w="4276" w:type="dxa"/>
          </w:tcPr>
          <w:p w14:paraId="64DC02D4" w14:textId="77777777" w:rsidR="0056764B" w:rsidRDefault="006E1A6D" w:rsidP="007B6BDF">
            <w:pPr>
              <w:pStyle w:val="NoSpacing"/>
            </w:pPr>
            <w:r>
              <w:t xml:space="preserve">Identification </w:t>
            </w:r>
            <w:r w:rsidR="004A0523">
              <w:t>of compliance</w:t>
            </w:r>
            <w:r w:rsidR="007B6BDF">
              <w:t xml:space="preserve"> issues </w:t>
            </w:r>
            <w:r w:rsidR="00FB508A">
              <w:t xml:space="preserve">(where patient is not taking medication as intended) </w:t>
            </w:r>
            <w:r w:rsidR="007B6BDF">
              <w:t>and taking appropriate action (as decided within the practice) e.g. highlighting to appropriate clinician, contacting patient for review, etc.</w:t>
            </w:r>
          </w:p>
          <w:p w14:paraId="6765661D" w14:textId="77777777" w:rsidR="00FB508A" w:rsidRDefault="00FB508A" w:rsidP="007B6BDF">
            <w:pPr>
              <w:pStyle w:val="NoSpacing"/>
            </w:pPr>
          </w:p>
        </w:tc>
        <w:tc>
          <w:tcPr>
            <w:tcW w:w="4290" w:type="dxa"/>
          </w:tcPr>
          <w:p w14:paraId="380B6457" w14:textId="77777777" w:rsidR="0056764B" w:rsidRDefault="007B6BDF" w:rsidP="00FB508A">
            <w:pPr>
              <w:pStyle w:val="NoSpacing"/>
            </w:pPr>
            <w:r>
              <w:t>A patient not taking medicine as intended will potentially be at risk of harm e.g.</w:t>
            </w:r>
            <w:r w:rsidR="00FB508A">
              <w:t xml:space="preserve"> not taking </w:t>
            </w:r>
            <w:r w:rsidR="000470B3">
              <w:t xml:space="preserve">medicines or taking too high a dose of </w:t>
            </w:r>
            <w:r w:rsidR="00FB508A">
              <w:t>medicines for a</w:t>
            </w:r>
            <w:r>
              <w:t xml:space="preserve"> long term condition </w:t>
            </w:r>
            <w:r w:rsidR="00FB508A">
              <w:t xml:space="preserve">can lead to worsening of condition and </w:t>
            </w:r>
            <w:r>
              <w:t>further health issues</w:t>
            </w:r>
            <w:r w:rsidR="00692CCB">
              <w:t>.</w:t>
            </w:r>
          </w:p>
        </w:tc>
      </w:tr>
      <w:tr w:rsidR="0056764B" w14:paraId="2764BA43" w14:textId="77777777" w:rsidTr="00922033">
        <w:tc>
          <w:tcPr>
            <w:tcW w:w="2492" w:type="dxa"/>
          </w:tcPr>
          <w:p w14:paraId="50D783C4" w14:textId="77777777" w:rsidR="005F467F" w:rsidRDefault="0056764B">
            <w:pPr>
              <w:pStyle w:val="NoSpacing"/>
              <w:numPr>
                <w:ilvl w:val="0"/>
                <w:numId w:val="8"/>
              </w:numPr>
            </w:pPr>
            <w:r>
              <w:t>Alignment of Repeat Prescription Item Quantities to a Set Number of Days Supply</w:t>
            </w:r>
          </w:p>
        </w:tc>
        <w:tc>
          <w:tcPr>
            <w:tcW w:w="3837" w:type="dxa"/>
          </w:tcPr>
          <w:p w14:paraId="76E6DECD" w14:textId="77777777" w:rsidR="0056764B" w:rsidRDefault="0056764B" w:rsidP="0056764B">
            <w:pPr>
              <w:pStyle w:val="NoSpacing"/>
            </w:pPr>
            <w:r>
              <w:t>At an individual patient level, a review of the repeat prescription items to identify if there is a mismatch in the number of days supplied e.g. a mix of 28 and 56 day items.</w:t>
            </w:r>
          </w:p>
        </w:tc>
        <w:tc>
          <w:tcPr>
            <w:tcW w:w="4276" w:type="dxa"/>
          </w:tcPr>
          <w:p w14:paraId="11FE4E32" w14:textId="4A08E177" w:rsidR="00C8205C" w:rsidRDefault="0056764B" w:rsidP="0056764B">
            <w:pPr>
              <w:pStyle w:val="NoSpacing"/>
            </w:pPr>
            <w:r>
              <w:t xml:space="preserve">Where there is a mismatch in number of </w:t>
            </w:r>
            <w:r w:rsidR="008362AE">
              <w:t>days</w:t>
            </w:r>
            <w:r>
              <w:t xml:space="preserve"> supply action is taken to bring supply in line with a set number of days (e.g. if an individual has four items with a </w:t>
            </w:r>
            <w:r w:rsidR="000F1AD7">
              <w:t xml:space="preserve">28 </w:t>
            </w:r>
            <w:r>
              <w:t xml:space="preserve">day supply and one item with a </w:t>
            </w:r>
            <w:r w:rsidR="000F1AD7">
              <w:t xml:space="preserve">56 </w:t>
            </w:r>
            <w:r>
              <w:t xml:space="preserve">day supply, the item that is </w:t>
            </w:r>
            <w:r w:rsidR="000F1AD7">
              <w:t xml:space="preserve">56 </w:t>
            </w:r>
            <w:r>
              <w:t xml:space="preserve">day supply </w:t>
            </w:r>
            <w:r w:rsidR="008362AE">
              <w:t xml:space="preserve">may </w:t>
            </w:r>
            <w:r>
              <w:t xml:space="preserve">be changed to </w:t>
            </w:r>
            <w:r w:rsidR="000F1AD7">
              <w:t xml:space="preserve">28 </w:t>
            </w:r>
            <w:r>
              <w:t>day supply as appropriate).</w:t>
            </w:r>
          </w:p>
          <w:p w14:paraId="640A810B" w14:textId="77777777" w:rsidR="00FB508A" w:rsidRDefault="00FB508A" w:rsidP="0056764B">
            <w:pPr>
              <w:pStyle w:val="NoSpacing"/>
            </w:pPr>
          </w:p>
        </w:tc>
        <w:tc>
          <w:tcPr>
            <w:tcW w:w="4290" w:type="dxa"/>
          </w:tcPr>
          <w:p w14:paraId="02057BA2" w14:textId="77777777" w:rsidR="0056764B" w:rsidRDefault="0056764B" w:rsidP="0056764B">
            <w:pPr>
              <w:pStyle w:val="NoSpacing"/>
            </w:pPr>
            <w:r>
              <w:t>Mismatches in supply amounts can lead to stockpiling and creates confusion for the patient when ordering. For the practice these mismatches lead to additional time spent processing prescriptions.</w:t>
            </w:r>
          </w:p>
        </w:tc>
      </w:tr>
      <w:tr w:rsidR="007B6BDF" w14:paraId="5213BAA3" w14:textId="77777777" w:rsidTr="00922033">
        <w:tc>
          <w:tcPr>
            <w:tcW w:w="2492" w:type="dxa"/>
          </w:tcPr>
          <w:p w14:paraId="5E4A6FF6" w14:textId="77777777" w:rsidR="005F467F" w:rsidRDefault="007B6BDF">
            <w:pPr>
              <w:pStyle w:val="NoSpacing"/>
              <w:numPr>
                <w:ilvl w:val="0"/>
                <w:numId w:val="8"/>
              </w:numPr>
            </w:pPr>
            <w:r>
              <w:t>Correction of drugs with missing or ambiguous dose directions</w:t>
            </w:r>
          </w:p>
        </w:tc>
        <w:tc>
          <w:tcPr>
            <w:tcW w:w="3837" w:type="dxa"/>
          </w:tcPr>
          <w:p w14:paraId="68B6161E" w14:textId="77777777" w:rsidR="007B6BDF" w:rsidRDefault="007B6BDF" w:rsidP="00692CCB">
            <w:pPr>
              <w:pStyle w:val="NoSpacing"/>
            </w:pPr>
            <w:r>
              <w:t>A review of the patient</w:t>
            </w:r>
            <w:r w:rsidR="00692CCB">
              <w:t>’</w:t>
            </w:r>
            <w:r>
              <w:t>s repeat drugs list to identify if there are items with dose directions that are missing or unclear e.g. tablets prescribed simply ‘as directed’</w:t>
            </w:r>
            <w:r w:rsidR="00692CCB">
              <w:t>.</w:t>
            </w:r>
          </w:p>
        </w:tc>
        <w:tc>
          <w:tcPr>
            <w:tcW w:w="4276" w:type="dxa"/>
          </w:tcPr>
          <w:p w14:paraId="2C7B705D" w14:textId="77777777" w:rsidR="007B6BDF" w:rsidRDefault="007B6BDF" w:rsidP="0056764B">
            <w:pPr>
              <w:pStyle w:val="NoSpacing"/>
            </w:pPr>
            <w:r>
              <w:t>Identifying missing or ambiguous dose directions and taking appropriate action (as decided within the practice) e.g. highlighting to a clinician, amending Latin abbreviations to English</w:t>
            </w:r>
            <w:r w:rsidR="00692CCB">
              <w:t>.</w:t>
            </w:r>
          </w:p>
          <w:p w14:paraId="1692761B" w14:textId="77777777" w:rsidR="004A0523" w:rsidRDefault="004A0523" w:rsidP="0056764B">
            <w:pPr>
              <w:pStyle w:val="NoSpacing"/>
            </w:pPr>
          </w:p>
        </w:tc>
        <w:tc>
          <w:tcPr>
            <w:tcW w:w="4290" w:type="dxa"/>
          </w:tcPr>
          <w:p w14:paraId="0BC9A6E1" w14:textId="77777777" w:rsidR="007B6BDF" w:rsidRDefault="007B6BDF" w:rsidP="002417B4">
            <w:pPr>
              <w:pStyle w:val="NoSpacing"/>
            </w:pPr>
            <w:r>
              <w:t xml:space="preserve">Unclear dose directions could cause the patient to take medication in a manner other than </w:t>
            </w:r>
            <w:r w:rsidR="002417B4">
              <w:t xml:space="preserve">prescribed </w:t>
            </w:r>
            <w:r>
              <w:t xml:space="preserve">by the clinician, particularly </w:t>
            </w:r>
            <w:r w:rsidR="00692CCB">
              <w:t xml:space="preserve">if </w:t>
            </w:r>
            <w:r>
              <w:t>the patient is confused or on multiple medications.</w:t>
            </w:r>
          </w:p>
        </w:tc>
      </w:tr>
      <w:tr w:rsidR="0056764B" w14:paraId="665A11A0" w14:textId="77777777" w:rsidTr="00922033">
        <w:tc>
          <w:tcPr>
            <w:tcW w:w="2492" w:type="dxa"/>
          </w:tcPr>
          <w:p w14:paraId="59EBE232" w14:textId="77777777" w:rsidR="005F467F" w:rsidRDefault="0056764B">
            <w:pPr>
              <w:pStyle w:val="NoSpacing"/>
              <w:numPr>
                <w:ilvl w:val="0"/>
                <w:numId w:val="8"/>
              </w:numPr>
            </w:pPr>
            <w:r>
              <w:t>Synchronisation of Repeat Prescription Item Ordering</w:t>
            </w:r>
          </w:p>
        </w:tc>
        <w:tc>
          <w:tcPr>
            <w:tcW w:w="3837" w:type="dxa"/>
          </w:tcPr>
          <w:p w14:paraId="49516FFB" w14:textId="77777777" w:rsidR="0056764B" w:rsidRDefault="0056764B" w:rsidP="0056764B">
            <w:pPr>
              <w:pStyle w:val="NoSpacing"/>
            </w:pPr>
            <w:r>
              <w:t>Synchronisation aims to bring the medication order dates into line. This enables the patient to order all of their medication on a single date each time their medication is due.</w:t>
            </w:r>
          </w:p>
        </w:tc>
        <w:tc>
          <w:tcPr>
            <w:tcW w:w="4276" w:type="dxa"/>
          </w:tcPr>
          <w:p w14:paraId="5441C587" w14:textId="77777777" w:rsidR="0056764B" w:rsidRDefault="0056764B" w:rsidP="008474BD">
            <w:pPr>
              <w:pStyle w:val="NoSpacing"/>
            </w:pPr>
            <w:r>
              <w:t>Where the repeat medication is being ordered on a variety of dates</w:t>
            </w:r>
            <w:r w:rsidR="00FB508A">
              <w:t>,</w:t>
            </w:r>
            <w:r>
              <w:t xml:space="preserve"> separate number</w:t>
            </w:r>
            <w:r w:rsidR="002417B4">
              <w:t>s</w:t>
            </w:r>
            <w:r>
              <w:t xml:space="preserve"> of days of each medication are issued in order that the medication all runs out on one date. The next repeat prescription order is then made for all items on one date.</w:t>
            </w:r>
          </w:p>
        </w:tc>
        <w:tc>
          <w:tcPr>
            <w:tcW w:w="4290" w:type="dxa"/>
          </w:tcPr>
          <w:p w14:paraId="7A43A19C" w14:textId="77777777" w:rsidR="0056764B" w:rsidRDefault="0056764B" w:rsidP="00F55692">
            <w:pPr>
              <w:pStyle w:val="NoSpacing"/>
            </w:pPr>
            <w:r>
              <w:t>When repeat prescription items are out of synchronisation ordering can be very confusing for patients with multiple repeat items as they have to remember to order at several points in a month. Having to order multiple times can potentially reduce medication compliance. For the practice</w:t>
            </w:r>
            <w:r w:rsidR="00692CCB">
              <w:t>,</w:t>
            </w:r>
            <w:r>
              <w:t xml:space="preserve"> </w:t>
            </w:r>
            <w:r w:rsidR="00F55692">
              <w:t>these items</w:t>
            </w:r>
            <w:r>
              <w:t xml:space="preserve"> </w:t>
            </w:r>
            <w:r w:rsidR="00F9062E">
              <w:t>result in</w:t>
            </w:r>
            <w:r>
              <w:t xml:space="preserve"> additional repeat prescription processing workload </w:t>
            </w:r>
            <w:r w:rsidR="002417B4">
              <w:t>e.g.</w:t>
            </w:r>
            <w:r>
              <w:t xml:space="preserve"> potentially up to 10 prescriptions per month for one individual with 10 items.</w:t>
            </w:r>
            <w:r w:rsidR="00077C1C">
              <w:t xml:space="preserve"> Also makes monitoring compliance more difficult.</w:t>
            </w:r>
          </w:p>
          <w:p w14:paraId="0F9BC826" w14:textId="77777777" w:rsidR="004A0523" w:rsidRDefault="004A0523" w:rsidP="00F55692">
            <w:pPr>
              <w:pStyle w:val="NoSpacing"/>
            </w:pPr>
          </w:p>
        </w:tc>
      </w:tr>
      <w:tr w:rsidR="0056764B" w14:paraId="5B11312A" w14:textId="77777777" w:rsidTr="00922033">
        <w:tc>
          <w:tcPr>
            <w:tcW w:w="2492" w:type="dxa"/>
          </w:tcPr>
          <w:p w14:paraId="28630D54" w14:textId="77777777" w:rsidR="005F467F" w:rsidRDefault="007B6BDF">
            <w:pPr>
              <w:pStyle w:val="NoSpacing"/>
              <w:numPr>
                <w:ilvl w:val="0"/>
                <w:numId w:val="8"/>
              </w:numPr>
            </w:pPr>
            <w:r>
              <w:t xml:space="preserve">Review of </w:t>
            </w:r>
            <w:r w:rsidR="0044344D">
              <w:t xml:space="preserve">medication supplied external to the practice e.g. </w:t>
            </w:r>
            <w:r>
              <w:t>‘hospital issue only’ medication</w:t>
            </w:r>
          </w:p>
        </w:tc>
        <w:tc>
          <w:tcPr>
            <w:tcW w:w="3837" w:type="dxa"/>
          </w:tcPr>
          <w:p w14:paraId="7B03200F" w14:textId="77777777" w:rsidR="0056764B" w:rsidRDefault="007B6BDF" w:rsidP="00BF2479">
            <w:pPr>
              <w:pStyle w:val="NoSpacing"/>
            </w:pPr>
            <w:r>
              <w:t>A review of the patient</w:t>
            </w:r>
            <w:r w:rsidR="00692CCB">
              <w:t>’</w:t>
            </w:r>
            <w:r>
              <w:t xml:space="preserve">s repeat drugs list to identify if there are items appropriately marked </w:t>
            </w:r>
            <w:r w:rsidR="00BF2479">
              <w:t xml:space="preserve">where supply is provided external to the practice e.g. </w:t>
            </w:r>
            <w:r>
              <w:t>‘hospital issue only’</w:t>
            </w:r>
            <w:r w:rsidR="00692CCB">
              <w:t>.</w:t>
            </w:r>
          </w:p>
        </w:tc>
        <w:tc>
          <w:tcPr>
            <w:tcW w:w="4276" w:type="dxa"/>
          </w:tcPr>
          <w:p w14:paraId="41F1E9C4" w14:textId="77777777" w:rsidR="0056764B" w:rsidRDefault="007B6BDF" w:rsidP="00FB508A">
            <w:pPr>
              <w:pStyle w:val="NoSpacing"/>
            </w:pPr>
            <w:r>
              <w:t xml:space="preserve">Where </w:t>
            </w:r>
            <w:r w:rsidR="0044344D">
              <w:t xml:space="preserve">outside supply medication e.g. </w:t>
            </w:r>
            <w:r>
              <w:t xml:space="preserve">‘hospital issue only’ medication is </w:t>
            </w:r>
            <w:r w:rsidR="00FB508A">
              <w:t>on</w:t>
            </w:r>
            <w:r>
              <w:t xml:space="preserve"> repeat </w:t>
            </w:r>
            <w:r w:rsidR="00FB508A">
              <w:t>(</w:t>
            </w:r>
            <w:r>
              <w:t>e.g. to ensure completeness of ECS and triggering of interactions</w:t>
            </w:r>
            <w:r w:rsidR="00FB508A">
              <w:t>)</w:t>
            </w:r>
            <w:r>
              <w:t xml:space="preserve"> </w:t>
            </w:r>
            <w:r w:rsidR="00FB508A">
              <w:t xml:space="preserve">review and </w:t>
            </w:r>
            <w:r w:rsidR="006E1A6D">
              <w:t xml:space="preserve">amend as necessary to </w:t>
            </w:r>
            <w:r>
              <w:t>min</w:t>
            </w:r>
            <w:r w:rsidR="006233D9">
              <w:t>im</w:t>
            </w:r>
            <w:r>
              <w:t xml:space="preserve">ise the </w:t>
            </w:r>
            <w:r w:rsidR="006233D9">
              <w:t>chance of the item being issued.</w:t>
            </w:r>
          </w:p>
        </w:tc>
        <w:tc>
          <w:tcPr>
            <w:tcW w:w="4290" w:type="dxa"/>
          </w:tcPr>
          <w:p w14:paraId="78A1EA07" w14:textId="77777777" w:rsidR="0056764B" w:rsidRDefault="0044344D" w:rsidP="0056764B">
            <w:pPr>
              <w:pStyle w:val="NoSpacing"/>
            </w:pPr>
            <w:r>
              <w:t xml:space="preserve">Certain types of medication are </w:t>
            </w:r>
            <w:r w:rsidR="006233D9">
              <w:t xml:space="preserve">generally monitored and provided </w:t>
            </w:r>
            <w:r>
              <w:t>via other sources</w:t>
            </w:r>
            <w:r w:rsidR="006233D9">
              <w:t xml:space="preserve">, typically due to risks associated with prescribing. If provided via Primary Care the correct </w:t>
            </w:r>
            <w:r w:rsidR="00FB508A">
              <w:t xml:space="preserve">clinical </w:t>
            </w:r>
            <w:r w:rsidR="006233D9">
              <w:t>checks may not have taken place</w:t>
            </w:r>
            <w:r w:rsidR="00077C1C">
              <w:t xml:space="preserve"> and there may be duplication in supply</w:t>
            </w:r>
            <w:r w:rsidR="006233D9">
              <w:t>.</w:t>
            </w:r>
          </w:p>
          <w:p w14:paraId="769C08F9" w14:textId="77777777" w:rsidR="004A0523" w:rsidRDefault="004A0523" w:rsidP="0056764B">
            <w:pPr>
              <w:pStyle w:val="NoSpacing"/>
            </w:pPr>
          </w:p>
        </w:tc>
      </w:tr>
      <w:tr w:rsidR="0056764B" w14:paraId="5EA31435" w14:textId="77777777" w:rsidTr="00922033">
        <w:tc>
          <w:tcPr>
            <w:tcW w:w="2492" w:type="dxa"/>
          </w:tcPr>
          <w:p w14:paraId="3D980A13" w14:textId="77777777" w:rsidR="005F467F" w:rsidRDefault="0094453D">
            <w:pPr>
              <w:pStyle w:val="NoSpacing"/>
              <w:numPr>
                <w:ilvl w:val="0"/>
                <w:numId w:val="8"/>
              </w:numPr>
            </w:pPr>
            <w:r>
              <w:t>Chronic Medication Service (CMS)</w:t>
            </w:r>
          </w:p>
        </w:tc>
        <w:tc>
          <w:tcPr>
            <w:tcW w:w="3837" w:type="dxa"/>
          </w:tcPr>
          <w:p w14:paraId="0CC7515F" w14:textId="51BE646D" w:rsidR="0056764B" w:rsidRDefault="0094453D" w:rsidP="00077C1C">
            <w:pPr>
              <w:pStyle w:val="NoSpacing"/>
            </w:pPr>
            <w:r>
              <w:t>A review of the patient</w:t>
            </w:r>
            <w:r w:rsidR="00077C1C">
              <w:t>’</w:t>
            </w:r>
            <w:r>
              <w:t>s suitability for being part of CMS and receiving medication via serial prescribing</w:t>
            </w:r>
          </w:p>
        </w:tc>
        <w:tc>
          <w:tcPr>
            <w:tcW w:w="4276" w:type="dxa"/>
          </w:tcPr>
          <w:p w14:paraId="55897484" w14:textId="101F8D68" w:rsidR="0056764B" w:rsidRDefault="006E1A6D" w:rsidP="00077C1C">
            <w:pPr>
              <w:pStyle w:val="NoSpacing"/>
            </w:pPr>
            <w:r>
              <w:t xml:space="preserve">Where a patient has signed up for CMS </w:t>
            </w:r>
            <w:r w:rsidR="00672CE5">
              <w:t xml:space="preserve">with a Community Pharmacy </w:t>
            </w:r>
            <w:r>
              <w:t xml:space="preserve">check </w:t>
            </w:r>
            <w:r w:rsidR="00FB508A">
              <w:t xml:space="preserve">and </w:t>
            </w:r>
            <w:r>
              <w:t>highlight where they may be suitable for serial prescribing (24</w:t>
            </w:r>
            <w:r w:rsidR="00077C1C">
              <w:t>,</w:t>
            </w:r>
            <w:r>
              <w:t xml:space="preserve"> 48 </w:t>
            </w:r>
            <w:r w:rsidR="00077C1C">
              <w:t xml:space="preserve">or 56 </w:t>
            </w:r>
            <w:r>
              <w:t>week prescription dispensed at Community Pharmacy at regular intervals).</w:t>
            </w:r>
          </w:p>
        </w:tc>
        <w:tc>
          <w:tcPr>
            <w:tcW w:w="4290" w:type="dxa"/>
          </w:tcPr>
          <w:p w14:paraId="1547BEFA" w14:textId="77777777" w:rsidR="0056764B" w:rsidRDefault="006E1A6D" w:rsidP="0056764B">
            <w:pPr>
              <w:pStyle w:val="NoSpacing"/>
            </w:pPr>
            <w:r>
              <w:t>Serial prescribing has the potential to reduce the practice workload in generating repeat prescriptions (potentially 12 prescriptions per annum in a 28 day prescribing practice down to 1 prescription per annum).</w:t>
            </w:r>
          </w:p>
          <w:p w14:paraId="7C763A2F" w14:textId="77777777" w:rsidR="004A0523" w:rsidRDefault="004A0523" w:rsidP="0056764B">
            <w:pPr>
              <w:pStyle w:val="NoSpacing"/>
            </w:pPr>
          </w:p>
        </w:tc>
      </w:tr>
    </w:tbl>
    <w:p w14:paraId="314B2E44" w14:textId="77777777" w:rsidR="005A4224" w:rsidRDefault="005A4224" w:rsidP="002169E6">
      <w:pPr>
        <w:pStyle w:val="NoSpacing"/>
      </w:pPr>
    </w:p>
    <w:p w14:paraId="2C3AA798" w14:textId="77777777" w:rsidR="00973710" w:rsidRDefault="00973710" w:rsidP="002169E6">
      <w:pPr>
        <w:pStyle w:val="NoSpacing"/>
      </w:pPr>
    </w:p>
    <w:p w14:paraId="613C313B" w14:textId="77777777" w:rsidR="009A6C31" w:rsidRDefault="009A6C31" w:rsidP="002169E6">
      <w:pPr>
        <w:pStyle w:val="NoSpacing"/>
        <w:sectPr w:rsidR="009A6C31" w:rsidSect="002169E6">
          <w:pgSz w:w="16838" w:h="11906" w:orient="landscape"/>
          <w:pgMar w:top="567" w:right="1440" w:bottom="993" w:left="1440" w:header="709" w:footer="709" w:gutter="0"/>
          <w:cols w:space="708"/>
          <w:docGrid w:linePitch="360"/>
        </w:sectPr>
      </w:pPr>
    </w:p>
    <w:p w14:paraId="5D399B6B" w14:textId="77777777" w:rsidR="008329D3" w:rsidRDefault="00A43BA8" w:rsidP="00161D3C">
      <w:pPr>
        <w:pStyle w:val="Heading2"/>
      </w:pPr>
      <w:bookmarkStart w:id="37" w:name="_Toc508690742"/>
      <w:r>
        <w:t xml:space="preserve">Detailed Guidance - </w:t>
      </w:r>
      <w:r w:rsidR="00161D3C">
        <w:t>Removal of Duplicate or Similar Repeat Prescription Items</w:t>
      </w:r>
      <w:bookmarkEnd w:id="37"/>
    </w:p>
    <w:tbl>
      <w:tblPr>
        <w:tblStyle w:val="TableGrid"/>
        <w:tblW w:w="0" w:type="auto"/>
        <w:tblLook w:val="04A0" w:firstRow="1" w:lastRow="0" w:firstColumn="1" w:lastColumn="0" w:noHBand="0" w:noVBand="1"/>
      </w:tblPr>
      <w:tblGrid>
        <w:gridCol w:w="2943"/>
        <w:gridCol w:w="10915"/>
      </w:tblGrid>
      <w:tr w:rsidR="00CA315D" w14:paraId="719B41D7" w14:textId="77777777" w:rsidTr="009A6C31">
        <w:tc>
          <w:tcPr>
            <w:tcW w:w="2943" w:type="dxa"/>
          </w:tcPr>
          <w:p w14:paraId="060C42CC" w14:textId="77777777" w:rsidR="00CA315D" w:rsidRDefault="00CA315D">
            <w:r>
              <w:t>Task</w:t>
            </w:r>
          </w:p>
        </w:tc>
        <w:tc>
          <w:tcPr>
            <w:tcW w:w="10915" w:type="dxa"/>
          </w:tcPr>
          <w:p w14:paraId="1F6B474E" w14:textId="77777777" w:rsidR="00CA315D" w:rsidRDefault="00CA315D">
            <w:r>
              <w:t xml:space="preserve">Removal of Duplicate </w:t>
            </w:r>
            <w:r w:rsidR="008329D3">
              <w:t xml:space="preserve">or Similar </w:t>
            </w:r>
            <w:r>
              <w:t>Repeat Prescription Items</w:t>
            </w:r>
          </w:p>
        </w:tc>
      </w:tr>
      <w:tr w:rsidR="00CA315D" w14:paraId="0FAE5E36" w14:textId="77777777" w:rsidTr="009A6C31">
        <w:tc>
          <w:tcPr>
            <w:tcW w:w="2943" w:type="dxa"/>
          </w:tcPr>
          <w:p w14:paraId="6C39D262" w14:textId="77777777" w:rsidR="00CA315D" w:rsidRDefault="00CA315D">
            <w:r>
              <w:t>Description</w:t>
            </w:r>
          </w:p>
        </w:tc>
        <w:tc>
          <w:tcPr>
            <w:tcW w:w="10915" w:type="dxa"/>
          </w:tcPr>
          <w:p w14:paraId="0148EE6B" w14:textId="77777777" w:rsidR="002417B4" w:rsidRDefault="00CA315D" w:rsidP="009C2EEB">
            <w:r>
              <w:t>A review of the patient</w:t>
            </w:r>
            <w:r w:rsidR="009C2EEB">
              <w:t>’</w:t>
            </w:r>
            <w:r>
              <w:t xml:space="preserve">s repeat drugs list to identify if there are </w:t>
            </w:r>
            <w:r w:rsidR="006925D3">
              <w:t xml:space="preserve">unnecessary </w:t>
            </w:r>
            <w:r>
              <w:t>duplicate items (identical or non-identical)</w:t>
            </w:r>
            <w:r w:rsidR="006925D3">
              <w:t xml:space="preserve">. </w:t>
            </w:r>
          </w:p>
          <w:p w14:paraId="65EF393D" w14:textId="77777777" w:rsidR="002417B4" w:rsidRDefault="00F1054D" w:rsidP="009C2EEB">
            <w:r>
              <w:t xml:space="preserve">An identical duplicate would have the same drug, strength, dose directions and/or quantity. </w:t>
            </w:r>
          </w:p>
          <w:p w14:paraId="2573C61C" w14:textId="77777777" w:rsidR="002417B4" w:rsidRDefault="00F1054D" w:rsidP="009C2EEB">
            <w:r>
              <w:t xml:space="preserve">A non-identical duplicate would have differing strength, dose directions and/or quantity. </w:t>
            </w:r>
          </w:p>
          <w:p w14:paraId="6583E328" w14:textId="77777777" w:rsidR="00CA315D" w:rsidRDefault="00F1054D" w:rsidP="009C2EEB">
            <w:r>
              <w:t>A similar repeat prescription item would typically be where there are two drugs from the same class e.g. patient has atorvastatin and simvastatin on repeat together.</w:t>
            </w:r>
          </w:p>
        </w:tc>
      </w:tr>
      <w:tr w:rsidR="006925D3" w14:paraId="3EEA089B" w14:textId="77777777" w:rsidTr="009A6C31">
        <w:tc>
          <w:tcPr>
            <w:tcW w:w="2943" w:type="dxa"/>
          </w:tcPr>
          <w:p w14:paraId="2F60E794" w14:textId="77777777" w:rsidR="006925D3" w:rsidRDefault="006925D3">
            <w:r>
              <w:t>Action to take</w:t>
            </w:r>
          </w:p>
        </w:tc>
        <w:tc>
          <w:tcPr>
            <w:tcW w:w="10915" w:type="dxa"/>
          </w:tcPr>
          <w:p w14:paraId="33A0E7D1" w14:textId="77777777" w:rsidR="006925D3" w:rsidRDefault="006925D3" w:rsidP="006925D3">
            <w:r>
              <w:t>Any items which are unnecessarily duplicated should be removed from repeat.</w:t>
            </w:r>
          </w:p>
        </w:tc>
      </w:tr>
      <w:tr w:rsidR="00CA315D" w14:paraId="76BD971A" w14:textId="77777777" w:rsidTr="009A6C31">
        <w:tc>
          <w:tcPr>
            <w:tcW w:w="2943" w:type="dxa"/>
          </w:tcPr>
          <w:p w14:paraId="3358E752" w14:textId="77777777" w:rsidR="00CA315D" w:rsidRDefault="00CA315D">
            <w:r>
              <w:t>Rationale</w:t>
            </w:r>
          </w:p>
        </w:tc>
        <w:tc>
          <w:tcPr>
            <w:tcW w:w="10915" w:type="dxa"/>
          </w:tcPr>
          <w:p w14:paraId="74AEF36D" w14:textId="77777777" w:rsidR="00CA315D" w:rsidRDefault="006925D3" w:rsidP="001447F5">
            <w:pPr>
              <w:pStyle w:val="NoSpacing"/>
            </w:pPr>
            <w:r>
              <w:t xml:space="preserve">Having duplicate </w:t>
            </w:r>
            <w:r w:rsidR="00F1054D">
              <w:t xml:space="preserve">(or similar) </w:t>
            </w:r>
            <w:r>
              <w:t>items on repeat increases the risk of the patient taking medication at a higher dose than prescribed, potentially leading to harm.</w:t>
            </w:r>
            <w:r w:rsidR="00FD4581">
              <w:t xml:space="preserve"> Issuing prescriptions for duplicate or similar items increases potential for wastage.</w:t>
            </w:r>
          </w:p>
        </w:tc>
      </w:tr>
      <w:tr w:rsidR="006925D3" w14:paraId="0D2A971D" w14:textId="77777777" w:rsidTr="009A6C31">
        <w:tc>
          <w:tcPr>
            <w:tcW w:w="2943" w:type="dxa"/>
          </w:tcPr>
          <w:p w14:paraId="625AC00C" w14:textId="77777777" w:rsidR="006925D3" w:rsidRDefault="006925D3" w:rsidP="006925D3">
            <w:r>
              <w:t>Why does it happen?</w:t>
            </w:r>
          </w:p>
        </w:tc>
        <w:tc>
          <w:tcPr>
            <w:tcW w:w="10915" w:type="dxa"/>
          </w:tcPr>
          <w:p w14:paraId="4E867316" w14:textId="77777777" w:rsidR="005F467F" w:rsidRDefault="00D15B39">
            <w:pPr>
              <w:pStyle w:val="ListParagraph"/>
              <w:numPr>
                <w:ilvl w:val="0"/>
                <w:numId w:val="12"/>
              </w:numPr>
            </w:pPr>
            <w:r>
              <w:t>When there is a medicine or d</w:t>
            </w:r>
            <w:r w:rsidR="00025CB5">
              <w:t xml:space="preserve">osage </w:t>
            </w:r>
            <w:r>
              <w:t>change e.g. following discharge</w:t>
            </w:r>
            <w:r w:rsidR="00025CB5">
              <w:t xml:space="preserve"> but </w:t>
            </w:r>
            <w:r>
              <w:t xml:space="preserve">the </w:t>
            </w:r>
            <w:r w:rsidR="00025CB5">
              <w:t xml:space="preserve">old item </w:t>
            </w:r>
            <w:r>
              <w:t>is not removed</w:t>
            </w:r>
          </w:p>
          <w:p w14:paraId="16F9EDF5" w14:textId="77777777" w:rsidR="005F467F" w:rsidRDefault="00D15B39">
            <w:pPr>
              <w:pStyle w:val="ListParagraph"/>
              <w:numPr>
                <w:ilvl w:val="0"/>
                <w:numId w:val="12"/>
              </w:numPr>
            </w:pPr>
            <w:r>
              <w:t>Making an a</w:t>
            </w:r>
            <w:r w:rsidR="00025CB5">
              <w:t>ccidental copy of a repeat</w:t>
            </w:r>
          </w:p>
        </w:tc>
      </w:tr>
      <w:tr w:rsidR="00CA315D" w14:paraId="5134FA20" w14:textId="77777777" w:rsidTr="009A6C31">
        <w:tc>
          <w:tcPr>
            <w:tcW w:w="2943" w:type="dxa"/>
          </w:tcPr>
          <w:p w14:paraId="35F3F579" w14:textId="77777777" w:rsidR="00CA315D" w:rsidRDefault="00CA315D">
            <w:r>
              <w:t>STU – Finding the Information</w:t>
            </w:r>
          </w:p>
        </w:tc>
        <w:tc>
          <w:tcPr>
            <w:tcW w:w="10915" w:type="dxa"/>
          </w:tcPr>
          <w:p w14:paraId="6B1CF6CD" w14:textId="77777777" w:rsidR="00CA315D" w:rsidRDefault="00FB0B4D" w:rsidP="00FB0B4D">
            <w:r>
              <w:t xml:space="preserve">In STU click on </w:t>
            </w:r>
            <w:r>
              <w:rPr>
                <w:b/>
              </w:rPr>
              <w:t>2 – Number of repeats</w:t>
            </w:r>
            <w:r>
              <w:t xml:space="preserve"> then </w:t>
            </w:r>
            <w:r w:rsidRPr="00FB0B4D">
              <w:rPr>
                <w:b/>
              </w:rPr>
              <w:t>Data Tables</w:t>
            </w:r>
            <w:r>
              <w:t xml:space="preserve"> tab, choose a </w:t>
            </w:r>
            <w:r w:rsidRPr="00FB0B4D">
              <w:rPr>
                <w:b/>
              </w:rPr>
              <w:t>Number of Repeat Items</w:t>
            </w:r>
            <w:r>
              <w:t xml:space="preserve"> e.g. 6 then click on a patient. Review drug list for duplicates.</w:t>
            </w:r>
          </w:p>
        </w:tc>
      </w:tr>
      <w:tr w:rsidR="00CA315D" w14:paraId="267E4BA8" w14:textId="77777777" w:rsidTr="009A6C31">
        <w:tc>
          <w:tcPr>
            <w:tcW w:w="2943" w:type="dxa"/>
          </w:tcPr>
          <w:p w14:paraId="786C8DF0" w14:textId="77777777" w:rsidR="00CA315D" w:rsidRDefault="00CA315D">
            <w:r>
              <w:t>STU – Comparative Data</w:t>
            </w:r>
          </w:p>
        </w:tc>
        <w:tc>
          <w:tcPr>
            <w:tcW w:w="10915" w:type="dxa"/>
          </w:tcPr>
          <w:p w14:paraId="778E3B1A" w14:textId="77777777" w:rsidR="00CA315D" w:rsidRPr="000C583B" w:rsidRDefault="00A605CB" w:rsidP="00D15B39">
            <w:pPr>
              <w:rPr>
                <w:b/>
              </w:rPr>
            </w:pPr>
            <w:r>
              <w:t>No comparative data available.</w:t>
            </w:r>
          </w:p>
        </w:tc>
      </w:tr>
      <w:tr w:rsidR="00F816A2" w14:paraId="0BFFB549" w14:textId="77777777" w:rsidTr="009A6C31">
        <w:tc>
          <w:tcPr>
            <w:tcW w:w="2943" w:type="dxa"/>
          </w:tcPr>
          <w:p w14:paraId="56294592" w14:textId="77777777" w:rsidR="00F816A2" w:rsidRDefault="00F816A2" w:rsidP="004F4192">
            <w:r>
              <w:t>Staff Group Potential Responsibilities</w:t>
            </w:r>
          </w:p>
        </w:tc>
        <w:tc>
          <w:tcPr>
            <w:tcW w:w="10915" w:type="dxa"/>
          </w:tcPr>
          <w:p w14:paraId="085ECE34" w14:textId="4DC17345" w:rsidR="00800FF4" w:rsidRDefault="004A53A6" w:rsidP="00F816A2">
            <w:r>
              <w:rPr>
                <w:u w:val="single"/>
              </w:rPr>
              <w:t>N</w:t>
            </w:r>
            <w:r w:rsidR="00800FF4" w:rsidRPr="004F4192">
              <w:rPr>
                <w:u w:val="single"/>
              </w:rPr>
              <w:t>on-clinical staff</w:t>
            </w:r>
            <w:r w:rsidR="00800FF4">
              <w:t xml:space="preserve"> – removal of identical duplicate</w:t>
            </w:r>
            <w:r w:rsidR="00D15B39">
              <w:t xml:space="preserve"> </w:t>
            </w:r>
            <w:r w:rsidR="00FD4581">
              <w:t>items</w:t>
            </w:r>
            <w:r w:rsidR="00800FF4">
              <w:t>, highlight non-identical duplicate</w:t>
            </w:r>
            <w:r w:rsidR="00D15B39">
              <w:t>s</w:t>
            </w:r>
            <w:r w:rsidR="00800FF4">
              <w:t xml:space="preserve"> </w:t>
            </w:r>
            <w:r w:rsidR="00D15B39">
              <w:t>onwards</w:t>
            </w:r>
            <w:r w:rsidR="00800FF4">
              <w:t xml:space="preserve"> e.g. to level 2 staff</w:t>
            </w:r>
            <w:r w:rsidR="00F1054D">
              <w:t xml:space="preserve">. Highlight similar </w:t>
            </w:r>
            <w:r w:rsidR="00FD4581">
              <w:t>items</w:t>
            </w:r>
            <w:r w:rsidR="00F1054D">
              <w:t>, guided by a list.</w:t>
            </w:r>
            <w:r w:rsidR="00FC6FAD">
              <w:t xml:space="preserve"> Alternatively, highlighting all issues identified within this task to staff with some clinical knowledge or full clinical knowledge.</w:t>
            </w:r>
          </w:p>
          <w:p w14:paraId="38196467" w14:textId="524FA63F" w:rsidR="00800FF4" w:rsidRDefault="00800FF4" w:rsidP="00F816A2">
            <w:r w:rsidRPr="004F4192">
              <w:rPr>
                <w:u w:val="single"/>
              </w:rPr>
              <w:t>S</w:t>
            </w:r>
            <w:r w:rsidR="00F816A2" w:rsidRPr="004F4192">
              <w:rPr>
                <w:u w:val="single"/>
              </w:rPr>
              <w:t>ta</w:t>
            </w:r>
            <w:r w:rsidRPr="004F4192">
              <w:rPr>
                <w:u w:val="single"/>
              </w:rPr>
              <w:t>ff with some clinical knowledge</w:t>
            </w:r>
            <w:r>
              <w:t xml:space="preserve"> - removal of identical duplicate</w:t>
            </w:r>
            <w:r w:rsidR="004A53A6">
              <w:t xml:space="preserve"> </w:t>
            </w:r>
            <w:r w:rsidR="00FD4581">
              <w:t>items</w:t>
            </w:r>
            <w:r>
              <w:t xml:space="preserve">, review of non-identical </w:t>
            </w:r>
            <w:r w:rsidR="004809B7">
              <w:t>duplicates</w:t>
            </w:r>
            <w:r w:rsidR="00F1054D">
              <w:t xml:space="preserve"> / similar </w:t>
            </w:r>
            <w:r w:rsidR="00FD4581">
              <w:t xml:space="preserve">items </w:t>
            </w:r>
            <w:r w:rsidR="004809B7">
              <w:t xml:space="preserve">and either highlight further (indicating proposed course of action) or remove </w:t>
            </w:r>
            <w:r w:rsidR="00A67E7A">
              <w:t>if deemed competent</w:t>
            </w:r>
            <w:r w:rsidR="006D083E">
              <w:t>.</w:t>
            </w:r>
          </w:p>
          <w:p w14:paraId="412D9025" w14:textId="54A9B2BA" w:rsidR="00F816A2" w:rsidRDefault="00800FF4" w:rsidP="00FD4581">
            <w:r w:rsidRPr="004F4192">
              <w:rPr>
                <w:u w:val="single"/>
              </w:rPr>
              <w:t>S</w:t>
            </w:r>
            <w:r w:rsidR="00F816A2" w:rsidRPr="004F4192">
              <w:rPr>
                <w:u w:val="single"/>
              </w:rPr>
              <w:t>taff with full clinical knowledge</w:t>
            </w:r>
            <w:r>
              <w:t xml:space="preserve"> </w:t>
            </w:r>
            <w:r w:rsidR="004809B7">
              <w:t>–</w:t>
            </w:r>
            <w:r>
              <w:t xml:space="preserve"> </w:t>
            </w:r>
            <w:r w:rsidR="00F1054D">
              <w:t xml:space="preserve">removal of identical, </w:t>
            </w:r>
            <w:r w:rsidR="004809B7">
              <w:t xml:space="preserve">non-identical duplicates </w:t>
            </w:r>
            <w:r w:rsidR="00F1054D">
              <w:t xml:space="preserve">and similar </w:t>
            </w:r>
            <w:r w:rsidR="00FD4581">
              <w:t xml:space="preserve">items </w:t>
            </w:r>
            <w:r w:rsidR="004809B7">
              <w:t>as deemed clinically appropriate (or feedback desired course of action to staff to address)</w:t>
            </w:r>
            <w:r w:rsidR="006D083E">
              <w:t>.</w:t>
            </w:r>
          </w:p>
        </w:tc>
      </w:tr>
      <w:tr w:rsidR="00CA315D" w14:paraId="2F6E128E" w14:textId="77777777" w:rsidTr="009A6C31">
        <w:tc>
          <w:tcPr>
            <w:tcW w:w="2943" w:type="dxa"/>
          </w:tcPr>
          <w:p w14:paraId="6BDA5CD3" w14:textId="77777777" w:rsidR="00CA315D" w:rsidRDefault="00CA315D">
            <w:r>
              <w:t>Supporting Resources</w:t>
            </w:r>
          </w:p>
        </w:tc>
        <w:tc>
          <w:tcPr>
            <w:tcW w:w="10915" w:type="dxa"/>
          </w:tcPr>
          <w:p w14:paraId="33280A68" w14:textId="77777777" w:rsidR="003A439B" w:rsidRPr="004A0523" w:rsidRDefault="00666E03">
            <w:r w:rsidRPr="004A0523">
              <w:t>Appendix i Level 1 Medication Review Forms</w:t>
            </w:r>
          </w:p>
          <w:p w14:paraId="22240615" w14:textId="77777777" w:rsidR="00666E03" w:rsidRPr="00F9062E" w:rsidRDefault="00666E03">
            <w:r w:rsidRPr="00F9062E">
              <w:t>Appendix ii Worked Example 1.1</w:t>
            </w:r>
          </w:p>
          <w:p w14:paraId="5B0A2659" w14:textId="77777777" w:rsidR="004A0523" w:rsidRPr="00E76E9A" w:rsidRDefault="00F9062E" w:rsidP="0019497D">
            <w:pPr>
              <w:rPr>
                <w:color w:val="FF0000"/>
              </w:rPr>
            </w:pPr>
            <w:r w:rsidRPr="00F9062E">
              <w:t>Appendix iv guidance</w:t>
            </w:r>
            <w:r w:rsidR="0019497D">
              <w:t xml:space="preserve"> including similar items drug list</w:t>
            </w:r>
          </w:p>
        </w:tc>
      </w:tr>
    </w:tbl>
    <w:p w14:paraId="2CCA8C7B" w14:textId="77777777" w:rsidR="00AF3B88" w:rsidRDefault="00AF3B88"/>
    <w:p w14:paraId="717C1BAE" w14:textId="77777777" w:rsidR="00E76E9A" w:rsidRDefault="00E76E9A">
      <w:pPr>
        <w:rPr>
          <w:rFonts w:asciiTheme="majorHAnsi" w:eastAsiaTheme="majorEastAsia" w:hAnsiTheme="majorHAnsi" w:cstheme="majorBidi"/>
          <w:color w:val="2E74B5" w:themeColor="accent1" w:themeShade="BF"/>
          <w:sz w:val="26"/>
          <w:szCs w:val="26"/>
        </w:rPr>
      </w:pPr>
      <w:r>
        <w:br w:type="page"/>
      </w:r>
    </w:p>
    <w:p w14:paraId="413EC99D" w14:textId="77777777" w:rsidR="00AC2DC2" w:rsidRDefault="00A43BA8" w:rsidP="00AC2DC2">
      <w:pPr>
        <w:pStyle w:val="Heading2"/>
      </w:pPr>
      <w:bookmarkStart w:id="38" w:name="_Toc508690743"/>
      <w:r>
        <w:lastRenderedPageBreak/>
        <w:t xml:space="preserve">Detailed Guidance - </w:t>
      </w:r>
      <w:r w:rsidR="008A4A1E">
        <w:t>Review</w:t>
      </w:r>
      <w:r w:rsidR="00AC2DC2">
        <w:t xml:space="preserve"> of Duplicate Repeat Prescription </w:t>
      </w:r>
      <w:r w:rsidR="008A4A1E">
        <w:t>Issues</w:t>
      </w:r>
      <w:bookmarkEnd w:id="38"/>
    </w:p>
    <w:tbl>
      <w:tblPr>
        <w:tblStyle w:val="TableGrid"/>
        <w:tblW w:w="0" w:type="auto"/>
        <w:tblLook w:val="04A0" w:firstRow="1" w:lastRow="0" w:firstColumn="1" w:lastColumn="0" w:noHBand="0" w:noVBand="1"/>
      </w:tblPr>
      <w:tblGrid>
        <w:gridCol w:w="2943"/>
        <w:gridCol w:w="10915"/>
      </w:tblGrid>
      <w:tr w:rsidR="00AC2DC2" w14:paraId="0EFCC48F" w14:textId="77777777" w:rsidTr="00FE1B39">
        <w:tc>
          <w:tcPr>
            <w:tcW w:w="2943" w:type="dxa"/>
          </w:tcPr>
          <w:p w14:paraId="20C958FD" w14:textId="77777777" w:rsidR="00AC2DC2" w:rsidRDefault="00AC2DC2" w:rsidP="00FE1B39">
            <w:r>
              <w:t>Task</w:t>
            </w:r>
          </w:p>
        </w:tc>
        <w:tc>
          <w:tcPr>
            <w:tcW w:w="10915" w:type="dxa"/>
          </w:tcPr>
          <w:p w14:paraId="6767AA4A" w14:textId="77777777" w:rsidR="00AC2DC2" w:rsidRDefault="008A4A1E" w:rsidP="008A4A1E">
            <w:r>
              <w:t>Review</w:t>
            </w:r>
            <w:r w:rsidR="00AC2DC2">
              <w:t xml:space="preserve"> of Duplicate Repeat Prescription Items</w:t>
            </w:r>
          </w:p>
        </w:tc>
      </w:tr>
      <w:tr w:rsidR="00AC2DC2" w14:paraId="182AD179" w14:textId="77777777" w:rsidTr="00FE1B39">
        <w:tc>
          <w:tcPr>
            <w:tcW w:w="2943" w:type="dxa"/>
          </w:tcPr>
          <w:p w14:paraId="120D561A" w14:textId="77777777" w:rsidR="00AC2DC2" w:rsidRDefault="00AC2DC2" w:rsidP="00FE1B39">
            <w:r>
              <w:t>Description</w:t>
            </w:r>
          </w:p>
        </w:tc>
        <w:tc>
          <w:tcPr>
            <w:tcW w:w="10915" w:type="dxa"/>
          </w:tcPr>
          <w:p w14:paraId="24ACE71C" w14:textId="77777777" w:rsidR="00AC2DC2" w:rsidRDefault="00AC2DC2" w:rsidP="008A4A1E">
            <w:r>
              <w:t xml:space="preserve">A review of </w:t>
            </w:r>
            <w:r w:rsidR="008A4A1E">
              <w:t>repeat prescription items identified as having been duplicated (items re-issued within 3 days of original issue)</w:t>
            </w:r>
            <w:r w:rsidR="00933611">
              <w:t>.</w:t>
            </w:r>
            <w:r>
              <w:t xml:space="preserve"> </w:t>
            </w:r>
          </w:p>
        </w:tc>
      </w:tr>
      <w:tr w:rsidR="00AC2DC2" w14:paraId="271E7113" w14:textId="77777777" w:rsidTr="00FE1B39">
        <w:tc>
          <w:tcPr>
            <w:tcW w:w="2943" w:type="dxa"/>
          </w:tcPr>
          <w:p w14:paraId="3DB2E08E" w14:textId="77777777" w:rsidR="00AC2DC2" w:rsidRDefault="00AC2DC2" w:rsidP="00FE1B39">
            <w:r>
              <w:t>Action to take</w:t>
            </w:r>
          </w:p>
        </w:tc>
        <w:tc>
          <w:tcPr>
            <w:tcW w:w="10915" w:type="dxa"/>
          </w:tcPr>
          <w:p w14:paraId="125D7A03" w14:textId="77777777" w:rsidR="00AC2DC2" w:rsidRDefault="008A4A1E" w:rsidP="00FE1B39">
            <w:r>
              <w:t>Review should highlight the potential causes to allow for adjustments to processes and systems in order to prevent or lessen future occurrences.</w:t>
            </w:r>
          </w:p>
        </w:tc>
      </w:tr>
      <w:tr w:rsidR="00AC2DC2" w14:paraId="49AA8A28" w14:textId="77777777" w:rsidTr="00FE1B39">
        <w:tc>
          <w:tcPr>
            <w:tcW w:w="2943" w:type="dxa"/>
          </w:tcPr>
          <w:p w14:paraId="55E4B147" w14:textId="77777777" w:rsidR="00AC2DC2" w:rsidRDefault="00AC2DC2" w:rsidP="00FE1B39">
            <w:r>
              <w:t>Rationale</w:t>
            </w:r>
          </w:p>
        </w:tc>
        <w:tc>
          <w:tcPr>
            <w:tcW w:w="10915" w:type="dxa"/>
          </w:tcPr>
          <w:p w14:paraId="4171E6A8" w14:textId="77777777" w:rsidR="00AC2DC2" w:rsidRDefault="008A4A1E" w:rsidP="00BE3E9B">
            <w:r>
              <w:t>Issuing medication more than once in a short period of time can lead to oversupply, increasing</w:t>
            </w:r>
            <w:r w:rsidR="00BE3E9B">
              <w:t xml:space="preserve"> the risk of the patient </w:t>
            </w:r>
            <w:r w:rsidR="00AC2DC2">
              <w:t>harm.</w:t>
            </w:r>
          </w:p>
        </w:tc>
      </w:tr>
      <w:tr w:rsidR="00AC2DC2" w14:paraId="26054411" w14:textId="77777777" w:rsidTr="00FE1B39">
        <w:tc>
          <w:tcPr>
            <w:tcW w:w="2943" w:type="dxa"/>
          </w:tcPr>
          <w:p w14:paraId="2E82F32E" w14:textId="77777777" w:rsidR="00AC2DC2" w:rsidRDefault="00AC2DC2" w:rsidP="00FE1B39">
            <w:r>
              <w:t>Why does it happen?</w:t>
            </w:r>
          </w:p>
        </w:tc>
        <w:tc>
          <w:tcPr>
            <w:tcW w:w="10915" w:type="dxa"/>
          </w:tcPr>
          <w:p w14:paraId="70B7EC99" w14:textId="77777777" w:rsidR="005F467F" w:rsidRDefault="00AC2DC2">
            <w:pPr>
              <w:pStyle w:val="ListParagraph"/>
              <w:numPr>
                <w:ilvl w:val="0"/>
                <w:numId w:val="12"/>
              </w:numPr>
            </w:pPr>
            <w:r>
              <w:t xml:space="preserve">Re-issuing prescriptions rather than re-printing in event of lost prescriptions </w:t>
            </w:r>
          </w:p>
          <w:p w14:paraId="5AFC8EF5" w14:textId="77777777" w:rsidR="005F467F" w:rsidRDefault="00BE3E9B" w:rsidP="003F5346">
            <w:pPr>
              <w:pStyle w:val="ListParagraph"/>
              <w:numPr>
                <w:ilvl w:val="0"/>
                <w:numId w:val="12"/>
              </w:numPr>
            </w:pPr>
            <w:r>
              <w:t xml:space="preserve">Patient over-ordering but practice have not noticed. Can be intentional e.g. abuse of medication or unintentional e.g. patient ordering direct from practice </w:t>
            </w:r>
            <w:r w:rsidR="003F5346">
              <w:t>but has also</w:t>
            </w:r>
            <w:r>
              <w:t xml:space="preserve"> signed up to community pharmacy managed repeats service</w:t>
            </w:r>
          </w:p>
        </w:tc>
      </w:tr>
      <w:tr w:rsidR="00AC2DC2" w14:paraId="44E9ECE6" w14:textId="77777777" w:rsidTr="00FE1B39">
        <w:tc>
          <w:tcPr>
            <w:tcW w:w="2943" w:type="dxa"/>
          </w:tcPr>
          <w:p w14:paraId="33110BB4" w14:textId="77777777" w:rsidR="00AC2DC2" w:rsidRDefault="00AC2DC2" w:rsidP="00FE1B39">
            <w:r>
              <w:t>STU – Finding the Information</w:t>
            </w:r>
          </w:p>
        </w:tc>
        <w:tc>
          <w:tcPr>
            <w:tcW w:w="10915" w:type="dxa"/>
          </w:tcPr>
          <w:p w14:paraId="2FFAD5D4" w14:textId="77777777" w:rsidR="00AC2DC2" w:rsidRDefault="00AC2DC2" w:rsidP="00FE1B39">
            <w:r>
              <w:t xml:space="preserve">In STU click on </w:t>
            </w:r>
            <w:r w:rsidR="009159E5">
              <w:rPr>
                <w:b/>
              </w:rPr>
              <w:t>3 – Duplicate issues</w:t>
            </w:r>
          </w:p>
        </w:tc>
      </w:tr>
      <w:tr w:rsidR="00AC2DC2" w14:paraId="76AC876B" w14:textId="77777777" w:rsidTr="00FE1B39">
        <w:tc>
          <w:tcPr>
            <w:tcW w:w="2943" w:type="dxa"/>
          </w:tcPr>
          <w:p w14:paraId="5D3206F3" w14:textId="77777777" w:rsidR="00AC2DC2" w:rsidRDefault="00AC2DC2" w:rsidP="00FE1B39">
            <w:r>
              <w:t>STU – Comparative Data</w:t>
            </w:r>
          </w:p>
        </w:tc>
        <w:tc>
          <w:tcPr>
            <w:tcW w:w="10915" w:type="dxa"/>
          </w:tcPr>
          <w:p w14:paraId="6341787C" w14:textId="77777777" w:rsidR="00AC2DC2" w:rsidRDefault="00AC2DC2" w:rsidP="00FE1B39">
            <w:r>
              <w:t xml:space="preserve">The median (middle value) from sample data (2,468 data points) was </w:t>
            </w:r>
            <w:r w:rsidRPr="000C583B">
              <w:rPr>
                <w:b/>
              </w:rPr>
              <w:t>0.7%</w:t>
            </w:r>
            <w:r>
              <w:t xml:space="preserve">. </w:t>
            </w:r>
          </w:p>
          <w:p w14:paraId="61B80F93" w14:textId="77777777" w:rsidR="00AC2DC2" w:rsidRDefault="00AC2DC2" w:rsidP="00FE1B39">
            <w:pPr>
              <w:rPr>
                <w:b/>
              </w:rPr>
            </w:pPr>
            <w:r>
              <w:rPr>
                <w:b/>
              </w:rPr>
              <w:t xml:space="preserve">If the Practice value is between 0.7 and 1.5% - Recommend review. </w:t>
            </w:r>
          </w:p>
          <w:p w14:paraId="6D3A7522" w14:textId="77777777" w:rsidR="00AC2DC2" w:rsidRPr="000C583B" w:rsidRDefault="00AC2DC2" w:rsidP="00FE1B39">
            <w:pPr>
              <w:rPr>
                <w:b/>
              </w:rPr>
            </w:pPr>
            <w:r>
              <w:rPr>
                <w:b/>
              </w:rPr>
              <w:t xml:space="preserve">If the Practice value is </w:t>
            </w:r>
            <w:r w:rsidRPr="000C583B">
              <w:rPr>
                <w:b/>
              </w:rPr>
              <w:t xml:space="preserve">1.6% or above </w:t>
            </w:r>
            <w:r>
              <w:rPr>
                <w:b/>
              </w:rPr>
              <w:t>- S</w:t>
            </w:r>
            <w:r w:rsidRPr="000C583B">
              <w:rPr>
                <w:b/>
              </w:rPr>
              <w:t>trong recommendation to review.</w:t>
            </w:r>
          </w:p>
        </w:tc>
      </w:tr>
      <w:tr w:rsidR="00AC2DC2" w14:paraId="01B04DAF" w14:textId="77777777" w:rsidTr="00FE1B39">
        <w:tc>
          <w:tcPr>
            <w:tcW w:w="2943" w:type="dxa"/>
          </w:tcPr>
          <w:p w14:paraId="53D40DA1" w14:textId="77777777" w:rsidR="00AC2DC2" w:rsidRDefault="00AC2DC2" w:rsidP="00FE1B39">
            <w:r>
              <w:t>Staff Group Potential Responsibilities</w:t>
            </w:r>
          </w:p>
        </w:tc>
        <w:tc>
          <w:tcPr>
            <w:tcW w:w="10915" w:type="dxa"/>
          </w:tcPr>
          <w:p w14:paraId="091BB9C6" w14:textId="77777777" w:rsidR="00AC2DC2" w:rsidRDefault="00AC2DC2" w:rsidP="00FE1B39">
            <w:r>
              <w:rPr>
                <w:u w:val="single"/>
              </w:rPr>
              <w:t>N</w:t>
            </w:r>
            <w:r w:rsidRPr="004F4192">
              <w:rPr>
                <w:u w:val="single"/>
              </w:rPr>
              <w:t>on-clinical staff</w:t>
            </w:r>
            <w:r>
              <w:t xml:space="preserve"> – </w:t>
            </w:r>
            <w:r w:rsidR="00BE3E9B">
              <w:t xml:space="preserve">review patient records and identify root causes. Contribute to review of processes and systems aimed at </w:t>
            </w:r>
            <w:r w:rsidR="003F5346">
              <w:t>addressing issue</w:t>
            </w:r>
            <w:r w:rsidR="00BE3E9B">
              <w:t>.</w:t>
            </w:r>
          </w:p>
          <w:p w14:paraId="07B2A412" w14:textId="77777777" w:rsidR="00AC2DC2" w:rsidRDefault="00AC2DC2" w:rsidP="00FE1B39">
            <w:r w:rsidRPr="004F4192">
              <w:rPr>
                <w:u w:val="single"/>
              </w:rPr>
              <w:t>Staff with some clinical knowledge</w:t>
            </w:r>
            <w:r>
              <w:t xml:space="preserve"> - </w:t>
            </w:r>
            <w:r w:rsidR="00BE3E9B">
              <w:t xml:space="preserve">review patient records and identify root causes. Contribute to review of processes and systems aimed at </w:t>
            </w:r>
            <w:r w:rsidR="003F5346">
              <w:t>addressing issue</w:t>
            </w:r>
            <w:r w:rsidR="00BE3E9B">
              <w:t>.</w:t>
            </w:r>
          </w:p>
          <w:p w14:paraId="6B4CF06C" w14:textId="77777777" w:rsidR="00AC2DC2" w:rsidRDefault="00AC2DC2" w:rsidP="003F5346">
            <w:r w:rsidRPr="004F4192">
              <w:rPr>
                <w:u w:val="single"/>
              </w:rPr>
              <w:t>Staff with full clinical knowledge</w:t>
            </w:r>
            <w:r>
              <w:t xml:space="preserve"> – </w:t>
            </w:r>
            <w:r w:rsidR="00BE3E9B">
              <w:t xml:space="preserve">Contribute to review of processes and systems aimed at </w:t>
            </w:r>
            <w:r w:rsidR="003F5346">
              <w:t>addressing issue</w:t>
            </w:r>
            <w:r w:rsidR="00BE3E9B">
              <w:t>.</w:t>
            </w:r>
          </w:p>
        </w:tc>
      </w:tr>
      <w:tr w:rsidR="00AC2DC2" w14:paraId="06E14A0B" w14:textId="77777777" w:rsidTr="00FE1B39">
        <w:tc>
          <w:tcPr>
            <w:tcW w:w="2943" w:type="dxa"/>
          </w:tcPr>
          <w:p w14:paraId="63A0DC28" w14:textId="77777777" w:rsidR="00AC2DC2" w:rsidRDefault="00AC2DC2" w:rsidP="00FE1B39">
            <w:r>
              <w:t>Supporting Resources</w:t>
            </w:r>
          </w:p>
        </w:tc>
        <w:tc>
          <w:tcPr>
            <w:tcW w:w="10915" w:type="dxa"/>
          </w:tcPr>
          <w:p w14:paraId="2D2AE378" w14:textId="77777777" w:rsidR="00666E03" w:rsidRPr="00F9062E" w:rsidRDefault="00666E03" w:rsidP="00666E03">
            <w:r w:rsidRPr="00F9062E">
              <w:t>Appendix i Level 1 Medication Review Forms</w:t>
            </w:r>
          </w:p>
          <w:p w14:paraId="61654384" w14:textId="77777777" w:rsidR="00666E03" w:rsidRPr="00F9062E" w:rsidRDefault="00666E03" w:rsidP="00666E03">
            <w:r w:rsidRPr="00F9062E">
              <w:t>Appendix ii Worked Example 1.1</w:t>
            </w:r>
          </w:p>
          <w:p w14:paraId="04DBFF64" w14:textId="77777777" w:rsidR="00BE3E9B" w:rsidRPr="00E76E9A" w:rsidRDefault="003F5346" w:rsidP="0019497D">
            <w:pPr>
              <w:rPr>
                <w:color w:val="FF0000"/>
              </w:rPr>
            </w:pPr>
            <w:r w:rsidRPr="00F9062E">
              <w:t xml:space="preserve">Appendix </w:t>
            </w:r>
            <w:r w:rsidR="00F9062E" w:rsidRPr="00F9062E">
              <w:t>v</w:t>
            </w:r>
            <w:r w:rsidRPr="00F9062E">
              <w:t xml:space="preserve"> Guidance </w:t>
            </w:r>
            <w:r w:rsidR="0019497D">
              <w:t>including</w:t>
            </w:r>
            <w:r w:rsidRPr="00F9062E">
              <w:t xml:space="preserve"> reviewing dupli</w:t>
            </w:r>
            <w:r w:rsidR="00F9062E" w:rsidRPr="00F9062E">
              <w:t>cate repeat prescription issues</w:t>
            </w:r>
          </w:p>
        </w:tc>
      </w:tr>
    </w:tbl>
    <w:p w14:paraId="0BE229A4" w14:textId="77777777" w:rsidR="00AC2DC2" w:rsidRDefault="00AC2DC2">
      <w:pPr>
        <w:rPr>
          <w:rFonts w:asciiTheme="majorHAnsi" w:eastAsiaTheme="majorEastAsia" w:hAnsiTheme="majorHAnsi" w:cstheme="majorBidi"/>
          <w:color w:val="2E74B5" w:themeColor="accent1" w:themeShade="BF"/>
          <w:sz w:val="26"/>
          <w:szCs w:val="26"/>
        </w:rPr>
      </w:pPr>
      <w:r>
        <w:br w:type="page"/>
      </w:r>
    </w:p>
    <w:p w14:paraId="7E644168" w14:textId="77777777" w:rsidR="008329D3" w:rsidRDefault="00A43BA8" w:rsidP="00AF3B88">
      <w:pPr>
        <w:pStyle w:val="Heading2"/>
      </w:pPr>
      <w:bookmarkStart w:id="39" w:name="_Toc508690744"/>
      <w:r>
        <w:lastRenderedPageBreak/>
        <w:t xml:space="preserve">Detailed Guidance - </w:t>
      </w:r>
      <w:r w:rsidR="00AF3B88">
        <w:t>Removal of Obsolete Repeat Prescription Items</w:t>
      </w:r>
      <w:bookmarkEnd w:id="39"/>
    </w:p>
    <w:tbl>
      <w:tblPr>
        <w:tblStyle w:val="TableGrid"/>
        <w:tblW w:w="0" w:type="auto"/>
        <w:tblLook w:val="04A0" w:firstRow="1" w:lastRow="0" w:firstColumn="1" w:lastColumn="0" w:noHBand="0" w:noVBand="1"/>
      </w:tblPr>
      <w:tblGrid>
        <w:gridCol w:w="2943"/>
        <w:gridCol w:w="10915"/>
      </w:tblGrid>
      <w:tr w:rsidR="006925D3" w14:paraId="340F3189" w14:textId="77777777" w:rsidTr="009A6C31">
        <w:tc>
          <w:tcPr>
            <w:tcW w:w="2943" w:type="dxa"/>
          </w:tcPr>
          <w:p w14:paraId="672E21E6" w14:textId="77777777" w:rsidR="006925D3" w:rsidRDefault="006925D3" w:rsidP="00770FF4">
            <w:r>
              <w:t>Task</w:t>
            </w:r>
          </w:p>
        </w:tc>
        <w:tc>
          <w:tcPr>
            <w:tcW w:w="10915" w:type="dxa"/>
          </w:tcPr>
          <w:p w14:paraId="6FD75CC7" w14:textId="77777777" w:rsidR="006925D3" w:rsidRDefault="00025CB5" w:rsidP="00770FF4">
            <w:r>
              <w:t>Removal of Obsolete Repeat Prescription Items</w:t>
            </w:r>
          </w:p>
        </w:tc>
      </w:tr>
      <w:tr w:rsidR="006925D3" w14:paraId="5BF44CC8" w14:textId="77777777" w:rsidTr="009A6C31">
        <w:tc>
          <w:tcPr>
            <w:tcW w:w="2943" w:type="dxa"/>
          </w:tcPr>
          <w:p w14:paraId="45EC1655" w14:textId="77777777" w:rsidR="006925D3" w:rsidRDefault="006925D3" w:rsidP="00770FF4">
            <w:r>
              <w:t>Description</w:t>
            </w:r>
          </w:p>
        </w:tc>
        <w:tc>
          <w:tcPr>
            <w:tcW w:w="10915" w:type="dxa"/>
          </w:tcPr>
          <w:p w14:paraId="0D219240" w14:textId="77777777" w:rsidR="006925D3" w:rsidRDefault="00025CB5" w:rsidP="00933611">
            <w:r>
              <w:t>A review of the patient</w:t>
            </w:r>
            <w:r w:rsidR="00933611">
              <w:t>’</w:t>
            </w:r>
            <w:r>
              <w:t>s repeat drugs list to identify if there are items o</w:t>
            </w:r>
            <w:r w:rsidR="00282F86">
              <w:t>n</w:t>
            </w:r>
            <w:r>
              <w:t xml:space="preserve"> repeat that have not been ordered for a practice specified period of time e.g. items not ordered within the previous year</w:t>
            </w:r>
            <w:r w:rsidR="00933611">
              <w:t>.</w:t>
            </w:r>
          </w:p>
        </w:tc>
      </w:tr>
      <w:tr w:rsidR="00025CB5" w14:paraId="33D8FDBE" w14:textId="77777777" w:rsidTr="009A6C31">
        <w:tc>
          <w:tcPr>
            <w:tcW w:w="2943" w:type="dxa"/>
          </w:tcPr>
          <w:p w14:paraId="463282F3" w14:textId="77777777" w:rsidR="00025CB5" w:rsidRDefault="00025CB5" w:rsidP="00770FF4">
            <w:r>
              <w:t>Action to take</w:t>
            </w:r>
          </w:p>
        </w:tc>
        <w:tc>
          <w:tcPr>
            <w:tcW w:w="10915" w:type="dxa"/>
          </w:tcPr>
          <w:p w14:paraId="1AD68C81" w14:textId="0D3A5C5F" w:rsidR="00025CB5" w:rsidRDefault="00025CB5" w:rsidP="002C0426">
            <w:r>
              <w:t xml:space="preserve">Any items which are obsolete should be reviewed to determine if they are to be referred to </w:t>
            </w:r>
            <w:r w:rsidR="002C0426">
              <w:t>clinician</w:t>
            </w:r>
            <w:r>
              <w:t>, removed from repeat or to remain on repeat.</w:t>
            </w:r>
          </w:p>
        </w:tc>
      </w:tr>
      <w:tr w:rsidR="006925D3" w14:paraId="5DA2ECD0" w14:textId="77777777" w:rsidTr="009A6C31">
        <w:tc>
          <w:tcPr>
            <w:tcW w:w="2943" w:type="dxa"/>
          </w:tcPr>
          <w:p w14:paraId="268B2370" w14:textId="77777777" w:rsidR="006925D3" w:rsidRDefault="006925D3" w:rsidP="00770FF4">
            <w:r>
              <w:t>Rationale</w:t>
            </w:r>
          </w:p>
        </w:tc>
        <w:tc>
          <w:tcPr>
            <w:tcW w:w="10915" w:type="dxa"/>
          </w:tcPr>
          <w:p w14:paraId="42DB491E" w14:textId="77777777" w:rsidR="00BF39C3" w:rsidRDefault="003A55F8" w:rsidP="003A55F8">
            <w:r>
              <w:t>Re-starting medicines</w:t>
            </w:r>
            <w:r w:rsidR="00025CB5">
              <w:t xml:space="preserve"> not taken for a significant period</w:t>
            </w:r>
            <w:r>
              <w:t xml:space="preserve"> of time can lead to harm e.g. blood pressure medication. </w:t>
            </w:r>
          </w:p>
          <w:p w14:paraId="7190DE09" w14:textId="77777777" w:rsidR="006925D3" w:rsidRDefault="003A55F8" w:rsidP="00BB5B3F">
            <w:r>
              <w:t xml:space="preserve">There is an increased potential for mistakes when processing </w:t>
            </w:r>
            <w:r w:rsidR="003F5346">
              <w:t xml:space="preserve">repeat prescription orders </w:t>
            </w:r>
            <w:r>
              <w:t xml:space="preserve">e.g. </w:t>
            </w:r>
            <w:r w:rsidR="003F5346">
              <w:t xml:space="preserve">an </w:t>
            </w:r>
            <w:r w:rsidR="00025CB5">
              <w:t xml:space="preserve">overpopulated repeat list can lead to </w:t>
            </w:r>
            <w:r>
              <w:t>accidentally selecting the wrong items</w:t>
            </w:r>
            <w:r w:rsidR="00025CB5">
              <w:t xml:space="preserve"> when processing</w:t>
            </w:r>
            <w:r w:rsidR="00E24A4D">
              <w:t xml:space="preserve">. </w:t>
            </w:r>
            <w:r w:rsidR="000076E6">
              <w:t xml:space="preserve">This action also helps ensure that the medication record is an accurate reflection of the medication the patient is taking. This in turn helps </w:t>
            </w:r>
            <w:r w:rsidR="00BB5B3F">
              <w:t>improve</w:t>
            </w:r>
            <w:r w:rsidR="000076E6">
              <w:t xml:space="preserve"> the accuracy of </w:t>
            </w:r>
            <w:r w:rsidR="00BB5B3F">
              <w:t xml:space="preserve">the </w:t>
            </w:r>
            <w:r w:rsidR="000076E6">
              <w:t xml:space="preserve">Emergency Care Summary thereby reducing the risk of error if admitted to hospital. </w:t>
            </w:r>
          </w:p>
        </w:tc>
      </w:tr>
      <w:tr w:rsidR="006925D3" w14:paraId="3FE7EF0F" w14:textId="77777777" w:rsidTr="009A6C31">
        <w:tc>
          <w:tcPr>
            <w:tcW w:w="2943" w:type="dxa"/>
          </w:tcPr>
          <w:p w14:paraId="4E63D6FB" w14:textId="77777777" w:rsidR="006925D3" w:rsidRDefault="006925D3" w:rsidP="00770FF4">
            <w:r>
              <w:t>Why it can happen?</w:t>
            </w:r>
          </w:p>
        </w:tc>
        <w:tc>
          <w:tcPr>
            <w:tcW w:w="10915" w:type="dxa"/>
          </w:tcPr>
          <w:p w14:paraId="673B38D8" w14:textId="77777777" w:rsidR="005F467F" w:rsidRDefault="00282F86">
            <w:pPr>
              <w:pStyle w:val="ListParagraph"/>
              <w:numPr>
                <w:ilvl w:val="0"/>
                <w:numId w:val="13"/>
              </w:numPr>
            </w:pPr>
            <w:r>
              <w:t>The drug is n</w:t>
            </w:r>
            <w:r w:rsidR="00025CB5">
              <w:t xml:space="preserve">o longer needed e.g. </w:t>
            </w:r>
            <w:r w:rsidR="00650BF4">
              <w:t>prescribed ‘when required’ but is no longer required due to condition resolving</w:t>
            </w:r>
          </w:p>
          <w:p w14:paraId="66009241" w14:textId="77777777" w:rsidR="005F467F" w:rsidRDefault="004B21AC">
            <w:pPr>
              <w:pStyle w:val="ListParagraph"/>
              <w:numPr>
                <w:ilvl w:val="0"/>
                <w:numId w:val="13"/>
              </w:numPr>
            </w:pPr>
            <w:r>
              <w:t>The p</w:t>
            </w:r>
            <w:r w:rsidR="00025CB5">
              <w:t xml:space="preserve">atient stopped taking or never took </w:t>
            </w:r>
            <w:r w:rsidR="00650BF4">
              <w:t xml:space="preserve">the drug </w:t>
            </w:r>
            <w:r w:rsidR="00025CB5">
              <w:t xml:space="preserve">e.g. </w:t>
            </w:r>
            <w:r w:rsidR="00650BF4">
              <w:t xml:space="preserve">experienced </w:t>
            </w:r>
            <w:r w:rsidR="00025CB5">
              <w:t xml:space="preserve">side effects but hasn’t told </w:t>
            </w:r>
            <w:r w:rsidR="00650BF4">
              <w:t xml:space="preserve">the </w:t>
            </w:r>
            <w:r w:rsidR="00025CB5">
              <w:t xml:space="preserve">GP </w:t>
            </w:r>
          </w:p>
          <w:p w14:paraId="3EF7B502" w14:textId="77777777" w:rsidR="005F467F" w:rsidRDefault="004B21AC">
            <w:pPr>
              <w:pStyle w:val="ListParagraph"/>
              <w:numPr>
                <w:ilvl w:val="0"/>
                <w:numId w:val="13"/>
              </w:numPr>
            </w:pPr>
            <w:r>
              <w:t>T</w:t>
            </w:r>
            <w:r w:rsidR="00650BF4">
              <w:t xml:space="preserve">he </w:t>
            </w:r>
            <w:r w:rsidR="00025CB5">
              <w:t xml:space="preserve">wrong item </w:t>
            </w:r>
            <w:r w:rsidR="00650BF4">
              <w:t xml:space="preserve">was </w:t>
            </w:r>
            <w:r w:rsidR="00025CB5">
              <w:t>added to repeat</w:t>
            </w:r>
            <w:r w:rsidR="002C0426">
              <w:t xml:space="preserve"> list</w:t>
            </w:r>
            <w:r w:rsidR="00025CB5">
              <w:t xml:space="preserve"> initially</w:t>
            </w:r>
          </w:p>
        </w:tc>
      </w:tr>
      <w:tr w:rsidR="006925D3" w14:paraId="34F05DB6" w14:textId="77777777" w:rsidTr="009A6C31">
        <w:tc>
          <w:tcPr>
            <w:tcW w:w="2943" w:type="dxa"/>
          </w:tcPr>
          <w:p w14:paraId="3FCAEA6A" w14:textId="77777777" w:rsidR="006925D3" w:rsidRDefault="006925D3" w:rsidP="00770FF4">
            <w:r>
              <w:t>STU – Finding the Information</w:t>
            </w:r>
          </w:p>
        </w:tc>
        <w:tc>
          <w:tcPr>
            <w:tcW w:w="10915" w:type="dxa"/>
          </w:tcPr>
          <w:p w14:paraId="668FC7C9" w14:textId="77777777" w:rsidR="009C7B54" w:rsidRDefault="009C7B54" w:rsidP="00770FF4">
            <w:r>
              <w:t xml:space="preserve">In STU click on </w:t>
            </w:r>
            <w:r w:rsidR="009159E5">
              <w:rPr>
                <w:b/>
              </w:rPr>
              <w:t>5 – Repeats not issued</w:t>
            </w:r>
          </w:p>
        </w:tc>
      </w:tr>
      <w:tr w:rsidR="006925D3" w14:paraId="39856BC2" w14:textId="77777777" w:rsidTr="009A6C31">
        <w:tc>
          <w:tcPr>
            <w:tcW w:w="2943" w:type="dxa"/>
          </w:tcPr>
          <w:p w14:paraId="0447D3FB" w14:textId="77777777" w:rsidR="006925D3" w:rsidRDefault="006925D3" w:rsidP="00770FF4">
            <w:r>
              <w:t>STU – Comparative Data</w:t>
            </w:r>
          </w:p>
        </w:tc>
        <w:tc>
          <w:tcPr>
            <w:tcW w:w="10915" w:type="dxa"/>
          </w:tcPr>
          <w:p w14:paraId="529BF4E3" w14:textId="77777777" w:rsidR="00C9755A" w:rsidRDefault="00295326" w:rsidP="00C9755A">
            <w:r>
              <w:t>S</w:t>
            </w:r>
            <w:r w:rsidR="00C9755A">
              <w:t>ample data (</w:t>
            </w:r>
            <w:r>
              <w:t>584 data points) Items not ordered within listed time period against total number repeat items:</w:t>
            </w:r>
          </w:p>
          <w:tbl>
            <w:tblPr>
              <w:tblW w:w="69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755"/>
              <w:gridCol w:w="1528"/>
              <w:gridCol w:w="2153"/>
            </w:tblGrid>
            <w:tr w:rsidR="00295326" w:rsidRPr="002F4F0E" w14:paraId="715B2C13" w14:textId="77777777" w:rsidTr="00295326">
              <w:trPr>
                <w:trHeight w:val="300"/>
              </w:trPr>
              <w:tc>
                <w:tcPr>
                  <w:tcW w:w="1509" w:type="dxa"/>
                  <w:shd w:val="clear" w:color="auto" w:fill="auto"/>
                  <w:noWrap/>
                  <w:vAlign w:val="bottom"/>
                  <w:hideMark/>
                </w:tcPr>
                <w:p w14:paraId="440E84DA" w14:textId="77777777" w:rsidR="00295326" w:rsidRPr="002F4F0E" w:rsidRDefault="00295326" w:rsidP="00295326">
                  <w:pPr>
                    <w:spacing w:after="0" w:line="240" w:lineRule="auto"/>
                    <w:jc w:val="center"/>
                    <w:rPr>
                      <w:rFonts w:ascii="Times New Roman" w:eastAsia="Times New Roman" w:hAnsi="Times New Roman" w:cs="Times New Roman"/>
                      <w:sz w:val="20"/>
                      <w:szCs w:val="20"/>
                      <w:lang w:eastAsia="en-GB"/>
                    </w:rPr>
                  </w:pPr>
                  <w:r w:rsidRPr="00295326">
                    <w:rPr>
                      <w:rFonts w:ascii="Calibri" w:eastAsia="Times New Roman" w:hAnsi="Calibri" w:cs="Times New Roman"/>
                      <w:b/>
                      <w:bCs/>
                      <w:color w:val="000000"/>
                      <w:lang w:eastAsia="en-GB"/>
                    </w:rPr>
                    <w:t>Not Ordered Within</w:t>
                  </w:r>
                </w:p>
              </w:tc>
              <w:tc>
                <w:tcPr>
                  <w:tcW w:w="1755" w:type="dxa"/>
                  <w:shd w:val="clear" w:color="auto" w:fill="auto"/>
                  <w:noWrap/>
                  <w:vAlign w:val="bottom"/>
                  <w:hideMark/>
                </w:tcPr>
                <w:p w14:paraId="7C0B779B" w14:textId="77777777" w:rsidR="00295326" w:rsidRDefault="00295326" w:rsidP="00295326">
                  <w:pPr>
                    <w:spacing w:after="0" w:line="240" w:lineRule="auto"/>
                    <w:jc w:val="center"/>
                    <w:rPr>
                      <w:rFonts w:ascii="Calibri" w:eastAsia="Times New Roman" w:hAnsi="Calibri" w:cs="Times New Roman"/>
                      <w:b/>
                      <w:bCs/>
                      <w:color w:val="000000"/>
                      <w:lang w:eastAsia="en-GB"/>
                    </w:rPr>
                  </w:pPr>
                  <w:r w:rsidRPr="002F4F0E">
                    <w:rPr>
                      <w:rFonts w:ascii="Calibri" w:eastAsia="Times New Roman" w:hAnsi="Calibri" w:cs="Times New Roman"/>
                      <w:b/>
                      <w:bCs/>
                      <w:color w:val="000000"/>
                      <w:lang w:eastAsia="en-GB"/>
                    </w:rPr>
                    <w:t>Median</w:t>
                  </w:r>
                  <w:r>
                    <w:rPr>
                      <w:rFonts w:ascii="Calibri" w:eastAsia="Times New Roman" w:hAnsi="Calibri" w:cs="Times New Roman"/>
                      <w:b/>
                      <w:bCs/>
                      <w:color w:val="000000"/>
                      <w:lang w:eastAsia="en-GB"/>
                    </w:rPr>
                    <w:t xml:space="preserve"> </w:t>
                  </w:r>
                </w:p>
                <w:p w14:paraId="5EF88266" w14:textId="77777777" w:rsidR="00295326" w:rsidRPr="002F4F0E" w:rsidRDefault="00295326" w:rsidP="0029532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(Middle Value)</w:t>
                  </w:r>
                </w:p>
              </w:tc>
              <w:tc>
                <w:tcPr>
                  <w:tcW w:w="1528" w:type="dxa"/>
                  <w:shd w:val="clear" w:color="auto" w:fill="auto"/>
                  <w:noWrap/>
                  <w:vAlign w:val="bottom"/>
                  <w:hideMark/>
                </w:tcPr>
                <w:p w14:paraId="7EAF5E17" w14:textId="77777777" w:rsidR="00295326" w:rsidRPr="00295326" w:rsidRDefault="00295326" w:rsidP="00295326">
                  <w:pPr>
                    <w:spacing w:after="0" w:line="240" w:lineRule="auto"/>
                    <w:jc w:val="center"/>
                    <w:rPr>
                      <w:rFonts w:ascii="Calibri" w:eastAsia="Times New Roman" w:hAnsi="Calibri" w:cs="Times New Roman"/>
                      <w:b/>
                      <w:color w:val="000000"/>
                      <w:lang w:eastAsia="en-GB"/>
                    </w:rPr>
                  </w:pPr>
                  <w:r w:rsidRPr="00295326">
                    <w:rPr>
                      <w:rFonts w:ascii="Calibri" w:eastAsia="Times New Roman" w:hAnsi="Calibri" w:cs="Times New Roman"/>
                      <w:b/>
                      <w:color w:val="000000"/>
                      <w:lang w:eastAsia="en-GB"/>
                    </w:rPr>
                    <w:t>Recommend Review</w:t>
                  </w:r>
                </w:p>
              </w:tc>
              <w:tc>
                <w:tcPr>
                  <w:tcW w:w="2153" w:type="dxa"/>
                  <w:shd w:val="clear" w:color="auto" w:fill="auto"/>
                  <w:noWrap/>
                  <w:vAlign w:val="bottom"/>
                  <w:hideMark/>
                </w:tcPr>
                <w:p w14:paraId="28B98CCC" w14:textId="77777777" w:rsidR="00295326" w:rsidRPr="00295326" w:rsidRDefault="00295326" w:rsidP="00295326">
                  <w:pPr>
                    <w:spacing w:after="0" w:line="240" w:lineRule="auto"/>
                    <w:jc w:val="center"/>
                    <w:rPr>
                      <w:rFonts w:ascii="Calibri" w:eastAsia="Times New Roman" w:hAnsi="Calibri" w:cs="Times New Roman"/>
                      <w:b/>
                      <w:color w:val="000000"/>
                      <w:lang w:eastAsia="en-GB"/>
                    </w:rPr>
                  </w:pPr>
                  <w:r w:rsidRPr="00295326">
                    <w:rPr>
                      <w:rFonts w:ascii="Calibri" w:eastAsia="Times New Roman" w:hAnsi="Calibri" w:cs="Times New Roman"/>
                      <w:b/>
                      <w:color w:val="000000"/>
                      <w:lang w:eastAsia="en-GB"/>
                    </w:rPr>
                    <w:t>Strong</w:t>
                  </w:r>
                  <w:r>
                    <w:rPr>
                      <w:rFonts w:ascii="Calibri" w:eastAsia="Times New Roman" w:hAnsi="Calibri" w:cs="Times New Roman"/>
                      <w:b/>
                      <w:color w:val="000000"/>
                      <w:lang w:eastAsia="en-GB"/>
                    </w:rPr>
                    <w:t>ly Recommend</w:t>
                  </w:r>
                  <w:r w:rsidRPr="00295326">
                    <w:rPr>
                      <w:rFonts w:ascii="Calibri" w:eastAsia="Times New Roman" w:hAnsi="Calibri" w:cs="Times New Roman"/>
                      <w:b/>
                      <w:color w:val="000000"/>
                      <w:lang w:eastAsia="en-GB"/>
                    </w:rPr>
                    <w:t xml:space="preserve"> Review</w:t>
                  </w:r>
                </w:p>
              </w:tc>
            </w:tr>
            <w:tr w:rsidR="00295326" w:rsidRPr="002F4F0E" w14:paraId="43DD6C2E" w14:textId="77777777" w:rsidTr="00295326">
              <w:trPr>
                <w:trHeight w:val="300"/>
              </w:trPr>
              <w:tc>
                <w:tcPr>
                  <w:tcW w:w="1509" w:type="dxa"/>
                  <w:shd w:val="clear" w:color="auto" w:fill="auto"/>
                  <w:noWrap/>
                  <w:vAlign w:val="bottom"/>
                  <w:hideMark/>
                </w:tcPr>
                <w:p w14:paraId="51B6B70F" w14:textId="77777777" w:rsidR="00295326" w:rsidRPr="002F4F0E" w:rsidRDefault="00295326" w:rsidP="00295326">
                  <w:pPr>
                    <w:spacing w:after="0" w:line="240" w:lineRule="auto"/>
                    <w:jc w:val="center"/>
                    <w:rPr>
                      <w:rFonts w:ascii="Calibri" w:eastAsia="Times New Roman" w:hAnsi="Calibri" w:cs="Times New Roman"/>
                      <w:lang w:eastAsia="en-GB"/>
                    </w:rPr>
                  </w:pPr>
                  <w:r w:rsidRPr="002F4F0E">
                    <w:rPr>
                      <w:rFonts w:ascii="Calibri" w:eastAsia="Times New Roman" w:hAnsi="Calibri" w:cs="Times New Roman"/>
                      <w:lang w:eastAsia="en-GB"/>
                    </w:rPr>
                    <w:t>6</w:t>
                  </w:r>
                  <w:r>
                    <w:rPr>
                      <w:rFonts w:ascii="Calibri" w:eastAsia="Times New Roman" w:hAnsi="Calibri" w:cs="Times New Roman"/>
                      <w:lang w:eastAsia="en-GB"/>
                    </w:rPr>
                    <w:t xml:space="preserve"> months</w:t>
                  </w:r>
                </w:p>
              </w:tc>
              <w:tc>
                <w:tcPr>
                  <w:tcW w:w="1755" w:type="dxa"/>
                  <w:shd w:val="clear" w:color="auto" w:fill="auto"/>
                  <w:noWrap/>
                  <w:vAlign w:val="center"/>
                  <w:hideMark/>
                </w:tcPr>
                <w:p w14:paraId="6999927D" w14:textId="77777777" w:rsidR="00295326" w:rsidRPr="002F4F0E" w:rsidRDefault="00295326" w:rsidP="00295326">
                  <w:pPr>
                    <w:spacing w:after="0" w:line="240" w:lineRule="auto"/>
                    <w:jc w:val="center"/>
                    <w:rPr>
                      <w:rFonts w:ascii="Tahoma" w:eastAsia="Times New Roman" w:hAnsi="Tahoma" w:cs="Tahoma"/>
                      <w:b/>
                      <w:bCs/>
                      <w:sz w:val="20"/>
                      <w:szCs w:val="20"/>
                      <w:lang w:eastAsia="en-GB"/>
                    </w:rPr>
                  </w:pPr>
                  <w:r w:rsidRPr="002F4F0E">
                    <w:rPr>
                      <w:rFonts w:ascii="Tahoma" w:eastAsia="Times New Roman" w:hAnsi="Tahoma" w:cs="Tahoma"/>
                      <w:b/>
                      <w:bCs/>
                      <w:sz w:val="20"/>
                      <w:szCs w:val="20"/>
                      <w:lang w:eastAsia="en-GB"/>
                    </w:rPr>
                    <w:t>6.3%</w:t>
                  </w:r>
                </w:p>
              </w:tc>
              <w:tc>
                <w:tcPr>
                  <w:tcW w:w="1528" w:type="dxa"/>
                  <w:shd w:val="clear" w:color="auto" w:fill="auto"/>
                  <w:noWrap/>
                  <w:vAlign w:val="bottom"/>
                  <w:hideMark/>
                </w:tcPr>
                <w:p w14:paraId="4395AFA9"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BB5B3F">
                    <w:rPr>
                      <w:rFonts w:ascii="Calibri" w:eastAsia="Times New Roman" w:hAnsi="Calibri" w:cs="Times New Roman"/>
                      <w:color w:val="000000"/>
                      <w:lang w:eastAsia="en-GB"/>
                    </w:rPr>
                    <w:t>2.4%</w:t>
                  </w:r>
                  <w:r w:rsidRPr="002F4F0E">
                    <w:rPr>
                      <w:rFonts w:ascii="Calibri" w:eastAsia="Times New Roman" w:hAnsi="Calibri" w:cs="Times New Roman"/>
                      <w:color w:val="000000"/>
                      <w:lang w:eastAsia="en-GB"/>
                    </w:rPr>
                    <w:t xml:space="preserve"> - 8.4%</w:t>
                  </w:r>
                </w:p>
              </w:tc>
              <w:tc>
                <w:tcPr>
                  <w:tcW w:w="2153" w:type="dxa"/>
                  <w:shd w:val="clear" w:color="auto" w:fill="auto"/>
                  <w:noWrap/>
                  <w:vAlign w:val="bottom"/>
                  <w:hideMark/>
                </w:tcPr>
                <w:p w14:paraId="6080AF99"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- 11.3%</w:t>
                  </w:r>
                </w:p>
              </w:tc>
            </w:tr>
            <w:tr w:rsidR="00295326" w:rsidRPr="002F4F0E" w14:paraId="27C3EBD1" w14:textId="77777777" w:rsidTr="00295326">
              <w:trPr>
                <w:trHeight w:val="300"/>
              </w:trPr>
              <w:tc>
                <w:tcPr>
                  <w:tcW w:w="1509" w:type="dxa"/>
                  <w:shd w:val="clear" w:color="auto" w:fill="auto"/>
                  <w:noWrap/>
                  <w:vAlign w:val="bottom"/>
                  <w:hideMark/>
                </w:tcPr>
                <w:p w14:paraId="208BF442" w14:textId="77777777" w:rsidR="00295326" w:rsidRPr="002F4F0E" w:rsidRDefault="00295326" w:rsidP="00295326">
                  <w:pPr>
                    <w:spacing w:after="0" w:line="240" w:lineRule="auto"/>
                    <w:jc w:val="center"/>
                    <w:rPr>
                      <w:rFonts w:ascii="Calibri" w:eastAsia="Times New Roman" w:hAnsi="Calibri" w:cs="Times New Roman"/>
                      <w:lang w:eastAsia="en-GB"/>
                    </w:rPr>
                  </w:pPr>
                  <w:r w:rsidRPr="002F4F0E">
                    <w:rPr>
                      <w:rFonts w:ascii="Calibri" w:eastAsia="Times New Roman" w:hAnsi="Calibri" w:cs="Times New Roman"/>
                      <w:lang w:eastAsia="en-GB"/>
                    </w:rPr>
                    <w:t>12</w:t>
                  </w:r>
                  <w:r>
                    <w:rPr>
                      <w:rFonts w:ascii="Calibri" w:eastAsia="Times New Roman" w:hAnsi="Calibri" w:cs="Times New Roman"/>
                      <w:lang w:eastAsia="en-GB"/>
                    </w:rPr>
                    <w:t xml:space="preserve"> months</w:t>
                  </w:r>
                </w:p>
              </w:tc>
              <w:tc>
                <w:tcPr>
                  <w:tcW w:w="1755" w:type="dxa"/>
                  <w:shd w:val="clear" w:color="auto" w:fill="auto"/>
                  <w:noWrap/>
                  <w:vAlign w:val="center"/>
                  <w:hideMark/>
                </w:tcPr>
                <w:p w14:paraId="34264FC2" w14:textId="77777777" w:rsidR="00295326" w:rsidRPr="002F4F0E" w:rsidRDefault="00295326" w:rsidP="00295326">
                  <w:pPr>
                    <w:spacing w:after="0" w:line="240" w:lineRule="auto"/>
                    <w:jc w:val="center"/>
                    <w:rPr>
                      <w:rFonts w:ascii="Tahoma" w:eastAsia="Times New Roman" w:hAnsi="Tahoma" w:cs="Tahoma"/>
                      <w:b/>
                      <w:bCs/>
                      <w:sz w:val="20"/>
                      <w:szCs w:val="20"/>
                      <w:lang w:eastAsia="en-GB"/>
                    </w:rPr>
                  </w:pPr>
                  <w:r w:rsidRPr="002F4F0E">
                    <w:rPr>
                      <w:rFonts w:ascii="Tahoma" w:eastAsia="Times New Roman" w:hAnsi="Tahoma" w:cs="Tahoma"/>
                      <w:b/>
                      <w:bCs/>
                      <w:sz w:val="20"/>
                      <w:szCs w:val="20"/>
                      <w:lang w:eastAsia="en-GB"/>
                    </w:rPr>
                    <w:t>2.7%</w:t>
                  </w:r>
                </w:p>
              </w:tc>
              <w:tc>
                <w:tcPr>
                  <w:tcW w:w="1528" w:type="dxa"/>
                  <w:shd w:val="clear" w:color="auto" w:fill="auto"/>
                  <w:noWrap/>
                  <w:vAlign w:val="bottom"/>
                  <w:hideMark/>
                </w:tcPr>
                <w:p w14:paraId="3CCE9FC4"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0.5% - 3.9%</w:t>
                  </w:r>
                </w:p>
              </w:tc>
              <w:tc>
                <w:tcPr>
                  <w:tcW w:w="2153" w:type="dxa"/>
                  <w:shd w:val="clear" w:color="auto" w:fill="auto"/>
                  <w:noWrap/>
                  <w:vAlign w:val="bottom"/>
                  <w:hideMark/>
                </w:tcPr>
                <w:p w14:paraId="5DD3F752"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- 5.6%</w:t>
                  </w:r>
                </w:p>
              </w:tc>
            </w:tr>
            <w:tr w:rsidR="00295326" w:rsidRPr="002F4F0E" w14:paraId="7DEB4BA9" w14:textId="77777777" w:rsidTr="00295326">
              <w:trPr>
                <w:trHeight w:val="300"/>
              </w:trPr>
              <w:tc>
                <w:tcPr>
                  <w:tcW w:w="1509" w:type="dxa"/>
                  <w:shd w:val="clear" w:color="auto" w:fill="auto"/>
                  <w:noWrap/>
                  <w:vAlign w:val="bottom"/>
                  <w:hideMark/>
                </w:tcPr>
                <w:p w14:paraId="223A8167" w14:textId="77777777" w:rsidR="00295326" w:rsidRPr="002F4F0E" w:rsidRDefault="00295326" w:rsidP="00295326">
                  <w:pPr>
                    <w:spacing w:after="0" w:line="240" w:lineRule="auto"/>
                    <w:jc w:val="center"/>
                    <w:rPr>
                      <w:rFonts w:ascii="Calibri" w:eastAsia="Times New Roman" w:hAnsi="Calibri" w:cs="Times New Roman"/>
                      <w:lang w:eastAsia="en-GB"/>
                    </w:rPr>
                  </w:pPr>
                  <w:r w:rsidRPr="002F4F0E">
                    <w:rPr>
                      <w:rFonts w:ascii="Calibri" w:eastAsia="Times New Roman" w:hAnsi="Calibri" w:cs="Times New Roman"/>
                      <w:lang w:eastAsia="en-GB"/>
                    </w:rPr>
                    <w:t>18</w:t>
                  </w:r>
                  <w:r>
                    <w:rPr>
                      <w:rFonts w:ascii="Calibri" w:eastAsia="Times New Roman" w:hAnsi="Calibri" w:cs="Times New Roman"/>
                      <w:lang w:eastAsia="en-GB"/>
                    </w:rPr>
                    <w:t xml:space="preserve"> months</w:t>
                  </w:r>
                </w:p>
              </w:tc>
              <w:tc>
                <w:tcPr>
                  <w:tcW w:w="1755" w:type="dxa"/>
                  <w:shd w:val="clear" w:color="auto" w:fill="auto"/>
                  <w:noWrap/>
                  <w:vAlign w:val="center"/>
                  <w:hideMark/>
                </w:tcPr>
                <w:p w14:paraId="3983030B" w14:textId="77777777" w:rsidR="00295326" w:rsidRPr="002F4F0E" w:rsidRDefault="00295326" w:rsidP="00295326">
                  <w:pPr>
                    <w:spacing w:after="0" w:line="240" w:lineRule="auto"/>
                    <w:jc w:val="center"/>
                    <w:rPr>
                      <w:rFonts w:ascii="Tahoma" w:eastAsia="Times New Roman" w:hAnsi="Tahoma" w:cs="Tahoma"/>
                      <w:b/>
                      <w:bCs/>
                      <w:sz w:val="20"/>
                      <w:szCs w:val="20"/>
                      <w:lang w:eastAsia="en-GB"/>
                    </w:rPr>
                  </w:pPr>
                  <w:r w:rsidRPr="002F4F0E">
                    <w:rPr>
                      <w:rFonts w:ascii="Tahoma" w:eastAsia="Times New Roman" w:hAnsi="Tahoma" w:cs="Tahoma"/>
                      <w:b/>
                      <w:bCs/>
                      <w:sz w:val="20"/>
                      <w:szCs w:val="20"/>
                      <w:lang w:eastAsia="en-GB"/>
                    </w:rPr>
                    <w:t>1.3%</w:t>
                  </w:r>
                </w:p>
              </w:tc>
              <w:tc>
                <w:tcPr>
                  <w:tcW w:w="1528" w:type="dxa"/>
                  <w:shd w:val="clear" w:color="auto" w:fill="auto"/>
                  <w:noWrap/>
                  <w:vAlign w:val="bottom"/>
                  <w:hideMark/>
                </w:tcPr>
                <w:p w14:paraId="7218806E"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- 2.2%</w:t>
                  </w:r>
                </w:p>
              </w:tc>
              <w:tc>
                <w:tcPr>
                  <w:tcW w:w="2153" w:type="dxa"/>
                  <w:shd w:val="clear" w:color="auto" w:fill="auto"/>
                  <w:noWrap/>
                  <w:vAlign w:val="bottom"/>
                  <w:hideMark/>
                </w:tcPr>
                <w:p w14:paraId="3103E815"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- 3.6%</w:t>
                  </w:r>
                </w:p>
              </w:tc>
            </w:tr>
            <w:tr w:rsidR="00295326" w:rsidRPr="002F4F0E" w14:paraId="21308244" w14:textId="77777777" w:rsidTr="00295326">
              <w:trPr>
                <w:trHeight w:val="300"/>
              </w:trPr>
              <w:tc>
                <w:tcPr>
                  <w:tcW w:w="1509" w:type="dxa"/>
                  <w:shd w:val="clear" w:color="auto" w:fill="auto"/>
                  <w:noWrap/>
                  <w:vAlign w:val="bottom"/>
                  <w:hideMark/>
                </w:tcPr>
                <w:p w14:paraId="46C29106" w14:textId="77777777" w:rsidR="00295326" w:rsidRPr="002F4F0E" w:rsidRDefault="00295326" w:rsidP="00295326">
                  <w:pPr>
                    <w:spacing w:after="0" w:line="240" w:lineRule="auto"/>
                    <w:jc w:val="center"/>
                    <w:rPr>
                      <w:rFonts w:ascii="Calibri" w:eastAsia="Times New Roman" w:hAnsi="Calibri" w:cs="Times New Roman"/>
                      <w:lang w:eastAsia="en-GB"/>
                    </w:rPr>
                  </w:pPr>
                  <w:r w:rsidRPr="002F4F0E">
                    <w:rPr>
                      <w:rFonts w:ascii="Calibri" w:eastAsia="Times New Roman" w:hAnsi="Calibri" w:cs="Times New Roman"/>
                      <w:lang w:eastAsia="en-GB"/>
                    </w:rPr>
                    <w:t>24</w:t>
                  </w:r>
                  <w:r>
                    <w:rPr>
                      <w:rFonts w:ascii="Calibri" w:eastAsia="Times New Roman" w:hAnsi="Calibri" w:cs="Times New Roman"/>
                      <w:lang w:eastAsia="en-GB"/>
                    </w:rPr>
                    <w:t xml:space="preserve"> months</w:t>
                  </w:r>
                </w:p>
              </w:tc>
              <w:tc>
                <w:tcPr>
                  <w:tcW w:w="1755" w:type="dxa"/>
                  <w:shd w:val="clear" w:color="auto" w:fill="auto"/>
                  <w:noWrap/>
                  <w:vAlign w:val="center"/>
                  <w:hideMark/>
                </w:tcPr>
                <w:p w14:paraId="31426C1F" w14:textId="77777777" w:rsidR="00295326" w:rsidRPr="002F4F0E" w:rsidRDefault="00295326" w:rsidP="00295326">
                  <w:pPr>
                    <w:spacing w:after="0" w:line="240" w:lineRule="auto"/>
                    <w:jc w:val="center"/>
                    <w:rPr>
                      <w:rFonts w:ascii="Tahoma" w:eastAsia="Times New Roman" w:hAnsi="Tahoma" w:cs="Tahoma"/>
                      <w:b/>
                      <w:bCs/>
                      <w:sz w:val="20"/>
                      <w:szCs w:val="20"/>
                      <w:lang w:eastAsia="en-GB"/>
                    </w:rPr>
                  </w:pPr>
                  <w:r w:rsidRPr="002F4F0E">
                    <w:rPr>
                      <w:rFonts w:ascii="Tahoma" w:eastAsia="Times New Roman" w:hAnsi="Tahoma" w:cs="Tahoma"/>
                      <w:b/>
                      <w:bCs/>
                      <w:sz w:val="20"/>
                      <w:szCs w:val="20"/>
                      <w:lang w:eastAsia="en-GB"/>
                    </w:rPr>
                    <w:t>1.5%</w:t>
                  </w:r>
                </w:p>
              </w:tc>
              <w:tc>
                <w:tcPr>
                  <w:tcW w:w="1528" w:type="dxa"/>
                  <w:shd w:val="clear" w:color="auto" w:fill="auto"/>
                  <w:noWrap/>
                  <w:vAlign w:val="bottom"/>
                  <w:hideMark/>
                </w:tcPr>
                <w:p w14:paraId="5C3AAC0A"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- 3.6%</w:t>
                  </w:r>
                </w:p>
              </w:tc>
              <w:tc>
                <w:tcPr>
                  <w:tcW w:w="2153" w:type="dxa"/>
                  <w:shd w:val="clear" w:color="auto" w:fill="auto"/>
                  <w:noWrap/>
                  <w:vAlign w:val="bottom"/>
                  <w:hideMark/>
                </w:tcPr>
                <w:p w14:paraId="51E6E01C" w14:textId="77777777" w:rsidR="00295326" w:rsidRPr="002F4F0E" w:rsidRDefault="00295326" w:rsidP="00295326">
                  <w:pPr>
                    <w:spacing w:after="0" w:line="240" w:lineRule="auto"/>
                    <w:jc w:val="center"/>
                    <w:rPr>
                      <w:rFonts w:ascii="Calibri" w:eastAsia="Times New Roman" w:hAnsi="Calibri" w:cs="Times New Roman"/>
                      <w:color w:val="000000"/>
                      <w:lang w:eastAsia="en-GB"/>
                    </w:rPr>
                  </w:pPr>
                  <w:r w:rsidRPr="002F4F0E">
                    <w:rPr>
                      <w:rFonts w:ascii="Calibri" w:eastAsia="Times New Roman" w:hAnsi="Calibri" w:cs="Times New Roman"/>
                      <w:color w:val="000000"/>
                      <w:lang w:eastAsia="en-GB"/>
                    </w:rPr>
                    <w:t>Over - 6.6%</w:t>
                  </w:r>
                </w:p>
              </w:tc>
            </w:tr>
          </w:tbl>
          <w:p w14:paraId="5D023A5A" w14:textId="77777777" w:rsidR="00771969" w:rsidRDefault="00771969" w:rsidP="00771969">
            <w:pPr>
              <w:pStyle w:val="NoSpacing"/>
            </w:pPr>
          </w:p>
        </w:tc>
      </w:tr>
      <w:tr w:rsidR="00F816A2" w14:paraId="15ED94D1" w14:textId="77777777" w:rsidTr="009A6C31">
        <w:tc>
          <w:tcPr>
            <w:tcW w:w="2943" w:type="dxa"/>
          </w:tcPr>
          <w:p w14:paraId="4E83BBE1" w14:textId="77777777" w:rsidR="00F816A2" w:rsidRDefault="00F816A2" w:rsidP="00F816A2">
            <w:r>
              <w:t>Staff Group Potential Responsibilities</w:t>
            </w:r>
          </w:p>
        </w:tc>
        <w:tc>
          <w:tcPr>
            <w:tcW w:w="10915" w:type="dxa"/>
          </w:tcPr>
          <w:p w14:paraId="2ECB8EBD" w14:textId="77777777" w:rsidR="00CF2813" w:rsidRDefault="00CF2813" w:rsidP="00F816A2">
            <w:r w:rsidRPr="004F4192">
              <w:rPr>
                <w:u w:val="single"/>
              </w:rPr>
              <w:t>Non-clinical staff</w:t>
            </w:r>
            <w:r w:rsidR="0002337E">
              <w:rPr>
                <w:u w:val="single"/>
              </w:rPr>
              <w:t>)</w:t>
            </w:r>
            <w:r w:rsidR="0002337E">
              <w:t xml:space="preserve"> –</w:t>
            </w:r>
            <w:r w:rsidR="00E42425">
              <w:t xml:space="preserve"> </w:t>
            </w:r>
            <w:r w:rsidR="00FC6FAD">
              <w:t>R</w:t>
            </w:r>
            <w:r w:rsidR="00E42425">
              <w:t xml:space="preserve">emove selected obsolete items guided by a practice set time period and pre-agreed list of drugs (either </w:t>
            </w:r>
            <w:r w:rsidR="00650BF4">
              <w:t xml:space="preserve">drugs </w:t>
            </w:r>
            <w:r w:rsidR="00E42425">
              <w:t xml:space="preserve">suitable for removal or not </w:t>
            </w:r>
            <w:r w:rsidR="00650BF4">
              <w:t xml:space="preserve">suitable </w:t>
            </w:r>
            <w:r w:rsidR="00E42425">
              <w:t>for removal due to clinical significance)</w:t>
            </w:r>
            <w:r w:rsidR="00FC6FAD">
              <w:t>. Alternatively, highlighting all issues identified within this task to staff with some clinical knowledge or full clinical knowledge.</w:t>
            </w:r>
          </w:p>
          <w:p w14:paraId="522FC6FE" w14:textId="77777777" w:rsidR="00CF2813" w:rsidRDefault="00CF2813" w:rsidP="00F816A2">
            <w:r w:rsidRPr="004F4192">
              <w:rPr>
                <w:u w:val="single"/>
              </w:rPr>
              <w:t>Staff with some clinical knowledge</w:t>
            </w:r>
            <w:r>
              <w:t xml:space="preserve"> – </w:t>
            </w:r>
            <w:r w:rsidR="0035186F">
              <w:t>Remove selected obsolete items guided by a practice set time period and pre-agreed list of drugs (either suitable for removal or not for removal due to clinical significance)</w:t>
            </w:r>
            <w:r w:rsidR="00650BF4">
              <w:t>. This list may be fully descriptive or categorical e.g. emollient creams, laxatives, indigestion remedies, etc.</w:t>
            </w:r>
          </w:p>
          <w:p w14:paraId="0DF1F26A" w14:textId="77777777" w:rsidR="00CF2813" w:rsidRDefault="00CF2813" w:rsidP="003A3514">
            <w:r w:rsidRPr="004F4192">
              <w:rPr>
                <w:u w:val="single"/>
              </w:rPr>
              <w:t>Staff with full clinical knowledge</w:t>
            </w:r>
            <w:r>
              <w:t xml:space="preserve"> –</w:t>
            </w:r>
            <w:r w:rsidR="0035186F">
              <w:t xml:space="preserve"> Remove obsolete drugs as appropriate within clinical competence</w:t>
            </w:r>
            <w:r w:rsidR="003A3514">
              <w:t>. If items are highlighted by level 2 / 1 staff either remove as appropriate or provide feedback to referring member of staff indicating course of action.</w:t>
            </w:r>
          </w:p>
        </w:tc>
      </w:tr>
      <w:tr w:rsidR="006925D3" w14:paraId="2C8D294B" w14:textId="77777777" w:rsidTr="009A6C31">
        <w:tc>
          <w:tcPr>
            <w:tcW w:w="2943" w:type="dxa"/>
          </w:tcPr>
          <w:p w14:paraId="5672D444" w14:textId="77777777" w:rsidR="006925D3" w:rsidRDefault="006925D3" w:rsidP="00770FF4">
            <w:r>
              <w:t>Supporting Resources</w:t>
            </w:r>
          </w:p>
        </w:tc>
        <w:tc>
          <w:tcPr>
            <w:tcW w:w="10915" w:type="dxa"/>
          </w:tcPr>
          <w:p w14:paraId="0E461357" w14:textId="77777777" w:rsidR="00666E03" w:rsidRPr="008474BD" w:rsidRDefault="00666E03" w:rsidP="00666E03">
            <w:r w:rsidRPr="008474BD">
              <w:t>Appendix i Level 1 Medication Review Forms</w:t>
            </w:r>
          </w:p>
          <w:p w14:paraId="3160B3E4" w14:textId="77777777" w:rsidR="00666E03" w:rsidRPr="008474BD" w:rsidRDefault="00666E03" w:rsidP="00666E03">
            <w:r w:rsidRPr="008474BD">
              <w:t>Appendix ii Worked Examples 2.1 &amp; 2.2</w:t>
            </w:r>
          </w:p>
          <w:p w14:paraId="65E21003" w14:textId="77777777" w:rsidR="004144EF" w:rsidRDefault="0019497D" w:rsidP="00BF39C3">
            <w:r w:rsidRPr="00F9062E">
              <w:lastRenderedPageBreak/>
              <w:t>Appendix v</w:t>
            </w:r>
            <w:r>
              <w:t>i</w:t>
            </w:r>
            <w:r w:rsidRPr="00F9062E">
              <w:t xml:space="preserve"> Guidance </w:t>
            </w:r>
            <w:r>
              <w:t>including suggested drugs lists</w:t>
            </w:r>
          </w:p>
        </w:tc>
      </w:tr>
    </w:tbl>
    <w:p w14:paraId="3E75F2CB" w14:textId="77777777" w:rsidR="00257886" w:rsidRDefault="00AF3B88" w:rsidP="00257886">
      <w:pPr>
        <w:pStyle w:val="Heading2"/>
      </w:pPr>
      <w:r>
        <w:lastRenderedPageBreak/>
        <w:br w:type="page"/>
      </w:r>
      <w:bookmarkStart w:id="40" w:name="_Toc508690745"/>
      <w:r w:rsidR="00A43BA8">
        <w:lastRenderedPageBreak/>
        <w:t xml:space="preserve">Detailed Guidance - </w:t>
      </w:r>
      <w:r w:rsidR="00257886">
        <w:t>Repeat Medication Compliance Check</w:t>
      </w:r>
      <w:bookmarkEnd w:id="40"/>
      <w:r w:rsidR="00257886">
        <w:t xml:space="preserve"> </w:t>
      </w:r>
    </w:p>
    <w:tbl>
      <w:tblPr>
        <w:tblStyle w:val="TableGrid"/>
        <w:tblW w:w="0" w:type="auto"/>
        <w:tblLook w:val="04A0" w:firstRow="1" w:lastRow="0" w:firstColumn="1" w:lastColumn="0" w:noHBand="0" w:noVBand="1"/>
      </w:tblPr>
      <w:tblGrid>
        <w:gridCol w:w="2943"/>
        <w:gridCol w:w="10915"/>
      </w:tblGrid>
      <w:tr w:rsidR="00257886" w14:paraId="70977EE2" w14:textId="77777777" w:rsidTr="009A6C31">
        <w:tc>
          <w:tcPr>
            <w:tcW w:w="2943" w:type="dxa"/>
          </w:tcPr>
          <w:p w14:paraId="4DF039B3" w14:textId="77777777" w:rsidR="00257886" w:rsidRDefault="00257886" w:rsidP="004A2248">
            <w:r>
              <w:t>Task</w:t>
            </w:r>
          </w:p>
        </w:tc>
        <w:tc>
          <w:tcPr>
            <w:tcW w:w="10915" w:type="dxa"/>
          </w:tcPr>
          <w:p w14:paraId="13E26DB5" w14:textId="77777777" w:rsidR="00257886" w:rsidRDefault="00257886" w:rsidP="004A2248">
            <w:r>
              <w:t>Repeat Medication Compliance Check</w:t>
            </w:r>
          </w:p>
        </w:tc>
      </w:tr>
      <w:tr w:rsidR="00257886" w14:paraId="038E5331" w14:textId="77777777" w:rsidTr="009A6C31">
        <w:tc>
          <w:tcPr>
            <w:tcW w:w="2943" w:type="dxa"/>
          </w:tcPr>
          <w:p w14:paraId="7EEBA4E6" w14:textId="77777777" w:rsidR="00257886" w:rsidRDefault="00257886" w:rsidP="004A2248">
            <w:r>
              <w:t>Description</w:t>
            </w:r>
          </w:p>
        </w:tc>
        <w:tc>
          <w:tcPr>
            <w:tcW w:w="10915" w:type="dxa"/>
          </w:tcPr>
          <w:p w14:paraId="3122150D" w14:textId="77777777" w:rsidR="00257886" w:rsidRDefault="00257886" w:rsidP="004A2248">
            <w:r>
              <w:t xml:space="preserve">Comparison of the number of days supplied against the actual order dates to identify if the patient is ordering medication at appropriate intervals e.g. average two monthly order for an item supplied as a regular 56 day item. </w:t>
            </w:r>
          </w:p>
        </w:tc>
      </w:tr>
      <w:tr w:rsidR="00257886" w14:paraId="324F980A" w14:textId="77777777" w:rsidTr="009A6C31">
        <w:tc>
          <w:tcPr>
            <w:tcW w:w="2943" w:type="dxa"/>
          </w:tcPr>
          <w:p w14:paraId="061A2C83" w14:textId="77777777" w:rsidR="00257886" w:rsidRDefault="00257886" w:rsidP="004A2248">
            <w:r>
              <w:t>Action to take</w:t>
            </w:r>
          </w:p>
        </w:tc>
        <w:tc>
          <w:tcPr>
            <w:tcW w:w="10915" w:type="dxa"/>
          </w:tcPr>
          <w:p w14:paraId="352A496D" w14:textId="77777777" w:rsidR="00257886" w:rsidRDefault="00257886" w:rsidP="00844209">
            <w:r>
              <w:t>Where a patient has ordered more or less than expected (depending on certain conditions) relevant items are highlighted for further review.</w:t>
            </w:r>
          </w:p>
        </w:tc>
      </w:tr>
      <w:tr w:rsidR="00257886" w14:paraId="2D0884F1" w14:textId="77777777" w:rsidTr="009A6C31">
        <w:tc>
          <w:tcPr>
            <w:tcW w:w="2943" w:type="dxa"/>
          </w:tcPr>
          <w:p w14:paraId="32888F60" w14:textId="77777777" w:rsidR="00257886" w:rsidRDefault="00257886" w:rsidP="004A2248">
            <w:r>
              <w:t>Rationale</w:t>
            </w:r>
          </w:p>
        </w:tc>
        <w:tc>
          <w:tcPr>
            <w:tcW w:w="10915" w:type="dxa"/>
          </w:tcPr>
          <w:p w14:paraId="3BF12440" w14:textId="77777777" w:rsidR="00257886" w:rsidRDefault="00F16BBC" w:rsidP="00F16BBC">
            <w:r>
              <w:t>The p</w:t>
            </w:r>
            <w:r w:rsidR="00257886">
              <w:t xml:space="preserve">atient may not be taking medication vital to the treatment of their disease or condition. Alternatively, </w:t>
            </w:r>
            <w:r w:rsidR="00650BF4">
              <w:t xml:space="preserve">the </w:t>
            </w:r>
            <w:r w:rsidR="00257886">
              <w:t>patient may be taking too much medication which could lead to harm.</w:t>
            </w:r>
          </w:p>
        </w:tc>
      </w:tr>
      <w:tr w:rsidR="00257886" w14:paraId="0BD1897D" w14:textId="77777777" w:rsidTr="009A6C31">
        <w:tc>
          <w:tcPr>
            <w:tcW w:w="2943" w:type="dxa"/>
          </w:tcPr>
          <w:p w14:paraId="3AE0D549" w14:textId="77777777" w:rsidR="00257886" w:rsidRDefault="00257886" w:rsidP="004A2248">
            <w:r>
              <w:t>Why it can happen?</w:t>
            </w:r>
          </w:p>
        </w:tc>
        <w:tc>
          <w:tcPr>
            <w:tcW w:w="10915" w:type="dxa"/>
          </w:tcPr>
          <w:p w14:paraId="5E633326" w14:textId="77777777" w:rsidR="005F467F" w:rsidRDefault="00F16BBC">
            <w:pPr>
              <w:pStyle w:val="ListParagraph"/>
              <w:numPr>
                <w:ilvl w:val="0"/>
                <w:numId w:val="14"/>
              </w:numPr>
            </w:pPr>
            <w:r>
              <w:t>For items not ordered</w:t>
            </w:r>
            <w:r w:rsidR="009D01E9">
              <w:t>,</w:t>
            </w:r>
            <w:r>
              <w:t xml:space="preserve"> t</w:t>
            </w:r>
            <w:r w:rsidR="00257886">
              <w:t>hey may not require the item every month</w:t>
            </w:r>
            <w:r w:rsidR="00650BF4">
              <w:t>. T</w:t>
            </w:r>
            <w:r w:rsidR="00257886">
              <w:t>his can occur for many different reasons e.g. laxatives not required, creams not being used.</w:t>
            </w:r>
            <w:r w:rsidR="00650BF4">
              <w:t xml:space="preserve"> </w:t>
            </w:r>
            <w:r w:rsidR="00257886">
              <w:t>Inhalers may last for 60 days rather than just 28 days or vice versa.</w:t>
            </w:r>
          </w:p>
          <w:p w14:paraId="1EAE2CA5" w14:textId="77777777" w:rsidR="005F467F" w:rsidRDefault="00257886">
            <w:pPr>
              <w:pStyle w:val="ListParagraph"/>
              <w:numPr>
                <w:ilvl w:val="0"/>
                <w:numId w:val="14"/>
              </w:numPr>
            </w:pPr>
            <w:r>
              <w:t>The patient is not taki</w:t>
            </w:r>
            <w:r w:rsidR="00650BF4">
              <w:t>ng the medication as prescribed e.g. taking more than prescribed.</w:t>
            </w:r>
          </w:p>
          <w:p w14:paraId="1AF388BD" w14:textId="77777777" w:rsidR="005F467F" w:rsidRDefault="00257886">
            <w:pPr>
              <w:pStyle w:val="ListParagraph"/>
              <w:numPr>
                <w:ilvl w:val="0"/>
                <w:numId w:val="14"/>
              </w:numPr>
            </w:pPr>
            <w:r>
              <w:t>The patient may have experienced side effects and stopped taking the medication as prescribed.</w:t>
            </w:r>
          </w:p>
        </w:tc>
      </w:tr>
      <w:tr w:rsidR="00257886" w14:paraId="4DF7144B" w14:textId="77777777" w:rsidTr="009A6C31">
        <w:tc>
          <w:tcPr>
            <w:tcW w:w="2943" w:type="dxa"/>
          </w:tcPr>
          <w:p w14:paraId="00943730" w14:textId="77777777" w:rsidR="00257886" w:rsidRDefault="00257886" w:rsidP="004A2248">
            <w:r>
              <w:t>STU – Finding the Information</w:t>
            </w:r>
          </w:p>
        </w:tc>
        <w:tc>
          <w:tcPr>
            <w:tcW w:w="10915" w:type="dxa"/>
          </w:tcPr>
          <w:p w14:paraId="5115D772" w14:textId="77777777" w:rsidR="009C7B54" w:rsidRDefault="009C7B54" w:rsidP="008D41BE">
            <w:r>
              <w:t>In STU click on</w:t>
            </w:r>
            <w:r w:rsidR="00BB5320">
              <w:t xml:space="preserve"> </w:t>
            </w:r>
            <w:r w:rsidR="009159E5">
              <w:rPr>
                <w:b/>
              </w:rPr>
              <w:t>2 – Number of repeats</w:t>
            </w:r>
            <w:r w:rsidR="00BB5320">
              <w:t xml:space="preserve"> then </w:t>
            </w:r>
            <w:r w:rsidR="008D41BE" w:rsidRPr="00FB0B4D">
              <w:rPr>
                <w:b/>
              </w:rPr>
              <w:t>Data Tables</w:t>
            </w:r>
            <w:r w:rsidR="00FB0B4D">
              <w:t xml:space="preserve"> tab</w:t>
            </w:r>
            <w:r w:rsidR="008D41BE">
              <w:t xml:space="preserve">, </w:t>
            </w:r>
            <w:r w:rsidR="00FB0B4D">
              <w:t xml:space="preserve">choose a </w:t>
            </w:r>
            <w:r w:rsidR="00FB0B4D" w:rsidRPr="00FB0B4D">
              <w:rPr>
                <w:b/>
              </w:rPr>
              <w:t>Number of Repeat Items</w:t>
            </w:r>
            <w:r w:rsidR="00FB0B4D">
              <w:t xml:space="preserve"> e.g. 6 then </w:t>
            </w:r>
            <w:r w:rsidR="008D41BE">
              <w:t xml:space="preserve">right click on a patient then </w:t>
            </w:r>
            <w:r w:rsidR="00BB5320" w:rsidRPr="00FB0B4D">
              <w:rPr>
                <w:b/>
              </w:rPr>
              <w:t>View Items Issued</w:t>
            </w:r>
            <w:r w:rsidR="00BB5320">
              <w:t>.</w:t>
            </w:r>
            <w:r w:rsidR="00FB0B4D">
              <w:t xml:space="preserve"> Review order dates.</w:t>
            </w:r>
          </w:p>
        </w:tc>
      </w:tr>
      <w:tr w:rsidR="00257886" w14:paraId="1D907F3C" w14:textId="77777777" w:rsidTr="009A6C31">
        <w:tc>
          <w:tcPr>
            <w:tcW w:w="2943" w:type="dxa"/>
          </w:tcPr>
          <w:p w14:paraId="1AD26B6C" w14:textId="77777777" w:rsidR="00257886" w:rsidRDefault="00257886" w:rsidP="004A2248">
            <w:r>
              <w:t>STU – Comparative Data</w:t>
            </w:r>
          </w:p>
        </w:tc>
        <w:tc>
          <w:tcPr>
            <w:tcW w:w="10915" w:type="dxa"/>
          </w:tcPr>
          <w:p w14:paraId="156FD079" w14:textId="77777777" w:rsidR="00650BF4" w:rsidRDefault="00650BF4" w:rsidP="00CF2813">
            <w:pPr>
              <w:tabs>
                <w:tab w:val="left" w:pos="1425"/>
              </w:tabs>
            </w:pPr>
            <w:r>
              <w:t>No comparative data available.</w:t>
            </w:r>
            <w:r w:rsidR="0017174D">
              <w:t xml:space="preserve"> In absence of comparative data audit and re-audit is recommended to be able to show improvement. </w:t>
            </w:r>
            <w:r>
              <w:t xml:space="preserve">Reviewing the drugs not issued within a set time period within particular BNF section </w:t>
            </w:r>
            <w:r w:rsidR="004E36EE">
              <w:t xml:space="preserve">(STU report 5) </w:t>
            </w:r>
            <w:r>
              <w:t>can help identify where patients are not taking medicines that are used to treat chronic diseases e.g. BNF 02 – Cardiovascular, BNF 03 – Respiratory, BNF 06 – Endocrine (contains diabetes drugs)</w:t>
            </w:r>
            <w:r w:rsidR="004E36EE">
              <w:t>. Practice could discuss priorities and target within these BNF sections as a means to help identify compliance issues.</w:t>
            </w:r>
          </w:p>
          <w:p w14:paraId="7D9D7B4F" w14:textId="77777777" w:rsidR="004E36EE" w:rsidRDefault="004E36EE" w:rsidP="00BF2479">
            <w:pPr>
              <w:tabs>
                <w:tab w:val="left" w:pos="1425"/>
              </w:tabs>
            </w:pPr>
            <w:r>
              <w:t>Additionally there may be drugs with potential for abuse, or drugs which may be over-ordered that could be used to help identify poor compliance related to overuse or over-ordering e.g. co-codamol</w:t>
            </w:r>
            <w:r w:rsidR="003F5346">
              <w:t xml:space="preserve"> (BNF 04)</w:t>
            </w:r>
            <w:r>
              <w:t>, benzodiazepines</w:t>
            </w:r>
            <w:r w:rsidR="003F5346">
              <w:t xml:space="preserve"> (BNF 04)</w:t>
            </w:r>
            <w:r>
              <w:t>, gabapentin / pregabalin</w:t>
            </w:r>
            <w:r w:rsidR="003F5346">
              <w:t xml:space="preserve"> (BNF 04)</w:t>
            </w:r>
            <w:r>
              <w:t xml:space="preserve">, </w:t>
            </w:r>
            <w:r w:rsidR="00BF2479">
              <w:t xml:space="preserve">zopiclone (BNF04), </w:t>
            </w:r>
            <w:r>
              <w:t>GTN sprays</w:t>
            </w:r>
            <w:r w:rsidR="003F5346">
              <w:t xml:space="preserve"> (BNF 02)</w:t>
            </w:r>
            <w:r>
              <w:t>, hydroxocobalamin.</w:t>
            </w:r>
            <w:r w:rsidR="00981A92">
              <w:t xml:space="preserve"> These drugs can be found using </w:t>
            </w:r>
            <w:r w:rsidR="003F5346">
              <w:t xml:space="preserve">STU or by searching using </w:t>
            </w:r>
            <w:r w:rsidR="00981A92">
              <w:t>the GP IT System in-built search manager.</w:t>
            </w:r>
          </w:p>
        </w:tc>
      </w:tr>
      <w:tr w:rsidR="00257886" w14:paraId="6A33FBEC" w14:textId="77777777" w:rsidTr="009A6C31">
        <w:tc>
          <w:tcPr>
            <w:tcW w:w="2943" w:type="dxa"/>
          </w:tcPr>
          <w:p w14:paraId="4B6DEC40" w14:textId="77777777" w:rsidR="00257886" w:rsidRDefault="00257886" w:rsidP="004A2248">
            <w:r>
              <w:t>Staff Group Potential Responsibilities</w:t>
            </w:r>
          </w:p>
        </w:tc>
        <w:tc>
          <w:tcPr>
            <w:tcW w:w="10915" w:type="dxa"/>
          </w:tcPr>
          <w:p w14:paraId="530D29B7" w14:textId="77777777" w:rsidR="00CF2813" w:rsidRDefault="00CF2813" w:rsidP="00CF2813">
            <w:r w:rsidRPr="004F4192">
              <w:rPr>
                <w:u w:val="single"/>
              </w:rPr>
              <w:t>Non-clinical staff</w:t>
            </w:r>
            <w:r>
              <w:t xml:space="preserve"> –</w:t>
            </w:r>
            <w:r w:rsidR="003C6308">
              <w:t xml:space="preserve"> Identify and highlight compliance issues to </w:t>
            </w:r>
            <w:r w:rsidR="004E36EE">
              <w:t>staff with some or full clinical knowledge</w:t>
            </w:r>
            <w:r w:rsidR="003C6308">
              <w:t xml:space="preserve">. May be asked to take </w:t>
            </w:r>
            <w:r w:rsidR="0068739E">
              <w:t xml:space="preserve">limited </w:t>
            </w:r>
            <w:r w:rsidR="003C6308">
              <w:t xml:space="preserve">action or follow </w:t>
            </w:r>
            <w:r w:rsidR="00844209">
              <w:t xml:space="preserve">a </w:t>
            </w:r>
            <w:r w:rsidR="003C6308">
              <w:t xml:space="preserve">clearly set out course of action e.g. for steroid inhalers member of staff </w:t>
            </w:r>
            <w:r w:rsidR="0068739E">
              <w:t xml:space="preserve">asked </w:t>
            </w:r>
            <w:r w:rsidR="003C6308">
              <w:t>to contact patient and request attendance for asthma review.</w:t>
            </w:r>
          </w:p>
          <w:p w14:paraId="3B0642D9" w14:textId="77777777" w:rsidR="00CF2813" w:rsidRDefault="00CF2813" w:rsidP="00CF2813">
            <w:r w:rsidRPr="004F4192">
              <w:rPr>
                <w:u w:val="single"/>
              </w:rPr>
              <w:t>Staff with some clinical knowledge</w:t>
            </w:r>
            <w:r>
              <w:t xml:space="preserve"> – </w:t>
            </w:r>
            <w:r w:rsidR="003C6308">
              <w:t xml:space="preserve">Identify and highlight compliance issues to </w:t>
            </w:r>
            <w:r w:rsidR="004E36EE">
              <w:t>full clinical staff</w:t>
            </w:r>
            <w:r w:rsidR="003C6308">
              <w:t xml:space="preserve">. May take a degree of action within pre-set limits e.g. </w:t>
            </w:r>
            <w:r w:rsidR="0068739E">
              <w:t>inviting patient in for polypharmacy review with appropriate clinician, providing advice/directing/supplying compliance aids or inhaler technique.</w:t>
            </w:r>
          </w:p>
          <w:p w14:paraId="7A3F51D9" w14:textId="77777777" w:rsidR="00CF2813" w:rsidRDefault="00CF2813" w:rsidP="004E36EE">
            <w:r w:rsidRPr="004F4192">
              <w:rPr>
                <w:u w:val="single"/>
              </w:rPr>
              <w:t>Staff with full clinical knowledge</w:t>
            </w:r>
            <w:r>
              <w:t xml:space="preserve"> –</w:t>
            </w:r>
            <w:r w:rsidR="0068739E">
              <w:t xml:space="preserve"> Address issues as clinically appropriate. May refer back to </w:t>
            </w:r>
            <w:r w:rsidR="004E36EE">
              <w:t>other</w:t>
            </w:r>
            <w:r w:rsidR="0068739E">
              <w:t xml:space="preserve"> staff to inform of course of action e.g. ask receptionist to contact patient for review appointment.</w:t>
            </w:r>
          </w:p>
        </w:tc>
      </w:tr>
      <w:tr w:rsidR="00257886" w14:paraId="7BAAFA5A" w14:textId="77777777" w:rsidTr="009A6C31">
        <w:tc>
          <w:tcPr>
            <w:tcW w:w="2943" w:type="dxa"/>
          </w:tcPr>
          <w:p w14:paraId="675483F1" w14:textId="77777777" w:rsidR="00257886" w:rsidRDefault="00257886" w:rsidP="004A2248">
            <w:r>
              <w:t>Supporting Resources</w:t>
            </w:r>
          </w:p>
        </w:tc>
        <w:tc>
          <w:tcPr>
            <w:tcW w:w="10915" w:type="dxa"/>
          </w:tcPr>
          <w:p w14:paraId="3056B461" w14:textId="77777777" w:rsidR="00666E03" w:rsidRPr="008474BD" w:rsidRDefault="00666E03" w:rsidP="00666E03">
            <w:r w:rsidRPr="008474BD">
              <w:t>Appendix i Level 1 Medication Review Forms</w:t>
            </w:r>
          </w:p>
          <w:p w14:paraId="0952C26F" w14:textId="77777777" w:rsidR="00666E03" w:rsidRPr="008474BD" w:rsidRDefault="00666E03" w:rsidP="00666E03">
            <w:r w:rsidRPr="008474BD">
              <w:t>Appendix ii Worked Example 3.1</w:t>
            </w:r>
          </w:p>
          <w:p w14:paraId="46F9E3F5" w14:textId="77777777" w:rsidR="00257886" w:rsidRDefault="0019497D" w:rsidP="0019497D">
            <w:r w:rsidRPr="00F9062E">
              <w:t>Appendix v</w:t>
            </w:r>
            <w:r>
              <w:t>ii</w:t>
            </w:r>
            <w:r w:rsidRPr="00F9062E">
              <w:t xml:space="preserve"> Guidance </w:t>
            </w:r>
            <w:r>
              <w:t>including suggested drugs for review and ready reckoner for medication quantities</w:t>
            </w:r>
          </w:p>
        </w:tc>
      </w:tr>
    </w:tbl>
    <w:p w14:paraId="6953526B" w14:textId="77777777" w:rsidR="00E76E9A" w:rsidRDefault="00E76E9A" w:rsidP="00DC054D">
      <w:pPr>
        <w:pStyle w:val="NoSpacing"/>
      </w:pPr>
    </w:p>
    <w:p w14:paraId="5B713D3B" w14:textId="77777777" w:rsidR="00DC054D" w:rsidRDefault="00DC054D">
      <w:pPr>
        <w:rPr>
          <w:rFonts w:asciiTheme="majorHAnsi" w:eastAsiaTheme="majorEastAsia" w:hAnsiTheme="majorHAnsi" w:cstheme="majorBidi"/>
          <w:color w:val="2E74B5" w:themeColor="accent1" w:themeShade="BF"/>
          <w:sz w:val="26"/>
          <w:szCs w:val="26"/>
        </w:rPr>
      </w:pPr>
      <w:bookmarkStart w:id="41" w:name="_Toc508690746"/>
      <w:r>
        <w:br w:type="page"/>
      </w:r>
    </w:p>
    <w:p w14:paraId="240A7E10" w14:textId="11D9612A" w:rsidR="00AF3B88" w:rsidRDefault="00A43BA8" w:rsidP="00AF3B88">
      <w:pPr>
        <w:pStyle w:val="Heading2"/>
      </w:pPr>
      <w:r>
        <w:t xml:space="preserve">Detailed Guidance - </w:t>
      </w:r>
      <w:r w:rsidR="00AF3B88">
        <w:t>Alignment of Repeat Prescription Item Quantities</w:t>
      </w:r>
      <w:bookmarkEnd w:id="41"/>
    </w:p>
    <w:p w14:paraId="41930367" w14:textId="77777777" w:rsidR="00AF3B88" w:rsidRPr="00AF3B88" w:rsidRDefault="00AF3B88" w:rsidP="00AF3B88"/>
    <w:p w14:paraId="3FF66D38" w14:textId="77777777" w:rsidR="00AF3B88" w:rsidRDefault="00AF3B88"/>
    <w:tbl>
      <w:tblPr>
        <w:tblStyle w:val="TableGrid"/>
        <w:tblpPr w:leftFromText="180" w:rightFromText="180" w:vertAnchor="text" w:horzAnchor="margin" w:tblpY="-659"/>
        <w:tblW w:w="0" w:type="auto"/>
        <w:tblLook w:val="04A0" w:firstRow="1" w:lastRow="0" w:firstColumn="1" w:lastColumn="0" w:noHBand="0" w:noVBand="1"/>
      </w:tblPr>
      <w:tblGrid>
        <w:gridCol w:w="2943"/>
        <w:gridCol w:w="10915"/>
      </w:tblGrid>
      <w:tr w:rsidR="00121DD0" w14:paraId="3A28E01E" w14:textId="77777777" w:rsidTr="009A6C31">
        <w:tc>
          <w:tcPr>
            <w:tcW w:w="2943" w:type="dxa"/>
          </w:tcPr>
          <w:p w14:paraId="6BC8DF46" w14:textId="77777777" w:rsidR="00121DD0" w:rsidRDefault="00121DD0" w:rsidP="00121DD0">
            <w:r>
              <w:t>Task</w:t>
            </w:r>
          </w:p>
        </w:tc>
        <w:tc>
          <w:tcPr>
            <w:tcW w:w="10915" w:type="dxa"/>
          </w:tcPr>
          <w:p w14:paraId="142A69C8" w14:textId="77777777" w:rsidR="00121DD0" w:rsidRDefault="00121DD0" w:rsidP="00AF3B88">
            <w:r>
              <w:t>Alignment of Repeat Prescription Item Quantities to a Set Number of Days Supply</w:t>
            </w:r>
          </w:p>
        </w:tc>
      </w:tr>
      <w:tr w:rsidR="00121DD0" w14:paraId="670089D1" w14:textId="77777777" w:rsidTr="009A6C31">
        <w:tc>
          <w:tcPr>
            <w:tcW w:w="2943" w:type="dxa"/>
          </w:tcPr>
          <w:p w14:paraId="4D2ABD28" w14:textId="77777777" w:rsidR="00121DD0" w:rsidRDefault="00121DD0" w:rsidP="00121DD0">
            <w:r>
              <w:t>Description</w:t>
            </w:r>
          </w:p>
        </w:tc>
        <w:tc>
          <w:tcPr>
            <w:tcW w:w="10915" w:type="dxa"/>
          </w:tcPr>
          <w:p w14:paraId="7BA794B3" w14:textId="77777777" w:rsidR="00121DD0" w:rsidRDefault="00121DD0" w:rsidP="00121DD0">
            <w:r>
              <w:t xml:space="preserve">At an individual patient level, a review of the repeat prescription items to identify if there is a mismatch in the number of days supplied e.g. a mix of 28 and 56 day items. </w:t>
            </w:r>
          </w:p>
        </w:tc>
      </w:tr>
      <w:tr w:rsidR="00121DD0" w14:paraId="6A9B3374" w14:textId="77777777" w:rsidTr="009A6C31">
        <w:tc>
          <w:tcPr>
            <w:tcW w:w="2943" w:type="dxa"/>
          </w:tcPr>
          <w:p w14:paraId="1AB3FB42" w14:textId="77777777" w:rsidR="00121DD0" w:rsidRDefault="00121DD0" w:rsidP="00121DD0">
            <w:r>
              <w:t>Action to take</w:t>
            </w:r>
          </w:p>
        </w:tc>
        <w:tc>
          <w:tcPr>
            <w:tcW w:w="10915" w:type="dxa"/>
          </w:tcPr>
          <w:p w14:paraId="05BACEC6" w14:textId="12F650FA" w:rsidR="00121DD0" w:rsidRDefault="00121DD0" w:rsidP="00A658F2">
            <w:r>
              <w:t xml:space="preserve">Where there is a mismatch in number of </w:t>
            </w:r>
            <w:r w:rsidR="00D16239">
              <w:t>days</w:t>
            </w:r>
            <w:r>
              <w:t xml:space="preserve"> supply</w:t>
            </w:r>
            <w:r w:rsidR="00D16239">
              <w:t>,</w:t>
            </w:r>
            <w:r>
              <w:t xml:space="preserve"> action is taken to bring supply into line with a set number of days (e.g. if an individual has four items with a </w:t>
            </w:r>
            <w:r w:rsidR="00844209">
              <w:t xml:space="preserve">28 </w:t>
            </w:r>
            <w:r>
              <w:t xml:space="preserve">day supply and one item with a </w:t>
            </w:r>
            <w:r w:rsidR="00844209">
              <w:t xml:space="preserve">56 </w:t>
            </w:r>
            <w:r>
              <w:t xml:space="preserve">day supply, the item that is </w:t>
            </w:r>
            <w:r w:rsidR="00844209">
              <w:t xml:space="preserve">56 </w:t>
            </w:r>
            <w:r>
              <w:t xml:space="preserve">day supply </w:t>
            </w:r>
            <w:r w:rsidR="00D16239">
              <w:t xml:space="preserve">may </w:t>
            </w:r>
            <w:r>
              <w:t xml:space="preserve">be changed to </w:t>
            </w:r>
            <w:r w:rsidR="00844209">
              <w:t xml:space="preserve">28 </w:t>
            </w:r>
            <w:r>
              <w:t>day supply as appropriate).</w:t>
            </w:r>
          </w:p>
        </w:tc>
      </w:tr>
      <w:tr w:rsidR="00121DD0" w14:paraId="3BE6615C" w14:textId="77777777" w:rsidTr="009A6C31">
        <w:tc>
          <w:tcPr>
            <w:tcW w:w="2943" w:type="dxa"/>
          </w:tcPr>
          <w:p w14:paraId="5F11EBD0" w14:textId="77777777" w:rsidR="00121DD0" w:rsidRDefault="00121DD0" w:rsidP="00121DD0">
            <w:r>
              <w:t>Rationale</w:t>
            </w:r>
          </w:p>
        </w:tc>
        <w:tc>
          <w:tcPr>
            <w:tcW w:w="10915" w:type="dxa"/>
          </w:tcPr>
          <w:p w14:paraId="4D90825F" w14:textId="77777777" w:rsidR="00121DD0" w:rsidRDefault="00121DD0" w:rsidP="00121DD0">
            <w:r>
              <w:t>Mismatches in supply amounts can lead to stockpiling and creates confusion for the patient when ordering. For the practice these mismatches lead to additional time spent processing prescriptions.</w:t>
            </w:r>
          </w:p>
        </w:tc>
      </w:tr>
      <w:tr w:rsidR="00121DD0" w14:paraId="4F4C3B63" w14:textId="77777777" w:rsidTr="009A6C31">
        <w:tc>
          <w:tcPr>
            <w:tcW w:w="2943" w:type="dxa"/>
          </w:tcPr>
          <w:p w14:paraId="1031E103" w14:textId="77777777" w:rsidR="00121DD0" w:rsidRDefault="00121DD0" w:rsidP="00121DD0">
            <w:r>
              <w:t>Why it can happen?</w:t>
            </w:r>
          </w:p>
        </w:tc>
        <w:tc>
          <w:tcPr>
            <w:tcW w:w="10915" w:type="dxa"/>
          </w:tcPr>
          <w:p w14:paraId="6491FAB7" w14:textId="77777777" w:rsidR="00121DD0" w:rsidRDefault="00121DD0" w:rsidP="00121DD0">
            <w:r>
              <w:t xml:space="preserve">When adding a new drug but not noticing the general number of </w:t>
            </w:r>
            <w:r w:rsidR="00D16239">
              <w:t>days’</w:t>
            </w:r>
            <w:r>
              <w:t xml:space="preserve"> supply for that individual.</w:t>
            </w:r>
          </w:p>
        </w:tc>
      </w:tr>
      <w:tr w:rsidR="00121DD0" w14:paraId="40C26419" w14:textId="77777777" w:rsidTr="009A6C31">
        <w:tc>
          <w:tcPr>
            <w:tcW w:w="2943" w:type="dxa"/>
          </w:tcPr>
          <w:p w14:paraId="3A8F16F0" w14:textId="77777777" w:rsidR="00121DD0" w:rsidRDefault="00121DD0" w:rsidP="00121DD0">
            <w:r>
              <w:t>STU – Finding the Information</w:t>
            </w:r>
          </w:p>
        </w:tc>
        <w:tc>
          <w:tcPr>
            <w:tcW w:w="10915" w:type="dxa"/>
          </w:tcPr>
          <w:p w14:paraId="1E6FC417" w14:textId="77777777" w:rsidR="00121DD0" w:rsidRDefault="00FB0B4D" w:rsidP="00FB0B4D">
            <w:r>
              <w:t xml:space="preserve">In STU click on </w:t>
            </w:r>
            <w:r>
              <w:rPr>
                <w:b/>
              </w:rPr>
              <w:t>2 – Number of repeats</w:t>
            </w:r>
            <w:r>
              <w:t xml:space="preserve"> then </w:t>
            </w:r>
            <w:r w:rsidRPr="00FB0B4D">
              <w:rPr>
                <w:b/>
              </w:rPr>
              <w:t>Data Tables</w:t>
            </w:r>
            <w:r>
              <w:t xml:space="preserve"> tab, choose a </w:t>
            </w:r>
            <w:r w:rsidRPr="00FB0B4D">
              <w:rPr>
                <w:b/>
              </w:rPr>
              <w:t>Number of Repeat Items</w:t>
            </w:r>
            <w:r>
              <w:t xml:space="preserve"> e.g. 6 then click on a patient. Review drug list for misaligned items.</w:t>
            </w:r>
          </w:p>
        </w:tc>
      </w:tr>
      <w:tr w:rsidR="00121DD0" w14:paraId="3A8D50B1" w14:textId="77777777" w:rsidTr="009A6C31">
        <w:tc>
          <w:tcPr>
            <w:tcW w:w="2943" w:type="dxa"/>
          </w:tcPr>
          <w:p w14:paraId="7C86E054" w14:textId="77777777" w:rsidR="00121DD0" w:rsidRDefault="00121DD0" w:rsidP="00121DD0">
            <w:r>
              <w:t>STU – Comparative Data</w:t>
            </w:r>
          </w:p>
        </w:tc>
        <w:tc>
          <w:tcPr>
            <w:tcW w:w="10915" w:type="dxa"/>
          </w:tcPr>
          <w:p w14:paraId="5D590122" w14:textId="0E8D3D99" w:rsidR="00121DD0" w:rsidRDefault="00CA1E87" w:rsidP="00A658F2">
            <w:r>
              <w:t xml:space="preserve">No comparative data available. </w:t>
            </w:r>
            <w:r w:rsidR="0017174D">
              <w:t xml:space="preserve"> In absence of comparative data audit and re-audit is recommended to be able to show improvement. </w:t>
            </w:r>
            <w:r>
              <w:t xml:space="preserve">One way to gauge the level of misalignment would to be review STU report 6 (priority patients) care home and MCCA / MDS patients to determine </w:t>
            </w:r>
            <w:r w:rsidR="00FC6FAD">
              <w:t>the</w:t>
            </w:r>
            <w:r>
              <w:t xml:space="preserve"> proportion being supplied amounts greater than 30 days. </w:t>
            </w:r>
            <w:r w:rsidR="00FC6FAD">
              <w:t xml:space="preserve">Following work, </w:t>
            </w:r>
            <w:r>
              <w:t xml:space="preserve">repeating the initial review should show improvement through reduction in number of </w:t>
            </w:r>
            <w:r w:rsidR="00A658F2">
              <w:t xml:space="preserve">patients with </w:t>
            </w:r>
            <w:r>
              <w:t xml:space="preserve">misaligned </w:t>
            </w:r>
            <w:r w:rsidR="00A658F2">
              <w:t>items</w:t>
            </w:r>
            <w:r>
              <w:t>.</w:t>
            </w:r>
          </w:p>
        </w:tc>
      </w:tr>
      <w:tr w:rsidR="00F816A2" w14:paraId="44A17B7F" w14:textId="77777777" w:rsidTr="009A6C31">
        <w:tc>
          <w:tcPr>
            <w:tcW w:w="2943" w:type="dxa"/>
          </w:tcPr>
          <w:p w14:paraId="5A5D59E3" w14:textId="77777777" w:rsidR="00F816A2" w:rsidRDefault="00F816A2" w:rsidP="00F816A2">
            <w:r>
              <w:t>Staff Group Potential Responsibilities</w:t>
            </w:r>
          </w:p>
        </w:tc>
        <w:tc>
          <w:tcPr>
            <w:tcW w:w="10915" w:type="dxa"/>
          </w:tcPr>
          <w:p w14:paraId="4A4E2D29" w14:textId="5B80C197" w:rsidR="00CF2813" w:rsidRDefault="00CF2813" w:rsidP="00CF2813">
            <w:r w:rsidRPr="004F4192">
              <w:rPr>
                <w:u w:val="single"/>
              </w:rPr>
              <w:t>Non-clinical staff</w:t>
            </w:r>
            <w:r>
              <w:t xml:space="preserve"> –</w:t>
            </w:r>
            <w:r w:rsidR="0068739E">
              <w:t xml:space="preserve"> Address misalignment guided by a pre-agreed </w:t>
            </w:r>
            <w:r w:rsidR="009C7519">
              <w:t xml:space="preserve">and </w:t>
            </w:r>
            <w:r w:rsidR="00CA6372">
              <w:t xml:space="preserve">set </w:t>
            </w:r>
            <w:r w:rsidR="0068739E">
              <w:t>list of drugs and number of days</w:t>
            </w:r>
            <w:r w:rsidR="00096E60">
              <w:t xml:space="preserve"> or a set amount</w:t>
            </w:r>
            <w:r w:rsidR="0068739E">
              <w:t xml:space="preserve"> e.g. </w:t>
            </w:r>
            <w:r w:rsidR="00CA6372">
              <w:t>list of all antidepressant</w:t>
            </w:r>
            <w:r w:rsidR="0068739E">
              <w:t xml:space="preserve"> drugs</w:t>
            </w:r>
            <w:r w:rsidR="00CA6372">
              <w:t xml:space="preserve"> and note to be</w:t>
            </w:r>
            <w:r w:rsidR="0068739E">
              <w:t xml:space="preserve"> aligned to 28 / 30 days, other regular non-</w:t>
            </w:r>
            <w:r w:rsidR="00A658F2">
              <w:t>‘</w:t>
            </w:r>
            <w:r w:rsidR="0068739E">
              <w:t>prn</w:t>
            </w:r>
            <w:r w:rsidR="00A658F2">
              <w:t>’</w:t>
            </w:r>
            <w:r w:rsidR="0068739E">
              <w:t xml:space="preserve"> meds for that individual also should be 28 / 30 days; </w:t>
            </w:r>
            <w:r w:rsidR="00096E60">
              <w:t>paracetamol to be quantity 100</w:t>
            </w:r>
            <w:r w:rsidR="00CA6372">
              <w:t>.</w:t>
            </w:r>
            <w:r w:rsidR="00A658F2">
              <w:t xml:space="preserve"> </w:t>
            </w:r>
            <w:r w:rsidR="00ED04F1">
              <w:t>100 doesn’t last 28 days if taking full amount for a month always re requests for this maybe state pain relief e.g. paracetamol agreed quantity to last 28 days or 56 days.</w:t>
            </w:r>
            <w:r w:rsidR="009C7519">
              <w:t xml:space="preserve"> Drugs </w:t>
            </w:r>
            <w:r w:rsidR="00DF570A">
              <w:t>not contained within</w:t>
            </w:r>
            <w:r w:rsidR="009C7519">
              <w:t xml:space="preserve"> the lists should be discussed with </w:t>
            </w:r>
            <w:r w:rsidR="00981A92">
              <w:t>staff with some or full clinical knowledge</w:t>
            </w:r>
            <w:r w:rsidR="009C7519">
              <w:t>.</w:t>
            </w:r>
            <w:r w:rsidR="00FC6FAD">
              <w:t xml:space="preserve"> Alternatively, highlighting all issues identified within this task to staff with some clinical knowledge or full clinical knowledge.</w:t>
            </w:r>
          </w:p>
          <w:p w14:paraId="3427539D" w14:textId="77777777" w:rsidR="00CF2813" w:rsidRDefault="00CF2813" w:rsidP="00CF2813">
            <w:r w:rsidRPr="004F4192">
              <w:rPr>
                <w:u w:val="single"/>
              </w:rPr>
              <w:t>Staff with some clinical knowledge</w:t>
            </w:r>
            <w:r>
              <w:t xml:space="preserve"> – </w:t>
            </w:r>
            <w:r w:rsidR="00CA6372">
              <w:t xml:space="preserve">Address misalignment guided by a pre-agreed list of drugs (though may simply be drug categories) and number of days or a set amount e.g. </w:t>
            </w:r>
            <w:r w:rsidR="009C7519">
              <w:t>antidepressant</w:t>
            </w:r>
            <w:r w:rsidR="00CA6372">
              <w:t xml:space="preserve"> drugs </w:t>
            </w:r>
            <w:r w:rsidR="009C7519">
              <w:t xml:space="preserve">generally </w:t>
            </w:r>
            <w:r w:rsidR="00CA6372">
              <w:t>aligned to 28 / 30 days,  painkillers limited to quantity 1 box</w:t>
            </w:r>
            <w:r w:rsidR="00981A92">
              <w:t>.</w:t>
            </w:r>
          </w:p>
          <w:p w14:paraId="63BF8014" w14:textId="77777777" w:rsidR="00CF2813" w:rsidRDefault="00CF2813" w:rsidP="00F816A2">
            <w:r w:rsidRPr="004F4192">
              <w:rPr>
                <w:u w:val="single"/>
              </w:rPr>
              <w:t xml:space="preserve">Level 3 </w:t>
            </w:r>
            <w:r>
              <w:rPr>
                <w:u w:val="single"/>
              </w:rPr>
              <w:t>(</w:t>
            </w:r>
            <w:r w:rsidRPr="004F4192">
              <w:rPr>
                <w:u w:val="single"/>
              </w:rPr>
              <w:t>Staff with full clinical knowledge</w:t>
            </w:r>
            <w:r>
              <w:rPr>
                <w:u w:val="single"/>
              </w:rPr>
              <w:t>)</w:t>
            </w:r>
            <w:r>
              <w:t xml:space="preserve"> –</w:t>
            </w:r>
            <w:r w:rsidR="009C7519">
              <w:t xml:space="preserve"> Address as clinically appropriate.</w:t>
            </w:r>
          </w:p>
        </w:tc>
      </w:tr>
      <w:tr w:rsidR="00121DD0" w14:paraId="33A72F36" w14:textId="77777777" w:rsidTr="009A6C31">
        <w:tc>
          <w:tcPr>
            <w:tcW w:w="2943" w:type="dxa"/>
          </w:tcPr>
          <w:p w14:paraId="020B9720" w14:textId="77777777" w:rsidR="00121DD0" w:rsidRDefault="00121DD0" w:rsidP="00121DD0">
            <w:r>
              <w:t>Supporting Resources</w:t>
            </w:r>
          </w:p>
        </w:tc>
        <w:tc>
          <w:tcPr>
            <w:tcW w:w="10915" w:type="dxa"/>
          </w:tcPr>
          <w:p w14:paraId="11B14DE4" w14:textId="77777777" w:rsidR="00666E03" w:rsidRPr="008474BD" w:rsidRDefault="00666E03" w:rsidP="00666E03">
            <w:r w:rsidRPr="008474BD">
              <w:t>Appendix i Level 1 Medication Review Forms</w:t>
            </w:r>
          </w:p>
          <w:p w14:paraId="5A05DE33" w14:textId="77777777" w:rsidR="00666E03" w:rsidRPr="008474BD" w:rsidRDefault="00666E03" w:rsidP="00666E03">
            <w:r w:rsidRPr="008474BD">
              <w:t>Appendix ii Worked Example 4.1</w:t>
            </w:r>
          </w:p>
          <w:p w14:paraId="2E2A281D" w14:textId="77777777" w:rsidR="0019497D" w:rsidRPr="008474BD" w:rsidRDefault="0019497D" w:rsidP="00666E03">
            <w:r w:rsidRPr="008474BD">
              <w:t>Appendix vii Ready reckoner for medication quantities</w:t>
            </w:r>
          </w:p>
          <w:p w14:paraId="2251B55B" w14:textId="77777777" w:rsidR="0002337E" w:rsidRDefault="0019497D" w:rsidP="0002337E">
            <w:r w:rsidRPr="00F9062E">
              <w:t>Appendix v</w:t>
            </w:r>
            <w:r>
              <w:t>iii</w:t>
            </w:r>
            <w:r w:rsidRPr="00F9062E">
              <w:t xml:space="preserve"> Guidance </w:t>
            </w:r>
            <w:r>
              <w:t>including suggested drugs lists</w:t>
            </w:r>
          </w:p>
        </w:tc>
      </w:tr>
    </w:tbl>
    <w:p w14:paraId="2FCB0B93" w14:textId="77777777" w:rsidR="008329D3" w:rsidRDefault="008329D3"/>
    <w:p w14:paraId="46F1B95A" w14:textId="77777777" w:rsidR="00AF3B88" w:rsidRDefault="00A43BA8" w:rsidP="00AF3B88">
      <w:pPr>
        <w:pStyle w:val="Heading2"/>
      </w:pPr>
      <w:bookmarkStart w:id="42" w:name="_Toc508690747"/>
      <w:r>
        <w:t xml:space="preserve">Detailed Guidance - </w:t>
      </w:r>
      <w:r w:rsidR="00AF3B88">
        <w:t>Correction of Items with Missing or Ambiguous Dose Directions</w:t>
      </w:r>
      <w:bookmarkEnd w:id="42"/>
      <w:r w:rsidR="00AF3B88">
        <w:t xml:space="preserve"> </w:t>
      </w:r>
    </w:p>
    <w:tbl>
      <w:tblPr>
        <w:tblStyle w:val="TableGrid"/>
        <w:tblW w:w="0" w:type="auto"/>
        <w:tblLook w:val="04A0" w:firstRow="1" w:lastRow="0" w:firstColumn="1" w:lastColumn="0" w:noHBand="0" w:noVBand="1"/>
      </w:tblPr>
      <w:tblGrid>
        <w:gridCol w:w="2943"/>
        <w:gridCol w:w="10773"/>
      </w:tblGrid>
      <w:tr w:rsidR="00D90C60" w14:paraId="4E0DD56F" w14:textId="77777777" w:rsidTr="009A6C31">
        <w:tc>
          <w:tcPr>
            <w:tcW w:w="2943" w:type="dxa"/>
          </w:tcPr>
          <w:p w14:paraId="42607D26" w14:textId="77777777" w:rsidR="00D90C60" w:rsidRDefault="00D90C60" w:rsidP="00770FF4">
            <w:r>
              <w:t>Task</w:t>
            </w:r>
          </w:p>
        </w:tc>
        <w:tc>
          <w:tcPr>
            <w:tcW w:w="10773" w:type="dxa"/>
          </w:tcPr>
          <w:p w14:paraId="0AADF147" w14:textId="77777777" w:rsidR="00D90C60" w:rsidRDefault="00C5642B" w:rsidP="00770FF4">
            <w:r>
              <w:t>Correction of Items with Missing or Ambiguous Dose Directions</w:t>
            </w:r>
          </w:p>
        </w:tc>
      </w:tr>
      <w:tr w:rsidR="00D90C60" w14:paraId="0AA190CE" w14:textId="77777777" w:rsidTr="009A6C31">
        <w:tc>
          <w:tcPr>
            <w:tcW w:w="2943" w:type="dxa"/>
          </w:tcPr>
          <w:p w14:paraId="03C1D659" w14:textId="77777777" w:rsidR="00D90C60" w:rsidRDefault="00D90C60" w:rsidP="00770FF4">
            <w:r>
              <w:t>Description</w:t>
            </w:r>
          </w:p>
        </w:tc>
        <w:tc>
          <w:tcPr>
            <w:tcW w:w="10773" w:type="dxa"/>
          </w:tcPr>
          <w:p w14:paraId="3E48D1B3" w14:textId="77777777" w:rsidR="00D90C60" w:rsidRDefault="00C5642B" w:rsidP="003F5346">
            <w:r>
              <w:t>A review of the repeat prescription items to identify if there are drugs with unclear or missing dose directions e.g. tablets prescribed with the direction ‘as directed’ and no other guidance e.g. how many to take, when to take them</w:t>
            </w:r>
            <w:r w:rsidR="00434BC0">
              <w:t>.</w:t>
            </w:r>
          </w:p>
        </w:tc>
      </w:tr>
      <w:tr w:rsidR="00D90C60" w14:paraId="7672C466" w14:textId="77777777" w:rsidTr="009A6C31">
        <w:tc>
          <w:tcPr>
            <w:tcW w:w="2943" w:type="dxa"/>
          </w:tcPr>
          <w:p w14:paraId="733CDAF7" w14:textId="77777777" w:rsidR="00D90C60" w:rsidRDefault="00D90C60" w:rsidP="00770FF4">
            <w:r>
              <w:t>Action to take</w:t>
            </w:r>
          </w:p>
        </w:tc>
        <w:tc>
          <w:tcPr>
            <w:tcW w:w="10773" w:type="dxa"/>
          </w:tcPr>
          <w:p w14:paraId="00A9356A" w14:textId="77777777" w:rsidR="00D90C60" w:rsidRDefault="00C5642B" w:rsidP="003F5346">
            <w:r>
              <w:t>Where items are identified with missing or ambiguous dose directions the directions should be amended to clarify as much as possible/as is reasonable.</w:t>
            </w:r>
            <w:r w:rsidR="00825257">
              <w:t xml:space="preserve"> This may or may not include correction of </w:t>
            </w:r>
            <w:r w:rsidR="003F5346">
              <w:t>Latin</w:t>
            </w:r>
            <w:r w:rsidR="00825257">
              <w:t xml:space="preserve"> </w:t>
            </w:r>
            <w:r w:rsidR="003F5346">
              <w:t>abbreviations</w:t>
            </w:r>
            <w:r w:rsidR="00A658F2">
              <w:t xml:space="preserve"> to English</w:t>
            </w:r>
            <w:r w:rsidR="00825257">
              <w:t>.</w:t>
            </w:r>
          </w:p>
        </w:tc>
      </w:tr>
      <w:tr w:rsidR="00D90C60" w14:paraId="2FE14852" w14:textId="77777777" w:rsidTr="009A6C31">
        <w:tc>
          <w:tcPr>
            <w:tcW w:w="2943" w:type="dxa"/>
          </w:tcPr>
          <w:p w14:paraId="2BE5734B" w14:textId="77777777" w:rsidR="00D90C60" w:rsidRDefault="00D90C60" w:rsidP="00770FF4">
            <w:r>
              <w:t>Rationale</w:t>
            </w:r>
          </w:p>
        </w:tc>
        <w:tc>
          <w:tcPr>
            <w:tcW w:w="10773" w:type="dxa"/>
          </w:tcPr>
          <w:p w14:paraId="1C84DB64" w14:textId="77777777" w:rsidR="00D90C60" w:rsidRDefault="00C5642B" w:rsidP="003F5346">
            <w:r>
              <w:t xml:space="preserve">Missing or ambiguous dose directions can be confusing to the patient and carers, potentially leading to incorrect (and harmful) dosing. If a patient were admitted to hospital unconscious it </w:t>
            </w:r>
            <w:r w:rsidR="00FC6FAD">
              <w:t>may</w:t>
            </w:r>
            <w:r>
              <w:t xml:space="preserve"> be difficult to tell whether or not the medication contributed to the admission.</w:t>
            </w:r>
          </w:p>
        </w:tc>
      </w:tr>
      <w:tr w:rsidR="00D90C60" w14:paraId="32084EBE" w14:textId="77777777" w:rsidTr="009A6C31">
        <w:tc>
          <w:tcPr>
            <w:tcW w:w="2943" w:type="dxa"/>
          </w:tcPr>
          <w:p w14:paraId="70A04615" w14:textId="77777777" w:rsidR="00D90C60" w:rsidRDefault="00D90C60" w:rsidP="00770FF4">
            <w:r>
              <w:t>Why it can happen?</w:t>
            </w:r>
          </w:p>
        </w:tc>
        <w:tc>
          <w:tcPr>
            <w:tcW w:w="10773" w:type="dxa"/>
          </w:tcPr>
          <w:p w14:paraId="4FAD7ABB" w14:textId="77777777" w:rsidR="005F467F" w:rsidRDefault="00713478">
            <w:pPr>
              <w:pStyle w:val="ListParagraph"/>
              <w:numPr>
                <w:ilvl w:val="0"/>
                <w:numId w:val="15"/>
              </w:numPr>
            </w:pPr>
            <w:r>
              <w:t xml:space="preserve">It could be </w:t>
            </w:r>
            <w:r w:rsidR="00825257">
              <w:t xml:space="preserve">that </w:t>
            </w:r>
            <w:r>
              <w:t>the dose changes on a daily/weekly b</w:t>
            </w:r>
            <w:r w:rsidR="00825257">
              <w:t>asi</w:t>
            </w:r>
            <w:r>
              <w:t xml:space="preserve">s </w:t>
            </w:r>
            <w:r w:rsidR="00CF0519">
              <w:t>e.g</w:t>
            </w:r>
            <w:r w:rsidR="00C15949">
              <w:t>.</w:t>
            </w:r>
            <w:r>
              <w:t xml:space="preserve"> Insulin, Warfarin</w:t>
            </w:r>
            <w:r w:rsidR="006869A4">
              <w:t>.</w:t>
            </w:r>
          </w:p>
          <w:p w14:paraId="4D4A2F60" w14:textId="77777777" w:rsidR="005F467F" w:rsidRDefault="00746B65" w:rsidP="00434BC0">
            <w:pPr>
              <w:pStyle w:val="ListParagraph"/>
              <w:numPr>
                <w:ilvl w:val="0"/>
                <w:numId w:val="15"/>
              </w:numPr>
            </w:pPr>
            <w:r>
              <w:t>It could be the prescriber</w:t>
            </w:r>
            <w:r w:rsidR="00164E8B">
              <w:t xml:space="preserve"> did not add the information </w:t>
            </w:r>
            <w:r w:rsidR="002E373C">
              <w:t>e.g. Eye</w:t>
            </w:r>
            <w:r w:rsidR="000D5E67">
              <w:t xml:space="preserve"> drops to the affected eye(s), </w:t>
            </w:r>
            <w:r w:rsidR="00434BC0">
              <w:t xml:space="preserve">is </w:t>
            </w:r>
            <w:r w:rsidR="000D5E67">
              <w:t xml:space="preserve">this </w:t>
            </w:r>
            <w:r w:rsidR="00434BC0">
              <w:t xml:space="preserve">both </w:t>
            </w:r>
            <w:r w:rsidR="006869A4">
              <w:t>eyes or</w:t>
            </w:r>
            <w:r w:rsidR="000D5E67">
              <w:t xml:space="preserve"> just one? Which eye?</w:t>
            </w:r>
            <w:r w:rsidR="00BD4487">
              <w:t xml:space="preserve"> How many drops?</w:t>
            </w:r>
            <w:r w:rsidR="00825257">
              <w:t xml:space="preserve"> </w:t>
            </w:r>
            <w:r>
              <w:t>Apply to the affected area</w:t>
            </w:r>
            <w:r w:rsidR="00434BC0">
              <w:t xml:space="preserve">: </w:t>
            </w:r>
            <w:r>
              <w:t>which area is this?</w:t>
            </w:r>
          </w:p>
        </w:tc>
      </w:tr>
      <w:tr w:rsidR="00D90C60" w14:paraId="6B92AF89" w14:textId="77777777" w:rsidTr="009A6C31">
        <w:tc>
          <w:tcPr>
            <w:tcW w:w="2943" w:type="dxa"/>
          </w:tcPr>
          <w:p w14:paraId="03C192D6" w14:textId="77777777" w:rsidR="00D90C60" w:rsidRDefault="00D90C60" w:rsidP="00770FF4">
            <w:r>
              <w:t>STU – Finding the Information</w:t>
            </w:r>
          </w:p>
        </w:tc>
        <w:tc>
          <w:tcPr>
            <w:tcW w:w="10773" w:type="dxa"/>
          </w:tcPr>
          <w:p w14:paraId="342ADDFB" w14:textId="77777777" w:rsidR="00D90C60" w:rsidRDefault="00FB0B4D" w:rsidP="00FB0B4D">
            <w:r>
              <w:t xml:space="preserve">In STU click on </w:t>
            </w:r>
            <w:r>
              <w:rPr>
                <w:b/>
              </w:rPr>
              <w:t>2 – Number of repeats</w:t>
            </w:r>
            <w:r>
              <w:t xml:space="preserve"> then </w:t>
            </w:r>
            <w:r w:rsidRPr="00FB0B4D">
              <w:rPr>
                <w:b/>
              </w:rPr>
              <w:t>Data Tables</w:t>
            </w:r>
            <w:r>
              <w:t xml:space="preserve"> tab, choose a </w:t>
            </w:r>
            <w:r w:rsidRPr="00FB0B4D">
              <w:rPr>
                <w:b/>
              </w:rPr>
              <w:t>Number of Repeat Items</w:t>
            </w:r>
            <w:r>
              <w:t xml:space="preserve"> e.g. 6 then click on a patient. Review drug list for missing or ambiguous directions.</w:t>
            </w:r>
          </w:p>
        </w:tc>
      </w:tr>
      <w:tr w:rsidR="00D90C60" w14:paraId="4D727EED" w14:textId="77777777" w:rsidTr="009A6C31">
        <w:tc>
          <w:tcPr>
            <w:tcW w:w="2943" w:type="dxa"/>
          </w:tcPr>
          <w:p w14:paraId="7565144D" w14:textId="77777777" w:rsidR="00D90C60" w:rsidRDefault="00D90C60" w:rsidP="00770FF4">
            <w:r>
              <w:t>STU – Comparative Data</w:t>
            </w:r>
          </w:p>
        </w:tc>
        <w:tc>
          <w:tcPr>
            <w:tcW w:w="10773" w:type="dxa"/>
          </w:tcPr>
          <w:p w14:paraId="41C8BFCA" w14:textId="77777777" w:rsidR="00D90C60" w:rsidRDefault="00825257" w:rsidP="0017174D">
            <w:r>
              <w:t xml:space="preserve">No comparative data available. </w:t>
            </w:r>
            <w:r w:rsidR="0017174D">
              <w:t xml:space="preserve">In absence of comparative data audit and re-audit is recommended to be able to show improvement </w:t>
            </w:r>
            <w:r>
              <w:t>e.g. audit of dose directions for steroid creams and ointments showing number of patients with missing / ambiguous directions before and after.</w:t>
            </w:r>
          </w:p>
        </w:tc>
      </w:tr>
      <w:tr w:rsidR="00F816A2" w14:paraId="322AEE47" w14:textId="77777777" w:rsidTr="009A6C31">
        <w:trPr>
          <w:trHeight w:val="1411"/>
        </w:trPr>
        <w:tc>
          <w:tcPr>
            <w:tcW w:w="2943" w:type="dxa"/>
          </w:tcPr>
          <w:p w14:paraId="3C7C1C12" w14:textId="77777777" w:rsidR="00F816A2" w:rsidRDefault="00F816A2" w:rsidP="00F816A2">
            <w:r>
              <w:t>Staff Group Potential Responsibilities</w:t>
            </w:r>
          </w:p>
        </w:tc>
        <w:tc>
          <w:tcPr>
            <w:tcW w:w="10773" w:type="dxa"/>
          </w:tcPr>
          <w:p w14:paraId="004DAD71" w14:textId="77777777" w:rsidR="00CF2813" w:rsidRDefault="00CF2813" w:rsidP="00CF2813">
            <w:r w:rsidRPr="004F4192">
              <w:rPr>
                <w:u w:val="single"/>
              </w:rPr>
              <w:t>Non-clinical staff</w:t>
            </w:r>
            <w:r>
              <w:t xml:space="preserve"> –</w:t>
            </w:r>
            <w:r w:rsidR="00825257">
              <w:t xml:space="preserve"> Correction of drugs dose directions guided by a predetermined list e.g. </w:t>
            </w:r>
            <w:r w:rsidR="00857F1B">
              <w:t>Latin</w:t>
            </w:r>
            <w:r w:rsidR="00825257">
              <w:t xml:space="preserve"> abbreviations and </w:t>
            </w:r>
            <w:r w:rsidR="00B167EA">
              <w:t xml:space="preserve">their </w:t>
            </w:r>
            <w:r w:rsidR="00825257">
              <w:t xml:space="preserve">English dose equivalents, list of standard directions for a limited set of drugs that are only given </w:t>
            </w:r>
            <w:r w:rsidR="00B167EA">
              <w:t>in that way e.g. GTN sprays 1 – 2 sprays under the tongue when required for chest pain.</w:t>
            </w:r>
            <w:r w:rsidR="00AE13D9">
              <w:t xml:space="preserve"> </w:t>
            </w:r>
            <w:r w:rsidR="00B167EA">
              <w:t>Anything not on the list is highlighted onwards.</w:t>
            </w:r>
            <w:r w:rsidR="00FC6FAD">
              <w:t xml:space="preserve"> Alternatively, highlighting all issues identified within this task to staff with some clinical knowledge or full clinical knowledge.</w:t>
            </w:r>
          </w:p>
          <w:p w14:paraId="3F0385CB" w14:textId="77777777" w:rsidR="00CF2813" w:rsidRDefault="00CF2813" w:rsidP="00CF2813">
            <w:r w:rsidRPr="004F4192">
              <w:rPr>
                <w:u w:val="single"/>
              </w:rPr>
              <w:t>Staff with some clinical knowledge</w:t>
            </w:r>
            <w:r>
              <w:t xml:space="preserve"> – </w:t>
            </w:r>
            <w:r w:rsidR="004E35F0">
              <w:t xml:space="preserve">Correction of drugs dose directions guided by a predetermined list e.g. </w:t>
            </w:r>
            <w:r w:rsidR="00857F1B">
              <w:t>Latin</w:t>
            </w:r>
            <w:r w:rsidR="004E35F0">
              <w:t xml:space="preserve"> abbreviations and their English dose equivalents, list of standard directions for a limited set of drugs that are only given in that way e.g. GTN sprays 1 – 2 sprays under the tongue when required for chest pain. If a drug is not on the list may review patient notes to determine if dose is stated therein and amend where clear evidence exists of correct dose. Additional unresolved directions would be highlighted onwards.</w:t>
            </w:r>
          </w:p>
          <w:p w14:paraId="05308A01" w14:textId="77777777" w:rsidR="00CF2813" w:rsidRDefault="00CF2813" w:rsidP="00F816A2">
            <w:r w:rsidRPr="004F4192">
              <w:rPr>
                <w:u w:val="single"/>
              </w:rPr>
              <w:t>Staff with full clinical knowledge</w:t>
            </w:r>
            <w:r>
              <w:t xml:space="preserve"> –</w:t>
            </w:r>
            <w:r w:rsidR="00D20EAB">
              <w:t xml:space="preserve"> Address as clinically appropriate. Feedback to staff if additional drugs could be added to the ‘drugs with standard directions’ list</w:t>
            </w:r>
          </w:p>
        </w:tc>
      </w:tr>
      <w:tr w:rsidR="00D90C60" w14:paraId="72EDB0FB" w14:textId="77777777" w:rsidTr="009A6C31">
        <w:tc>
          <w:tcPr>
            <w:tcW w:w="2943" w:type="dxa"/>
          </w:tcPr>
          <w:p w14:paraId="3403F030" w14:textId="77777777" w:rsidR="00D90C60" w:rsidRDefault="00D90C60" w:rsidP="00770FF4">
            <w:r>
              <w:t>Supporting Resources</w:t>
            </w:r>
          </w:p>
        </w:tc>
        <w:tc>
          <w:tcPr>
            <w:tcW w:w="10773" w:type="dxa"/>
          </w:tcPr>
          <w:p w14:paraId="1622257A" w14:textId="77777777" w:rsidR="00666E03" w:rsidRPr="008474BD" w:rsidRDefault="00666E03" w:rsidP="00666E03">
            <w:r w:rsidRPr="008474BD">
              <w:t>Appendix i Level 1 Medication Review Forms</w:t>
            </w:r>
          </w:p>
          <w:p w14:paraId="37046A19" w14:textId="77777777" w:rsidR="00666E03" w:rsidRPr="008474BD" w:rsidRDefault="00666E03" w:rsidP="00666E03">
            <w:r w:rsidRPr="008474BD">
              <w:t>Appendix ii Worked Example 5.1</w:t>
            </w:r>
          </w:p>
          <w:p w14:paraId="3F672470" w14:textId="77777777" w:rsidR="00D90C60" w:rsidRDefault="0019497D" w:rsidP="00DE275C">
            <w:r w:rsidRPr="00F9062E">
              <w:t xml:space="preserve">Appendix </w:t>
            </w:r>
            <w:r>
              <w:t>ix</w:t>
            </w:r>
            <w:r w:rsidRPr="00F9062E">
              <w:t xml:space="preserve"> Guidance </w:t>
            </w:r>
            <w:r>
              <w:t>including</w:t>
            </w:r>
            <w:r w:rsidR="00DE275C">
              <w:t xml:space="preserve"> GP form to indicate action to take and Latin</w:t>
            </w:r>
            <w:r w:rsidR="00546C17">
              <w:t xml:space="preserve"> abbreviations sheet</w:t>
            </w:r>
          </w:p>
        </w:tc>
      </w:tr>
    </w:tbl>
    <w:p w14:paraId="23AB7449" w14:textId="77777777" w:rsidR="004301E0" w:rsidRDefault="004301E0">
      <w:pPr>
        <w:rPr>
          <w:rFonts w:asciiTheme="majorHAnsi" w:eastAsiaTheme="majorEastAsia" w:hAnsiTheme="majorHAnsi" w:cstheme="majorBidi"/>
          <w:color w:val="2E74B5" w:themeColor="accent1" w:themeShade="BF"/>
          <w:sz w:val="26"/>
          <w:szCs w:val="26"/>
        </w:rPr>
      </w:pPr>
      <w:r>
        <w:br w:type="page"/>
      </w:r>
    </w:p>
    <w:p w14:paraId="0398EBF7" w14:textId="77777777" w:rsidR="00AF3B88" w:rsidRDefault="00A43BA8" w:rsidP="00AF3B88">
      <w:pPr>
        <w:pStyle w:val="Heading2"/>
      </w:pPr>
      <w:bookmarkStart w:id="43" w:name="_Toc508690748"/>
      <w:r>
        <w:lastRenderedPageBreak/>
        <w:t xml:space="preserve">Detailed Guidance - </w:t>
      </w:r>
      <w:r w:rsidR="00AF3B88">
        <w:t>Synchronisation of Repeat Prescription Item Ordering</w:t>
      </w:r>
      <w:bookmarkEnd w:id="43"/>
      <w:r w:rsidR="00AF3B88">
        <w:t xml:space="preserve"> </w:t>
      </w:r>
    </w:p>
    <w:tbl>
      <w:tblPr>
        <w:tblStyle w:val="TableGrid"/>
        <w:tblW w:w="0" w:type="auto"/>
        <w:tblLook w:val="04A0" w:firstRow="1" w:lastRow="0" w:firstColumn="1" w:lastColumn="0" w:noHBand="0" w:noVBand="1"/>
      </w:tblPr>
      <w:tblGrid>
        <w:gridCol w:w="2943"/>
        <w:gridCol w:w="10773"/>
      </w:tblGrid>
      <w:tr w:rsidR="002A4F0E" w14:paraId="3EABBCE9" w14:textId="77777777" w:rsidTr="009A6C31">
        <w:tc>
          <w:tcPr>
            <w:tcW w:w="2943" w:type="dxa"/>
          </w:tcPr>
          <w:p w14:paraId="1CA1153C" w14:textId="77777777" w:rsidR="002A4F0E" w:rsidRDefault="002A4F0E" w:rsidP="00770FF4">
            <w:r>
              <w:t>Task</w:t>
            </w:r>
          </w:p>
        </w:tc>
        <w:tc>
          <w:tcPr>
            <w:tcW w:w="10773" w:type="dxa"/>
          </w:tcPr>
          <w:p w14:paraId="6AB8629B" w14:textId="77777777" w:rsidR="002A4F0E" w:rsidRDefault="00C5642B" w:rsidP="00770FF4">
            <w:r>
              <w:t>Synchronisation of Repeat Prescription Item Ordering</w:t>
            </w:r>
          </w:p>
        </w:tc>
      </w:tr>
      <w:tr w:rsidR="002A4F0E" w14:paraId="0AA10A4A" w14:textId="77777777" w:rsidTr="009A6C31">
        <w:tc>
          <w:tcPr>
            <w:tcW w:w="2943" w:type="dxa"/>
          </w:tcPr>
          <w:p w14:paraId="5D7AFFFF" w14:textId="77777777" w:rsidR="002A4F0E" w:rsidRDefault="002A4F0E" w:rsidP="00770FF4">
            <w:r>
              <w:t>Description</w:t>
            </w:r>
          </w:p>
        </w:tc>
        <w:tc>
          <w:tcPr>
            <w:tcW w:w="10773" w:type="dxa"/>
          </w:tcPr>
          <w:p w14:paraId="52BBD32B" w14:textId="77777777" w:rsidR="002A4F0E" w:rsidRDefault="00C5642B" w:rsidP="00B5709B">
            <w:r>
              <w:t>Synchronisation aims to bring the medication order dates into line</w:t>
            </w:r>
            <w:r w:rsidR="00B5709B">
              <w:t xml:space="preserve">. This </w:t>
            </w:r>
            <w:r>
              <w:t>enable</w:t>
            </w:r>
            <w:r w:rsidR="00B5709B">
              <w:t>s</w:t>
            </w:r>
            <w:r>
              <w:t xml:space="preserve"> the patient to order all of their medication on a single date each time their medication is due.</w:t>
            </w:r>
          </w:p>
        </w:tc>
      </w:tr>
      <w:tr w:rsidR="002A4F0E" w14:paraId="40CBC863" w14:textId="77777777" w:rsidTr="009A6C31">
        <w:tc>
          <w:tcPr>
            <w:tcW w:w="2943" w:type="dxa"/>
          </w:tcPr>
          <w:p w14:paraId="5F148169" w14:textId="77777777" w:rsidR="002A4F0E" w:rsidRDefault="002A4F0E" w:rsidP="00770FF4">
            <w:r>
              <w:t>Action to take</w:t>
            </w:r>
          </w:p>
        </w:tc>
        <w:tc>
          <w:tcPr>
            <w:tcW w:w="10773" w:type="dxa"/>
          </w:tcPr>
          <w:p w14:paraId="30B592C1" w14:textId="77777777" w:rsidR="002A4F0E" w:rsidRDefault="00B5709B" w:rsidP="00B5709B">
            <w:r>
              <w:t>Where the repeat medication is being ordered on a variety of dates</w:t>
            </w:r>
            <w:r w:rsidR="00D911A1">
              <w:t xml:space="preserve"> a</w:t>
            </w:r>
            <w:r>
              <w:t xml:space="preserve"> separate number of days of each medication are issued in order that the medication all runs out on one date. The next repeat prescription order is then made for all items on one date.</w:t>
            </w:r>
          </w:p>
        </w:tc>
      </w:tr>
      <w:tr w:rsidR="002A4F0E" w14:paraId="5D9F46E3" w14:textId="77777777" w:rsidTr="009A6C31">
        <w:tc>
          <w:tcPr>
            <w:tcW w:w="2943" w:type="dxa"/>
          </w:tcPr>
          <w:p w14:paraId="64D3425F" w14:textId="77777777" w:rsidR="002A4F0E" w:rsidRDefault="002A4F0E" w:rsidP="00770FF4">
            <w:r>
              <w:t>Rationale</w:t>
            </w:r>
          </w:p>
        </w:tc>
        <w:tc>
          <w:tcPr>
            <w:tcW w:w="10773" w:type="dxa"/>
          </w:tcPr>
          <w:p w14:paraId="17A6307F" w14:textId="77777777" w:rsidR="002A4F0E" w:rsidRDefault="00B5709B" w:rsidP="00770FF4">
            <w:r>
              <w:t>When repeat prescription items are out of synchronisation ordering can be very confusing for patients with multiple repeat items as they have to remember to order at several points in a month. Having to order multiple times can potentially reduce medication compliance. For the practice items out of synch represent additional repeat prescription processing workload – potentially up to 10 prescriptions per month for one individual with 10 items.</w:t>
            </w:r>
            <w:r w:rsidR="00B25241">
              <w:t xml:space="preserve"> Also makes monitoring compliance more difficult.</w:t>
            </w:r>
          </w:p>
        </w:tc>
      </w:tr>
      <w:tr w:rsidR="002A4F0E" w14:paraId="69E029CB" w14:textId="77777777" w:rsidTr="009A6C31">
        <w:tc>
          <w:tcPr>
            <w:tcW w:w="2943" w:type="dxa"/>
          </w:tcPr>
          <w:p w14:paraId="426F48A2" w14:textId="77777777" w:rsidR="002A4F0E" w:rsidRDefault="002A4F0E" w:rsidP="00770FF4">
            <w:r>
              <w:t>Why it can happen?</w:t>
            </w:r>
          </w:p>
        </w:tc>
        <w:tc>
          <w:tcPr>
            <w:tcW w:w="10773" w:type="dxa"/>
          </w:tcPr>
          <w:p w14:paraId="42424458" w14:textId="77777777" w:rsidR="005F467F" w:rsidRDefault="00D20EAB">
            <w:pPr>
              <w:pStyle w:val="ListParagraph"/>
              <w:numPr>
                <w:ilvl w:val="0"/>
                <w:numId w:val="16"/>
              </w:numPr>
            </w:pPr>
            <w:r>
              <w:t>When a patient is prescribed n</w:t>
            </w:r>
            <w:r w:rsidR="00B5709B">
              <w:t xml:space="preserve">ew medication or </w:t>
            </w:r>
            <w:r>
              <w:t xml:space="preserve">there are </w:t>
            </w:r>
            <w:r w:rsidR="00B5709B">
              <w:t>changes to medication</w:t>
            </w:r>
            <w:r>
              <w:t xml:space="preserve"> mid-cycle</w:t>
            </w:r>
            <w:r w:rsidR="00291A64">
              <w:t>.</w:t>
            </w:r>
          </w:p>
          <w:p w14:paraId="0344C77A" w14:textId="77777777" w:rsidR="005F467F" w:rsidRDefault="00D20EAB">
            <w:pPr>
              <w:pStyle w:val="ListParagraph"/>
              <w:numPr>
                <w:ilvl w:val="0"/>
                <w:numId w:val="16"/>
              </w:numPr>
            </w:pPr>
            <w:r>
              <w:t>Where prescription quantities are mismatched</w:t>
            </w:r>
            <w:r w:rsidR="00291A64">
              <w:t>.</w:t>
            </w:r>
          </w:p>
          <w:p w14:paraId="00A54F31" w14:textId="77777777" w:rsidR="005F467F" w:rsidRDefault="00D20EAB">
            <w:pPr>
              <w:pStyle w:val="ListParagraph"/>
              <w:numPr>
                <w:ilvl w:val="0"/>
                <w:numId w:val="16"/>
              </w:numPr>
            </w:pPr>
            <w:r>
              <w:t>Following h</w:t>
            </w:r>
            <w:r w:rsidR="00307A1B">
              <w:t>ospital admission</w:t>
            </w:r>
            <w:r>
              <w:t xml:space="preserve"> and discharge</w:t>
            </w:r>
            <w:r w:rsidR="00291A64">
              <w:t>.</w:t>
            </w:r>
          </w:p>
          <w:p w14:paraId="60DBC34C" w14:textId="77777777" w:rsidR="005F467F" w:rsidRDefault="00D20EAB">
            <w:pPr>
              <w:pStyle w:val="ListParagraph"/>
              <w:numPr>
                <w:ilvl w:val="0"/>
                <w:numId w:val="16"/>
              </w:numPr>
            </w:pPr>
            <w:r>
              <w:t>Following a change r</w:t>
            </w:r>
            <w:r w:rsidR="007D53E5">
              <w:t xml:space="preserve">equest from </w:t>
            </w:r>
            <w:r>
              <w:t>secondary care e.g. outp</w:t>
            </w:r>
            <w:r w:rsidR="007D53E5">
              <w:t>atient clinic</w:t>
            </w:r>
            <w:r w:rsidR="00291A64">
              <w:t>.</w:t>
            </w:r>
          </w:p>
        </w:tc>
      </w:tr>
      <w:tr w:rsidR="002A4F0E" w14:paraId="7D4E817E" w14:textId="77777777" w:rsidTr="009A6C31">
        <w:tc>
          <w:tcPr>
            <w:tcW w:w="2943" w:type="dxa"/>
          </w:tcPr>
          <w:p w14:paraId="57B0531F" w14:textId="77777777" w:rsidR="002A4F0E" w:rsidRDefault="002A4F0E" w:rsidP="00770FF4">
            <w:r>
              <w:t>STU – Finding the Information</w:t>
            </w:r>
          </w:p>
        </w:tc>
        <w:tc>
          <w:tcPr>
            <w:tcW w:w="10773" w:type="dxa"/>
          </w:tcPr>
          <w:p w14:paraId="2271A833" w14:textId="77777777" w:rsidR="00A340B5" w:rsidRPr="00A340B5" w:rsidRDefault="00FB0B4D" w:rsidP="004301E0">
            <w:r>
              <w:t xml:space="preserve">In STU click on </w:t>
            </w:r>
            <w:r>
              <w:rPr>
                <w:b/>
              </w:rPr>
              <w:t>2 – Number of repeats</w:t>
            </w:r>
            <w:r>
              <w:t xml:space="preserve"> then </w:t>
            </w:r>
            <w:r w:rsidRPr="00FB0B4D">
              <w:rPr>
                <w:b/>
              </w:rPr>
              <w:t>Data Tables</w:t>
            </w:r>
            <w:r>
              <w:t xml:space="preserve"> tab, choose a </w:t>
            </w:r>
            <w:r w:rsidRPr="00FB0B4D">
              <w:rPr>
                <w:b/>
              </w:rPr>
              <w:t>Number of Repeat Items</w:t>
            </w:r>
            <w:r>
              <w:t xml:space="preserve"> e.g. 6 then right click on a patient then </w:t>
            </w:r>
            <w:r w:rsidRPr="00FB0B4D">
              <w:rPr>
                <w:b/>
              </w:rPr>
              <w:t>View Items Issued</w:t>
            </w:r>
            <w:r>
              <w:t>. Review order dates.</w:t>
            </w:r>
          </w:p>
        </w:tc>
      </w:tr>
      <w:tr w:rsidR="002A4F0E" w14:paraId="72CBCE20" w14:textId="77777777" w:rsidTr="009A6C31">
        <w:tc>
          <w:tcPr>
            <w:tcW w:w="2943" w:type="dxa"/>
          </w:tcPr>
          <w:p w14:paraId="47CABE3A" w14:textId="77777777" w:rsidR="002A4F0E" w:rsidRDefault="002A4F0E" w:rsidP="00770FF4">
            <w:r>
              <w:t>STU – Comparative Data</w:t>
            </w:r>
          </w:p>
        </w:tc>
        <w:tc>
          <w:tcPr>
            <w:tcW w:w="10773" w:type="dxa"/>
          </w:tcPr>
          <w:p w14:paraId="47F08FDC" w14:textId="223C8802" w:rsidR="002A4F0E" w:rsidRDefault="00D20EAB" w:rsidP="00B25241">
            <w:r>
              <w:t>No comparative data available. In absence of comparative data audit and re-audit is recommended to be able to show improvement.</w:t>
            </w:r>
            <w:r w:rsidR="00FC6FAD">
              <w:t xml:space="preserve"> STU report </w:t>
            </w:r>
            <w:r w:rsidR="00B25241">
              <w:t>4</w:t>
            </w:r>
            <w:r w:rsidR="00FC6FAD">
              <w:t xml:space="preserve"> – </w:t>
            </w:r>
            <w:r w:rsidR="00B25241">
              <w:t xml:space="preserve">All </w:t>
            </w:r>
            <w:r w:rsidR="00FC6FAD">
              <w:t xml:space="preserve">items issued can serve as a proxy indicator for level of </w:t>
            </w:r>
            <w:r w:rsidR="00D911A1">
              <w:t>synchronisation</w:t>
            </w:r>
            <w:r w:rsidR="00FC6FAD">
              <w:t>.</w:t>
            </w:r>
          </w:p>
        </w:tc>
      </w:tr>
      <w:tr w:rsidR="00F816A2" w14:paraId="65454D0A" w14:textId="77777777" w:rsidTr="009A6C31">
        <w:tc>
          <w:tcPr>
            <w:tcW w:w="2943" w:type="dxa"/>
          </w:tcPr>
          <w:p w14:paraId="0FAF8E59" w14:textId="77777777" w:rsidR="00F816A2" w:rsidRDefault="00F816A2" w:rsidP="00F816A2">
            <w:r>
              <w:t>Staff Group Potential Responsibilities</w:t>
            </w:r>
          </w:p>
        </w:tc>
        <w:tc>
          <w:tcPr>
            <w:tcW w:w="10773" w:type="dxa"/>
          </w:tcPr>
          <w:p w14:paraId="5CF4B563" w14:textId="77777777" w:rsidR="00CF2813" w:rsidRDefault="00CF2813" w:rsidP="00CF2813">
            <w:r w:rsidRPr="004F4192">
              <w:rPr>
                <w:u w:val="single"/>
              </w:rPr>
              <w:t>Non-clinical staff</w:t>
            </w:r>
            <w:r>
              <w:t xml:space="preserve"> –</w:t>
            </w:r>
            <w:r w:rsidR="00D20EAB">
              <w:t xml:space="preserve"> On prior practice / GP approval issue varying amounts of medication as requested (or as informed by patient) in order to bring cycle into line.</w:t>
            </w:r>
            <w:r w:rsidR="00FC6FAD">
              <w:t xml:space="preserve"> Alternatively, highlighting all issues identified within this task to staff with some clinical knowledge or full clinical knowledge.</w:t>
            </w:r>
          </w:p>
          <w:p w14:paraId="32DF74A0" w14:textId="77777777" w:rsidR="00CF2813" w:rsidRDefault="00CF2813" w:rsidP="00CF2813">
            <w:r w:rsidRPr="004F4192">
              <w:rPr>
                <w:u w:val="single"/>
              </w:rPr>
              <w:t>Staff with some clinical knowledge</w:t>
            </w:r>
            <w:r>
              <w:t xml:space="preserve"> – </w:t>
            </w:r>
            <w:r w:rsidR="00D20EAB">
              <w:t>On prior practice / GP approval and as appropriate in line with work / agreed, issue varying amounts of medication as requested (or as informed by patient) in order to bring cycle into line.</w:t>
            </w:r>
          </w:p>
          <w:p w14:paraId="4189F9EA" w14:textId="77777777" w:rsidR="00CF2813" w:rsidRDefault="00CF2813" w:rsidP="00D20EAB">
            <w:r w:rsidRPr="004F4192">
              <w:rPr>
                <w:u w:val="single"/>
              </w:rPr>
              <w:t>Staff with full clinical knowledge</w:t>
            </w:r>
            <w:r>
              <w:t xml:space="preserve"> –</w:t>
            </w:r>
            <w:r w:rsidR="00D20EAB">
              <w:t xml:space="preserve"> Less likely to be a full clinical staff member task but</w:t>
            </w:r>
            <w:r w:rsidR="00672CE5">
              <w:t>,</w:t>
            </w:r>
            <w:r w:rsidR="00D20EAB">
              <w:t xml:space="preserve"> if doing so, issue varying amounts of medication as requested (or as informed by patient) in order to bring cycle into line.</w:t>
            </w:r>
          </w:p>
        </w:tc>
      </w:tr>
      <w:tr w:rsidR="002A4F0E" w14:paraId="77DE4DBD" w14:textId="77777777" w:rsidTr="009A6C31">
        <w:tc>
          <w:tcPr>
            <w:tcW w:w="2943" w:type="dxa"/>
          </w:tcPr>
          <w:p w14:paraId="2EA959F7" w14:textId="77777777" w:rsidR="002A4F0E" w:rsidRDefault="002A4F0E" w:rsidP="00770FF4">
            <w:r>
              <w:t>Supporting Resources</w:t>
            </w:r>
          </w:p>
        </w:tc>
        <w:tc>
          <w:tcPr>
            <w:tcW w:w="10773" w:type="dxa"/>
          </w:tcPr>
          <w:p w14:paraId="31ED30B3" w14:textId="77777777" w:rsidR="00666E03" w:rsidRPr="008474BD" w:rsidRDefault="00666E03" w:rsidP="00666E03">
            <w:r w:rsidRPr="008474BD">
              <w:t>Appendix i Level 1 Medication Review Forms</w:t>
            </w:r>
          </w:p>
          <w:p w14:paraId="7371FFF1" w14:textId="77777777" w:rsidR="00666E03" w:rsidRPr="008474BD" w:rsidRDefault="00666E03" w:rsidP="00666E03">
            <w:r w:rsidRPr="008474BD">
              <w:t>Appendix ii Worked Example 6.1</w:t>
            </w:r>
          </w:p>
          <w:p w14:paraId="7774B43D" w14:textId="77777777" w:rsidR="00DE275C" w:rsidRDefault="00DE275C" w:rsidP="00DE275C">
            <w:r w:rsidRPr="008474BD">
              <w:t>Appendix vii Ready reckoner for medication quantities</w:t>
            </w:r>
          </w:p>
          <w:p w14:paraId="53337362" w14:textId="073A7EFC" w:rsidR="00546C17" w:rsidRDefault="00DE275C" w:rsidP="00770FF4">
            <w:r w:rsidRPr="00F9062E">
              <w:t xml:space="preserve">Appendix </w:t>
            </w:r>
            <w:r>
              <w:t>x</w:t>
            </w:r>
            <w:r w:rsidRPr="00F9062E">
              <w:t xml:space="preserve"> Guidance </w:t>
            </w:r>
            <w:r>
              <w:t>including</w:t>
            </w:r>
            <w:r w:rsidR="00672CE5">
              <w:t xml:space="preserve"> patient letter and form to synchronise repeats</w:t>
            </w:r>
          </w:p>
        </w:tc>
      </w:tr>
    </w:tbl>
    <w:p w14:paraId="26595561" w14:textId="77777777" w:rsidR="00AF3B88" w:rsidRDefault="00AF3B88" w:rsidP="00C50023">
      <w:pPr>
        <w:pStyle w:val="NoSpacing"/>
        <w:rPr>
          <w:rFonts w:cs="Arial"/>
          <w:b/>
          <w:sz w:val="28"/>
          <w:szCs w:val="28"/>
        </w:rPr>
      </w:pPr>
    </w:p>
    <w:p w14:paraId="4C2D3EAF" w14:textId="77777777" w:rsidR="007A6592" w:rsidRDefault="007A6592">
      <w:pPr>
        <w:rPr>
          <w:rFonts w:asciiTheme="majorHAnsi" w:eastAsiaTheme="majorEastAsia" w:hAnsiTheme="majorHAnsi" w:cstheme="majorBidi"/>
          <w:color w:val="2E74B5" w:themeColor="accent1" w:themeShade="BF"/>
          <w:sz w:val="26"/>
          <w:szCs w:val="26"/>
        </w:rPr>
      </w:pPr>
      <w:r>
        <w:br w:type="page"/>
      </w:r>
    </w:p>
    <w:p w14:paraId="7ECA8E3F" w14:textId="77777777" w:rsidR="00257886" w:rsidRDefault="00A43BA8" w:rsidP="00257886">
      <w:pPr>
        <w:pStyle w:val="Heading2"/>
      </w:pPr>
      <w:bookmarkStart w:id="44" w:name="_Toc508690749"/>
      <w:r>
        <w:lastRenderedPageBreak/>
        <w:t xml:space="preserve">Detailed Guidance - </w:t>
      </w:r>
      <w:r w:rsidR="00257886">
        <w:t xml:space="preserve">Review of </w:t>
      </w:r>
      <w:r w:rsidR="0044344D">
        <w:t xml:space="preserve">Medication Supplied External to the Practice e.g. </w:t>
      </w:r>
      <w:r w:rsidR="00257886">
        <w:t>‘hospital issue only’ medication</w:t>
      </w:r>
      <w:bookmarkEnd w:id="44"/>
    </w:p>
    <w:tbl>
      <w:tblPr>
        <w:tblStyle w:val="TableGrid"/>
        <w:tblW w:w="0" w:type="auto"/>
        <w:tblLook w:val="04A0" w:firstRow="1" w:lastRow="0" w:firstColumn="1" w:lastColumn="0" w:noHBand="0" w:noVBand="1"/>
      </w:tblPr>
      <w:tblGrid>
        <w:gridCol w:w="2943"/>
        <w:gridCol w:w="10773"/>
      </w:tblGrid>
      <w:tr w:rsidR="00257886" w14:paraId="16F33C55" w14:textId="77777777" w:rsidTr="009A6C31">
        <w:tc>
          <w:tcPr>
            <w:tcW w:w="2943" w:type="dxa"/>
          </w:tcPr>
          <w:p w14:paraId="3BBFFC73" w14:textId="77777777" w:rsidR="00257886" w:rsidRDefault="00257886" w:rsidP="004A2248">
            <w:r>
              <w:t>Task</w:t>
            </w:r>
          </w:p>
        </w:tc>
        <w:tc>
          <w:tcPr>
            <w:tcW w:w="10773" w:type="dxa"/>
          </w:tcPr>
          <w:p w14:paraId="4F44A177" w14:textId="77777777" w:rsidR="00257886" w:rsidRDefault="00257886" w:rsidP="004A2248">
            <w:r>
              <w:t>Review of ‘hospital issue only’ medication</w:t>
            </w:r>
          </w:p>
        </w:tc>
      </w:tr>
      <w:tr w:rsidR="00257886" w14:paraId="39E123F4" w14:textId="77777777" w:rsidTr="009A6C31">
        <w:tc>
          <w:tcPr>
            <w:tcW w:w="2943" w:type="dxa"/>
          </w:tcPr>
          <w:p w14:paraId="0C5E4427" w14:textId="77777777" w:rsidR="00257886" w:rsidRDefault="00257886" w:rsidP="004A2248">
            <w:r>
              <w:t>Description</w:t>
            </w:r>
          </w:p>
        </w:tc>
        <w:tc>
          <w:tcPr>
            <w:tcW w:w="10773" w:type="dxa"/>
          </w:tcPr>
          <w:p w14:paraId="17693349" w14:textId="77777777" w:rsidR="00257886" w:rsidRDefault="00A340B5" w:rsidP="0044344D">
            <w:r w:rsidRPr="00A340B5">
              <w:t xml:space="preserve">A review of the patients’ repeat drugs list to identify </w:t>
            </w:r>
            <w:r w:rsidR="0044344D">
              <w:t>that</w:t>
            </w:r>
            <w:r w:rsidRPr="00A340B5">
              <w:t xml:space="preserve"> items </w:t>
            </w:r>
            <w:r w:rsidR="0044344D">
              <w:t xml:space="preserve">supplied external to the practice are </w:t>
            </w:r>
            <w:r w:rsidRPr="00A340B5">
              <w:t xml:space="preserve">appropriately </w:t>
            </w:r>
            <w:r>
              <w:t xml:space="preserve">marked </w:t>
            </w:r>
            <w:r w:rsidR="0044344D">
              <w:t>e.g.</w:t>
            </w:r>
            <w:r>
              <w:t xml:space="preserve"> ‘hospital issue only’ </w:t>
            </w:r>
          </w:p>
        </w:tc>
      </w:tr>
      <w:tr w:rsidR="00257886" w14:paraId="0F51D786" w14:textId="77777777" w:rsidTr="009A6C31">
        <w:tc>
          <w:tcPr>
            <w:tcW w:w="2943" w:type="dxa"/>
          </w:tcPr>
          <w:p w14:paraId="0D2D1678" w14:textId="77777777" w:rsidR="00257886" w:rsidRDefault="00257886" w:rsidP="004A2248">
            <w:r>
              <w:t>Action to take</w:t>
            </w:r>
          </w:p>
        </w:tc>
        <w:tc>
          <w:tcPr>
            <w:tcW w:w="10773" w:type="dxa"/>
          </w:tcPr>
          <w:p w14:paraId="15C3B05F" w14:textId="77777777" w:rsidR="00257886" w:rsidRDefault="00A340B5" w:rsidP="0044344D">
            <w:r w:rsidRPr="00A340B5">
              <w:t xml:space="preserve">Where </w:t>
            </w:r>
            <w:r w:rsidR="0044344D">
              <w:t>this type of</w:t>
            </w:r>
            <w:r w:rsidRPr="00A340B5">
              <w:t xml:space="preserve"> medication is </w:t>
            </w:r>
            <w:r w:rsidR="0044344D">
              <w:t xml:space="preserve">listed </w:t>
            </w:r>
            <w:r w:rsidRPr="00A340B5">
              <w:t>on repeat (e.g. to ensure completeness of ECS and triggering of interactions) review and amend as necessary to minimise the chance of the item being issued.</w:t>
            </w:r>
            <w:r>
              <w:t xml:space="preserve"> Check within practice Health Board for guidance but </w:t>
            </w:r>
            <w:r w:rsidR="00852A23">
              <w:t>guidance is available in appendix xi advising of possible method of adding to patient record but minimising potential for issuing the medication inappropriately.</w:t>
            </w:r>
          </w:p>
        </w:tc>
      </w:tr>
      <w:tr w:rsidR="00257886" w14:paraId="1E9BDCA2" w14:textId="77777777" w:rsidTr="009A6C31">
        <w:tc>
          <w:tcPr>
            <w:tcW w:w="2943" w:type="dxa"/>
          </w:tcPr>
          <w:p w14:paraId="51C5ED32" w14:textId="77777777" w:rsidR="00257886" w:rsidRDefault="00257886" w:rsidP="004A2248">
            <w:r>
              <w:t>Rationale</w:t>
            </w:r>
          </w:p>
        </w:tc>
        <w:tc>
          <w:tcPr>
            <w:tcW w:w="10773" w:type="dxa"/>
          </w:tcPr>
          <w:p w14:paraId="312975E0" w14:textId="77777777" w:rsidR="00257886" w:rsidRDefault="0044344D" w:rsidP="00A340B5">
            <w:r>
              <w:t>This</w:t>
            </w:r>
            <w:r w:rsidR="00A340B5" w:rsidRPr="00A340B5">
              <w:t xml:space="preserve"> medication is generally monitored and provided through hospital</w:t>
            </w:r>
            <w:r w:rsidR="00E30935">
              <w:t xml:space="preserve"> or other outside source</w:t>
            </w:r>
            <w:r w:rsidR="00A340B5" w:rsidRPr="00A340B5">
              <w:t xml:space="preserve">, typically due to risks associated with prescribing. If provided via Primary Care the </w:t>
            </w:r>
            <w:r w:rsidR="00A340B5">
              <w:t>necessary</w:t>
            </w:r>
            <w:r w:rsidR="00A340B5" w:rsidRPr="00A340B5">
              <w:t xml:space="preserve"> clinical checks may not have taken place</w:t>
            </w:r>
            <w:r w:rsidR="00672CE5">
              <w:t xml:space="preserve"> and there may be duplication in supply</w:t>
            </w:r>
            <w:r w:rsidR="00A340B5" w:rsidRPr="00A340B5">
              <w:t>.</w:t>
            </w:r>
          </w:p>
        </w:tc>
      </w:tr>
      <w:tr w:rsidR="00257886" w14:paraId="415B4BD9" w14:textId="77777777" w:rsidTr="009A6C31">
        <w:tc>
          <w:tcPr>
            <w:tcW w:w="2943" w:type="dxa"/>
          </w:tcPr>
          <w:p w14:paraId="5C6BE68D" w14:textId="77777777" w:rsidR="00257886" w:rsidRDefault="00257886" w:rsidP="004A2248">
            <w:r>
              <w:t>Why it can happen?</w:t>
            </w:r>
          </w:p>
        </w:tc>
        <w:tc>
          <w:tcPr>
            <w:tcW w:w="10773" w:type="dxa"/>
          </w:tcPr>
          <w:p w14:paraId="327895CD" w14:textId="77777777" w:rsidR="005F467F" w:rsidRDefault="00A340B5">
            <w:pPr>
              <w:pStyle w:val="ListParagraph"/>
              <w:numPr>
                <w:ilvl w:val="0"/>
                <w:numId w:val="17"/>
              </w:numPr>
            </w:pPr>
            <w:r>
              <w:t xml:space="preserve">Items added onto repeat without an awareness that they are being supplied from </w:t>
            </w:r>
            <w:r w:rsidR="00E30935">
              <w:t>elsewhere</w:t>
            </w:r>
            <w:r w:rsidR="007207C7">
              <w:t>.</w:t>
            </w:r>
          </w:p>
          <w:p w14:paraId="5717A67F" w14:textId="77777777" w:rsidR="005F467F" w:rsidRDefault="007207C7" w:rsidP="00E30935">
            <w:pPr>
              <w:pStyle w:val="ListParagraph"/>
              <w:numPr>
                <w:ilvl w:val="0"/>
                <w:numId w:val="17"/>
              </w:numPr>
            </w:pPr>
            <w:r>
              <w:t>The member of staff who added the</w:t>
            </w:r>
            <w:r w:rsidR="00A340B5">
              <w:t xml:space="preserve"> item onto </w:t>
            </w:r>
            <w:r w:rsidR="00D911A1">
              <w:t>the patient record</w:t>
            </w:r>
            <w:r w:rsidR="00A340B5">
              <w:t xml:space="preserve"> </w:t>
            </w:r>
            <w:r>
              <w:t>was</w:t>
            </w:r>
            <w:r w:rsidR="00A340B5">
              <w:t xml:space="preserve"> unaware of the correct process</w:t>
            </w:r>
            <w:r>
              <w:t>.</w:t>
            </w:r>
          </w:p>
        </w:tc>
      </w:tr>
      <w:tr w:rsidR="00257886" w14:paraId="686306E9" w14:textId="77777777" w:rsidTr="009A6C31">
        <w:tc>
          <w:tcPr>
            <w:tcW w:w="2943" w:type="dxa"/>
          </w:tcPr>
          <w:p w14:paraId="6679AB62" w14:textId="77777777" w:rsidR="00257886" w:rsidRDefault="00257886" w:rsidP="004A2248">
            <w:r>
              <w:t>STU – Finding the Information</w:t>
            </w:r>
          </w:p>
        </w:tc>
        <w:tc>
          <w:tcPr>
            <w:tcW w:w="10773" w:type="dxa"/>
          </w:tcPr>
          <w:p w14:paraId="64B0A97D" w14:textId="77777777" w:rsidR="00257886" w:rsidRDefault="00A340B5" w:rsidP="00E30935">
            <w:r>
              <w:t xml:space="preserve">No direct report on STU. </w:t>
            </w:r>
            <w:r w:rsidR="00FB0B4D">
              <w:t xml:space="preserve">In STU click on </w:t>
            </w:r>
            <w:r w:rsidR="00FB0B4D">
              <w:rPr>
                <w:b/>
              </w:rPr>
              <w:t>2 – Number of repeats</w:t>
            </w:r>
            <w:r w:rsidR="00FB0B4D">
              <w:t xml:space="preserve"> then </w:t>
            </w:r>
            <w:r w:rsidR="00FB0B4D" w:rsidRPr="00FB0B4D">
              <w:rPr>
                <w:b/>
              </w:rPr>
              <w:t>Data Tables</w:t>
            </w:r>
            <w:r w:rsidR="00FB0B4D">
              <w:t xml:space="preserve"> tab, choose a </w:t>
            </w:r>
            <w:r w:rsidR="00FB0B4D" w:rsidRPr="00FB0B4D">
              <w:rPr>
                <w:b/>
              </w:rPr>
              <w:t>Number of Repeat Items</w:t>
            </w:r>
            <w:r w:rsidR="00FB0B4D">
              <w:t xml:space="preserve"> e.g. 6 then click on a patient. Review drug list for medications</w:t>
            </w:r>
            <w:r w:rsidR="00E30935">
              <w:t xml:space="preserve"> supplied external to the practice</w:t>
            </w:r>
            <w:r>
              <w:t xml:space="preserve">. Alternatively search the GP IT System using the in-built </w:t>
            </w:r>
            <w:r w:rsidR="00291A64">
              <w:t>search</w:t>
            </w:r>
            <w:r>
              <w:t xml:space="preserve"> manager. See appendix </w:t>
            </w:r>
            <w:r w:rsidR="00E30935">
              <w:t>xi</w:t>
            </w:r>
            <w:r>
              <w:t xml:space="preserve"> for a suggestion as to potential drugs to search for. NB this list is not exhaustive.</w:t>
            </w:r>
          </w:p>
        </w:tc>
      </w:tr>
      <w:tr w:rsidR="00257886" w14:paraId="23BF111F" w14:textId="77777777" w:rsidTr="009A6C31">
        <w:tc>
          <w:tcPr>
            <w:tcW w:w="2943" w:type="dxa"/>
          </w:tcPr>
          <w:p w14:paraId="3A0D0511" w14:textId="77777777" w:rsidR="00257886" w:rsidRDefault="00257886" w:rsidP="004A2248">
            <w:r>
              <w:t>STU – Comparative Data</w:t>
            </w:r>
          </w:p>
        </w:tc>
        <w:tc>
          <w:tcPr>
            <w:tcW w:w="10773" w:type="dxa"/>
          </w:tcPr>
          <w:p w14:paraId="208830A6" w14:textId="77777777" w:rsidR="00257886" w:rsidRDefault="00A340B5" w:rsidP="00CF2813">
            <w:r>
              <w:t>No comparative data available. In absence of comparative data audit and re-audit is recommended to be able to show improvement.</w:t>
            </w:r>
          </w:p>
        </w:tc>
      </w:tr>
      <w:tr w:rsidR="00257886" w14:paraId="5B4A4466" w14:textId="77777777" w:rsidTr="009A6C31">
        <w:tc>
          <w:tcPr>
            <w:tcW w:w="2943" w:type="dxa"/>
          </w:tcPr>
          <w:p w14:paraId="74008A4E" w14:textId="77777777" w:rsidR="00257886" w:rsidRDefault="00257886" w:rsidP="004A2248">
            <w:r>
              <w:t>Staff Group Potential Responsibilities</w:t>
            </w:r>
          </w:p>
        </w:tc>
        <w:tc>
          <w:tcPr>
            <w:tcW w:w="10773" w:type="dxa"/>
          </w:tcPr>
          <w:p w14:paraId="53C6CD71" w14:textId="77777777" w:rsidR="00CF2813" w:rsidRDefault="00CF2813" w:rsidP="00CF2813">
            <w:r w:rsidRPr="004F4192">
              <w:rPr>
                <w:u w:val="single"/>
              </w:rPr>
              <w:t>Non-clinical staff</w:t>
            </w:r>
            <w:r>
              <w:t xml:space="preserve"> –</w:t>
            </w:r>
            <w:r w:rsidR="00A340B5">
              <w:t xml:space="preserve"> Search</w:t>
            </w:r>
            <w:r w:rsidR="00A87DEC">
              <w:t>,</w:t>
            </w:r>
            <w:r w:rsidR="00A340B5">
              <w:t xml:space="preserve"> then review and amend the drug entry in line with set guidelines.</w:t>
            </w:r>
            <w:r w:rsidR="007207C7">
              <w:t xml:space="preserve"> Alternatively, highlighting all issues identified within this task to staff with some clinical knowledge or full clinical knowledge.</w:t>
            </w:r>
          </w:p>
          <w:p w14:paraId="0CC452AD" w14:textId="77777777" w:rsidR="00CF2813" w:rsidRDefault="00CF2813" w:rsidP="00CF2813">
            <w:r w:rsidRPr="004F4192">
              <w:rPr>
                <w:u w:val="single"/>
              </w:rPr>
              <w:t>Staff with some clinical knowledge</w:t>
            </w:r>
            <w:r>
              <w:t xml:space="preserve"> – </w:t>
            </w:r>
            <w:r w:rsidR="00A340B5">
              <w:t>Search</w:t>
            </w:r>
            <w:r w:rsidR="00A87DEC">
              <w:t>,</w:t>
            </w:r>
            <w:r w:rsidR="00A340B5">
              <w:t xml:space="preserve"> then review and amend the drug entry in line with set guidelines.</w:t>
            </w:r>
          </w:p>
          <w:p w14:paraId="62A47C87" w14:textId="77777777" w:rsidR="00257886" w:rsidRDefault="00CF2813" w:rsidP="00E30935">
            <w:r w:rsidRPr="004F4192">
              <w:rPr>
                <w:u w:val="single"/>
              </w:rPr>
              <w:t xml:space="preserve">Level 3 </w:t>
            </w:r>
            <w:r>
              <w:rPr>
                <w:u w:val="single"/>
              </w:rPr>
              <w:t>(</w:t>
            </w:r>
            <w:r w:rsidRPr="004F4192">
              <w:rPr>
                <w:u w:val="single"/>
              </w:rPr>
              <w:t>Staff with full clinical knowledge</w:t>
            </w:r>
            <w:r>
              <w:rPr>
                <w:u w:val="single"/>
              </w:rPr>
              <w:t>)</w:t>
            </w:r>
            <w:r>
              <w:t xml:space="preserve"> –</w:t>
            </w:r>
            <w:r w:rsidR="00A340B5">
              <w:t xml:space="preserve"> </w:t>
            </w:r>
            <w:r w:rsidR="009F54F0">
              <w:t xml:space="preserve">Ensure compliance with guidance when adding medication. </w:t>
            </w:r>
            <w:r w:rsidR="00A340B5">
              <w:t xml:space="preserve">Unlikely to be clinical task </w:t>
            </w:r>
            <w:r w:rsidR="009F54F0">
              <w:t xml:space="preserve">(retrospectively) </w:t>
            </w:r>
            <w:r w:rsidR="00A340B5">
              <w:t>but if so, search then review and amend the drug entry in line with set guidelines. Contribute to construc</w:t>
            </w:r>
            <w:r w:rsidR="00E30935">
              <w:t xml:space="preserve">tion and maintenance of common </w:t>
            </w:r>
            <w:r w:rsidR="00A340B5">
              <w:t>drugs</w:t>
            </w:r>
            <w:r w:rsidR="00E30935">
              <w:t xml:space="preserve"> supplied external to the practice</w:t>
            </w:r>
            <w:r w:rsidR="007207C7">
              <w:t xml:space="preserve"> list</w:t>
            </w:r>
            <w:r w:rsidR="00A340B5">
              <w:t>.</w:t>
            </w:r>
          </w:p>
        </w:tc>
      </w:tr>
      <w:tr w:rsidR="00257886" w14:paraId="629DA787" w14:textId="77777777" w:rsidTr="009A6C31">
        <w:tc>
          <w:tcPr>
            <w:tcW w:w="2943" w:type="dxa"/>
          </w:tcPr>
          <w:p w14:paraId="4B2ED279" w14:textId="77777777" w:rsidR="00257886" w:rsidRDefault="00257886" w:rsidP="004A2248">
            <w:r>
              <w:t>Supporting Resources</w:t>
            </w:r>
          </w:p>
        </w:tc>
        <w:tc>
          <w:tcPr>
            <w:tcW w:w="10773" w:type="dxa"/>
          </w:tcPr>
          <w:p w14:paraId="5E4D487E" w14:textId="77777777" w:rsidR="00666E03" w:rsidRPr="008474BD" w:rsidRDefault="00666E03" w:rsidP="00666E03">
            <w:r w:rsidRPr="008474BD">
              <w:t>Appendix i Level 1 Medication Review Forms</w:t>
            </w:r>
          </w:p>
          <w:p w14:paraId="55E2F020" w14:textId="77777777" w:rsidR="00666E03" w:rsidRPr="008474BD" w:rsidRDefault="00666E03" w:rsidP="00666E03">
            <w:r w:rsidRPr="008474BD">
              <w:t>Appendix ii Worked Example 7.1</w:t>
            </w:r>
          </w:p>
          <w:p w14:paraId="7E22DA1B" w14:textId="77777777" w:rsidR="00DE275C" w:rsidRPr="008474BD" w:rsidRDefault="00DE275C" w:rsidP="00DE275C">
            <w:r w:rsidRPr="008474BD">
              <w:t>Appendix vii Ready reckoner for medication quantities</w:t>
            </w:r>
          </w:p>
          <w:p w14:paraId="1A163FE3" w14:textId="77777777" w:rsidR="0002337E" w:rsidRDefault="00DE275C" w:rsidP="00E30935">
            <w:r>
              <w:t xml:space="preserve">Appendix xi </w:t>
            </w:r>
            <w:r w:rsidR="00E30935">
              <w:t xml:space="preserve">Medication which may be supplied external to the practice </w:t>
            </w:r>
            <w:r>
              <w:t>list (NB not exhaustive) and GP System specific guidance</w:t>
            </w:r>
          </w:p>
        </w:tc>
      </w:tr>
    </w:tbl>
    <w:p w14:paraId="5530CB7F" w14:textId="77777777" w:rsidR="00257886" w:rsidRDefault="00257886">
      <w:pPr>
        <w:rPr>
          <w:rFonts w:asciiTheme="majorHAnsi" w:eastAsiaTheme="majorEastAsia" w:hAnsiTheme="majorHAnsi" w:cstheme="majorBidi"/>
          <w:color w:val="2E74B5" w:themeColor="accent1" w:themeShade="BF"/>
          <w:sz w:val="32"/>
          <w:szCs w:val="32"/>
        </w:rPr>
      </w:pPr>
      <w:r>
        <w:br w:type="page"/>
      </w:r>
    </w:p>
    <w:p w14:paraId="4BFB9EBA" w14:textId="77777777" w:rsidR="00257886" w:rsidRDefault="00A43BA8" w:rsidP="00257886">
      <w:pPr>
        <w:pStyle w:val="Heading2"/>
      </w:pPr>
      <w:bookmarkStart w:id="45" w:name="_Toc508690750"/>
      <w:r>
        <w:lastRenderedPageBreak/>
        <w:t xml:space="preserve">Detailed Guidance - </w:t>
      </w:r>
      <w:r w:rsidR="00257886">
        <w:t>Chronic Medication Service (CMS)</w:t>
      </w:r>
      <w:bookmarkEnd w:id="45"/>
    </w:p>
    <w:tbl>
      <w:tblPr>
        <w:tblStyle w:val="TableGrid"/>
        <w:tblW w:w="0" w:type="auto"/>
        <w:tblLook w:val="04A0" w:firstRow="1" w:lastRow="0" w:firstColumn="1" w:lastColumn="0" w:noHBand="0" w:noVBand="1"/>
      </w:tblPr>
      <w:tblGrid>
        <w:gridCol w:w="2943"/>
        <w:gridCol w:w="10773"/>
      </w:tblGrid>
      <w:tr w:rsidR="00257886" w14:paraId="6AF74A66" w14:textId="77777777" w:rsidTr="009A6C31">
        <w:tc>
          <w:tcPr>
            <w:tcW w:w="2943" w:type="dxa"/>
          </w:tcPr>
          <w:p w14:paraId="0F052C60" w14:textId="77777777" w:rsidR="00257886" w:rsidRDefault="00257886" w:rsidP="004A2248">
            <w:r>
              <w:t>Task</w:t>
            </w:r>
          </w:p>
        </w:tc>
        <w:tc>
          <w:tcPr>
            <w:tcW w:w="10773" w:type="dxa"/>
          </w:tcPr>
          <w:p w14:paraId="54841A71" w14:textId="77777777" w:rsidR="00257886" w:rsidRDefault="00257886" w:rsidP="004A2248">
            <w:r>
              <w:t>Chronic Medication Service (CMS)</w:t>
            </w:r>
          </w:p>
        </w:tc>
      </w:tr>
      <w:tr w:rsidR="00257886" w14:paraId="77A73BE5" w14:textId="77777777" w:rsidTr="009A6C31">
        <w:tc>
          <w:tcPr>
            <w:tcW w:w="2943" w:type="dxa"/>
          </w:tcPr>
          <w:p w14:paraId="2BEE13BB" w14:textId="77777777" w:rsidR="00257886" w:rsidRDefault="00257886" w:rsidP="004A2248">
            <w:r>
              <w:t>Description</w:t>
            </w:r>
          </w:p>
        </w:tc>
        <w:tc>
          <w:tcPr>
            <w:tcW w:w="10773" w:type="dxa"/>
          </w:tcPr>
          <w:p w14:paraId="6777BD54" w14:textId="6A263D3F" w:rsidR="00257886" w:rsidRDefault="0017174D" w:rsidP="00672CE5">
            <w:r w:rsidRPr="0017174D">
              <w:t>A review of the patient</w:t>
            </w:r>
            <w:r w:rsidR="00672CE5">
              <w:t>’</w:t>
            </w:r>
            <w:r w:rsidRPr="0017174D">
              <w:t>s suitability for being part of CMS and receiving medication via serial prescribing</w:t>
            </w:r>
            <w:r w:rsidR="00291A64">
              <w:t>.</w:t>
            </w:r>
            <w:r w:rsidRPr="0017174D">
              <w:tab/>
            </w:r>
            <w:r w:rsidRPr="0017174D">
              <w:tab/>
            </w:r>
          </w:p>
        </w:tc>
      </w:tr>
      <w:tr w:rsidR="00257886" w14:paraId="52B01FB9" w14:textId="77777777" w:rsidTr="009A6C31">
        <w:tc>
          <w:tcPr>
            <w:tcW w:w="2943" w:type="dxa"/>
          </w:tcPr>
          <w:p w14:paraId="65B1AE1C" w14:textId="77777777" w:rsidR="00257886" w:rsidRDefault="00257886" w:rsidP="004A2248">
            <w:r>
              <w:t>Action to take</w:t>
            </w:r>
          </w:p>
        </w:tc>
        <w:tc>
          <w:tcPr>
            <w:tcW w:w="10773" w:type="dxa"/>
          </w:tcPr>
          <w:p w14:paraId="6C7153FE" w14:textId="59352241" w:rsidR="00257886" w:rsidRDefault="0017174D" w:rsidP="00672CE5">
            <w:r w:rsidRPr="0017174D">
              <w:t xml:space="preserve">Where a patient has signed up for CMS </w:t>
            </w:r>
            <w:r w:rsidR="00672CE5">
              <w:t xml:space="preserve">with a Community Pharmacy </w:t>
            </w:r>
            <w:r w:rsidRPr="0017174D">
              <w:t>check and highlight where they may be suitable for serial prescribing (24</w:t>
            </w:r>
            <w:r w:rsidR="00672CE5">
              <w:t>,</w:t>
            </w:r>
            <w:r w:rsidRPr="0017174D">
              <w:t xml:space="preserve"> 48 </w:t>
            </w:r>
            <w:r w:rsidR="00672CE5">
              <w:t xml:space="preserve">or 56 </w:t>
            </w:r>
            <w:r w:rsidRPr="0017174D">
              <w:t>week prescription dispensed at Community Pharmacy at regular intervals).</w:t>
            </w:r>
          </w:p>
        </w:tc>
      </w:tr>
      <w:tr w:rsidR="00257886" w14:paraId="5791247C" w14:textId="77777777" w:rsidTr="009A6C31">
        <w:tc>
          <w:tcPr>
            <w:tcW w:w="2943" w:type="dxa"/>
          </w:tcPr>
          <w:p w14:paraId="49BDDE23" w14:textId="77777777" w:rsidR="00257886" w:rsidRDefault="00257886" w:rsidP="004A2248">
            <w:r>
              <w:t>Rationale</w:t>
            </w:r>
          </w:p>
        </w:tc>
        <w:tc>
          <w:tcPr>
            <w:tcW w:w="10773" w:type="dxa"/>
          </w:tcPr>
          <w:p w14:paraId="13FFCE11" w14:textId="77777777" w:rsidR="00257886" w:rsidRDefault="0017174D" w:rsidP="004A2248">
            <w:r w:rsidRPr="0017174D">
              <w:t>Serial prescribing has the potential to reduce the practice workload in generating repeat prescriptions (potentially 12 prescriptions per annum in a 28 day prescribing practice down to 1 prescription per annum).</w:t>
            </w:r>
          </w:p>
        </w:tc>
      </w:tr>
      <w:tr w:rsidR="00257886" w14:paraId="1E982816" w14:textId="77777777" w:rsidTr="009A6C31">
        <w:tc>
          <w:tcPr>
            <w:tcW w:w="2943" w:type="dxa"/>
          </w:tcPr>
          <w:p w14:paraId="76319FBB" w14:textId="77777777" w:rsidR="00257886" w:rsidRDefault="00257886" w:rsidP="004A2248">
            <w:r>
              <w:t>Why it can happen?</w:t>
            </w:r>
          </w:p>
        </w:tc>
        <w:tc>
          <w:tcPr>
            <w:tcW w:w="10773" w:type="dxa"/>
          </w:tcPr>
          <w:p w14:paraId="68C9BE58" w14:textId="77777777" w:rsidR="00257886" w:rsidRDefault="0017174D" w:rsidP="004A2248">
            <w:r>
              <w:t>N/A</w:t>
            </w:r>
          </w:p>
        </w:tc>
      </w:tr>
      <w:tr w:rsidR="00257886" w14:paraId="75C6133F" w14:textId="77777777" w:rsidTr="009A6C31">
        <w:tc>
          <w:tcPr>
            <w:tcW w:w="2943" w:type="dxa"/>
          </w:tcPr>
          <w:p w14:paraId="4E469FF8" w14:textId="77777777" w:rsidR="00257886" w:rsidRDefault="00257886" w:rsidP="004A2248">
            <w:r>
              <w:t>STU – Finding the Information</w:t>
            </w:r>
          </w:p>
        </w:tc>
        <w:tc>
          <w:tcPr>
            <w:tcW w:w="10773" w:type="dxa"/>
          </w:tcPr>
          <w:p w14:paraId="14924BB4" w14:textId="1CC9CAEF" w:rsidR="002C510D" w:rsidRDefault="00FB0B4D" w:rsidP="004A2248">
            <w:r>
              <w:t>In STU click on</w:t>
            </w:r>
            <w:r w:rsidR="001447F5">
              <w:t xml:space="preserve"> report </w:t>
            </w:r>
            <w:r w:rsidR="001447F5">
              <w:rPr>
                <w:b/>
              </w:rPr>
              <w:t>6 – Priority patient</w:t>
            </w:r>
            <w:r w:rsidR="00516398">
              <w:rPr>
                <w:b/>
              </w:rPr>
              <w:t>s</w:t>
            </w:r>
            <w:r w:rsidR="001447F5">
              <w:rPr>
                <w:b/>
              </w:rPr>
              <w:t xml:space="preserve"> </w:t>
            </w:r>
            <w:r w:rsidR="001447F5">
              <w:t xml:space="preserve">then click the radio button for </w:t>
            </w:r>
            <w:r w:rsidR="001447F5">
              <w:rPr>
                <w:b/>
              </w:rPr>
              <w:t xml:space="preserve">CMS registered </w:t>
            </w:r>
            <w:r w:rsidR="001447F5">
              <w:t xml:space="preserve">then click </w:t>
            </w:r>
            <w:r w:rsidR="001447F5">
              <w:rPr>
                <w:b/>
              </w:rPr>
              <w:t>Recalculate</w:t>
            </w:r>
            <w:r w:rsidR="001447F5">
              <w:t xml:space="preserve">. </w:t>
            </w:r>
          </w:p>
          <w:p w14:paraId="4BA72C13" w14:textId="2F6C96D1" w:rsidR="001447F5" w:rsidRPr="001447F5" w:rsidRDefault="001447F5" w:rsidP="004A2248">
            <w:pPr>
              <w:rPr>
                <w:i/>
              </w:rPr>
            </w:pPr>
            <w:r>
              <w:rPr>
                <w:i/>
              </w:rPr>
              <w:t xml:space="preserve">NB This </w:t>
            </w:r>
            <w:r w:rsidR="002C510D">
              <w:rPr>
                <w:i/>
              </w:rPr>
              <w:t xml:space="preserve">shows patients </w:t>
            </w:r>
            <w:r>
              <w:rPr>
                <w:i/>
              </w:rPr>
              <w:t>registered for CMS regardless of whether or not they have been marked as suitable for serial prescribing and regardless of whether or not they are currently receiving medication via a serial prescription.</w:t>
            </w:r>
          </w:p>
          <w:p w14:paraId="0D313AA0" w14:textId="77777777" w:rsidR="001447F5" w:rsidRDefault="001447F5" w:rsidP="004A2248"/>
          <w:p w14:paraId="0673CDFB" w14:textId="575E6F7B" w:rsidR="00FB0B4D" w:rsidRDefault="001447F5" w:rsidP="004A2248">
            <w:r>
              <w:t>In addition to the above i</w:t>
            </w:r>
            <w:r w:rsidR="002C510D">
              <w:t>t is possible to utilise report</w:t>
            </w:r>
            <w:r w:rsidR="00FB0B4D">
              <w:t xml:space="preserve"> </w:t>
            </w:r>
            <w:r w:rsidR="00FB0B4D">
              <w:rPr>
                <w:b/>
              </w:rPr>
              <w:t>2 – Number of repeats</w:t>
            </w:r>
            <w:r w:rsidR="00FB0B4D">
              <w:t xml:space="preserve"> </w:t>
            </w:r>
            <w:r w:rsidR="002C510D">
              <w:t>(</w:t>
            </w:r>
            <w:r w:rsidR="00FB0B4D" w:rsidRPr="00FB0B4D">
              <w:rPr>
                <w:b/>
              </w:rPr>
              <w:t>Data Tables</w:t>
            </w:r>
            <w:r w:rsidR="00FB0B4D">
              <w:t xml:space="preserve"> tab, choose a </w:t>
            </w:r>
            <w:r w:rsidR="00FB0B4D" w:rsidRPr="00FB0B4D">
              <w:rPr>
                <w:b/>
              </w:rPr>
              <w:t>Number of Repeat Items</w:t>
            </w:r>
            <w:r w:rsidR="00FB0B4D">
              <w:t xml:space="preserve"> e.g. 6 then right click on a patient then </w:t>
            </w:r>
            <w:r w:rsidR="00FB0B4D" w:rsidRPr="00FB0B4D">
              <w:rPr>
                <w:b/>
              </w:rPr>
              <w:t>View Items Issued</w:t>
            </w:r>
            <w:r w:rsidR="002C510D">
              <w:t>)</w:t>
            </w:r>
            <w:r w:rsidR="00FB0B4D">
              <w:t>. Review order dates.</w:t>
            </w:r>
          </w:p>
          <w:p w14:paraId="1992E22F" w14:textId="77777777" w:rsidR="002C510D" w:rsidRDefault="0017174D" w:rsidP="001447F5">
            <w:r>
              <w:t xml:space="preserve">Also see STU report </w:t>
            </w:r>
            <w:r w:rsidR="00672CE5">
              <w:t>4</w:t>
            </w:r>
            <w:r>
              <w:t xml:space="preserve"> – patients with all items issued</w:t>
            </w:r>
            <w:r w:rsidR="001447F5">
              <w:t xml:space="preserve">. </w:t>
            </w:r>
          </w:p>
          <w:p w14:paraId="05B1C83D" w14:textId="77777777" w:rsidR="002C510D" w:rsidRDefault="002C510D" w:rsidP="001447F5"/>
          <w:p w14:paraId="23B1C457" w14:textId="362443DC" w:rsidR="002C510D" w:rsidRPr="001447F5" w:rsidRDefault="001447F5" w:rsidP="002C510D">
            <w:pPr>
              <w:rPr>
                <w:i/>
              </w:rPr>
            </w:pPr>
            <w:r>
              <w:rPr>
                <w:i/>
              </w:rPr>
              <w:t xml:space="preserve">Reports 2 and 4 </w:t>
            </w:r>
            <w:r w:rsidR="002C510D">
              <w:rPr>
                <w:i/>
              </w:rPr>
              <w:t>do not show whether or not a patient is registered for CMS but could</w:t>
            </w:r>
            <w:r>
              <w:rPr>
                <w:i/>
              </w:rPr>
              <w:t xml:space="preserve"> be used as part of a process that is </w:t>
            </w:r>
            <w:r w:rsidR="002C510D">
              <w:rPr>
                <w:i/>
              </w:rPr>
              <w:t>aimed to encouraging / gaining</w:t>
            </w:r>
            <w:r>
              <w:rPr>
                <w:i/>
              </w:rPr>
              <w:t xml:space="preserve"> new CMS registrations.</w:t>
            </w:r>
          </w:p>
        </w:tc>
      </w:tr>
      <w:tr w:rsidR="00257886" w14:paraId="57A6F536" w14:textId="77777777" w:rsidTr="009A6C31">
        <w:tc>
          <w:tcPr>
            <w:tcW w:w="2943" w:type="dxa"/>
          </w:tcPr>
          <w:p w14:paraId="4ADD4954" w14:textId="77777777" w:rsidR="00257886" w:rsidRDefault="00257886" w:rsidP="004A2248">
            <w:r>
              <w:t>STU – Comparative Data</w:t>
            </w:r>
          </w:p>
        </w:tc>
        <w:tc>
          <w:tcPr>
            <w:tcW w:w="10773" w:type="dxa"/>
          </w:tcPr>
          <w:p w14:paraId="2652F5A8" w14:textId="77777777" w:rsidR="00257886" w:rsidRDefault="0017174D" w:rsidP="00CF2813">
            <w:r>
              <w:t xml:space="preserve">No comparative data available. In absence of comparative data audit and re-audit is recommended to be able to show improvement (an increase in the number of patients receiving medication via serial prescribing). </w:t>
            </w:r>
          </w:p>
        </w:tc>
      </w:tr>
      <w:tr w:rsidR="00257886" w14:paraId="39E3CE9F" w14:textId="77777777" w:rsidTr="009A6C31">
        <w:tc>
          <w:tcPr>
            <w:tcW w:w="2943" w:type="dxa"/>
          </w:tcPr>
          <w:p w14:paraId="3B1A07E3" w14:textId="77777777" w:rsidR="00257886" w:rsidRDefault="00257886" w:rsidP="004A2248">
            <w:r>
              <w:t>Staff Group Potential Responsibilities</w:t>
            </w:r>
          </w:p>
        </w:tc>
        <w:tc>
          <w:tcPr>
            <w:tcW w:w="10773" w:type="dxa"/>
          </w:tcPr>
          <w:p w14:paraId="70AD5F30" w14:textId="77777777" w:rsidR="00CF2813" w:rsidRDefault="00CF2813" w:rsidP="00CF2813">
            <w:r w:rsidRPr="004F4192">
              <w:rPr>
                <w:u w:val="single"/>
              </w:rPr>
              <w:t>Non-clinical staff</w:t>
            </w:r>
            <w:r>
              <w:t xml:space="preserve"> –</w:t>
            </w:r>
            <w:r w:rsidR="0017174D">
              <w:t xml:space="preserve"> Review patients registered for chronic medication service and highlight those who have received regular ongoing medication with no recent changes</w:t>
            </w:r>
            <w:r w:rsidR="00A87DEC">
              <w:t xml:space="preserve"> (within an agreed time frame by practice)</w:t>
            </w:r>
            <w:r w:rsidR="0017174D">
              <w:t>.</w:t>
            </w:r>
          </w:p>
          <w:p w14:paraId="46299877" w14:textId="77777777" w:rsidR="00CF2813" w:rsidRDefault="00CF2813" w:rsidP="00CF2813">
            <w:r w:rsidRPr="004F4192">
              <w:rPr>
                <w:u w:val="single"/>
              </w:rPr>
              <w:t>Staff with some clinical knowledge</w:t>
            </w:r>
            <w:r>
              <w:t xml:space="preserve"> – </w:t>
            </w:r>
            <w:r w:rsidR="0017174D">
              <w:t>Review patients registered for chronic medication service and highlight those who have received regular ongoing medication with no recent changes.</w:t>
            </w:r>
          </w:p>
          <w:p w14:paraId="44CAF9F4" w14:textId="77777777" w:rsidR="00257886" w:rsidRDefault="00CF2813" w:rsidP="0017174D">
            <w:r w:rsidRPr="004F4192">
              <w:rPr>
                <w:u w:val="single"/>
              </w:rPr>
              <w:t>Staff with full clinical knowledge</w:t>
            </w:r>
            <w:r>
              <w:t xml:space="preserve"> –</w:t>
            </w:r>
            <w:r w:rsidR="0017174D">
              <w:t xml:space="preserve"> Review screened patient list and mode to serial prescribing where appropriate (or feedback to staff with explicit instruction to change).</w:t>
            </w:r>
          </w:p>
        </w:tc>
      </w:tr>
      <w:tr w:rsidR="00257886" w14:paraId="4C295FED" w14:textId="77777777" w:rsidTr="009A6C31">
        <w:tc>
          <w:tcPr>
            <w:tcW w:w="2943" w:type="dxa"/>
          </w:tcPr>
          <w:p w14:paraId="737A8073" w14:textId="77777777" w:rsidR="00257886" w:rsidRDefault="00257886" w:rsidP="004A2248">
            <w:r>
              <w:t>Supporting Resources</w:t>
            </w:r>
          </w:p>
        </w:tc>
        <w:tc>
          <w:tcPr>
            <w:tcW w:w="10773" w:type="dxa"/>
          </w:tcPr>
          <w:p w14:paraId="3D9EC20D" w14:textId="77777777" w:rsidR="00666E03" w:rsidRPr="008474BD" w:rsidRDefault="00666E03" w:rsidP="00666E03">
            <w:r w:rsidRPr="008474BD">
              <w:t>Appendix i Level 1 Medication Review Forms</w:t>
            </w:r>
          </w:p>
          <w:p w14:paraId="0E873362" w14:textId="77777777" w:rsidR="00666E03" w:rsidRPr="008474BD" w:rsidRDefault="00666E03" w:rsidP="00666E03">
            <w:r w:rsidRPr="008474BD">
              <w:t>Appendix ii Worked Example 8.1</w:t>
            </w:r>
          </w:p>
          <w:p w14:paraId="73CAF517" w14:textId="77777777" w:rsidR="00257886" w:rsidRDefault="0002337E" w:rsidP="004A2248">
            <w:r>
              <w:t>Appendix xi</w:t>
            </w:r>
            <w:r w:rsidR="00DE275C">
              <w:t>i</w:t>
            </w:r>
            <w:r w:rsidR="005F4393">
              <w:t xml:space="preserve"> Shared Care Agreement</w:t>
            </w:r>
          </w:p>
        </w:tc>
      </w:tr>
    </w:tbl>
    <w:p w14:paraId="6A51E894" w14:textId="77777777" w:rsidR="00A83668" w:rsidRDefault="00A83668"/>
    <w:p w14:paraId="63545BAB" w14:textId="77777777" w:rsidR="00A83668" w:rsidRDefault="00A83668">
      <w:r>
        <w:br w:type="page"/>
      </w:r>
    </w:p>
    <w:p w14:paraId="364D8A29" w14:textId="77777777" w:rsidR="009B71F9" w:rsidRPr="00DC054D" w:rsidRDefault="00A83668" w:rsidP="00C70885">
      <w:pPr>
        <w:pStyle w:val="Heading1"/>
      </w:pPr>
      <w:bookmarkStart w:id="46" w:name="_Toc508690751"/>
      <w:r w:rsidRPr="00DC054D">
        <w:lastRenderedPageBreak/>
        <w:t>Appendix i –</w:t>
      </w:r>
      <w:r w:rsidR="00006BD1" w:rsidRPr="00DC054D">
        <w:t xml:space="preserve"> </w:t>
      </w:r>
      <w:r w:rsidR="009B71F9" w:rsidRPr="00DC054D">
        <w:t>L1 Medication Review</w:t>
      </w:r>
      <w:bookmarkEnd w:id="46"/>
    </w:p>
    <w:p w14:paraId="57BA14F8" w14:textId="77777777" w:rsidR="009B71F9" w:rsidRPr="009B71F9" w:rsidRDefault="009B71F9" w:rsidP="009B71F9">
      <w:pPr>
        <w:pStyle w:val="Heading2"/>
      </w:pPr>
      <w:bookmarkStart w:id="47" w:name="_Toc508690752"/>
      <w:r w:rsidRPr="009B71F9">
        <w:t>Definition</w:t>
      </w:r>
      <w:bookmarkEnd w:id="47"/>
    </w:p>
    <w:p w14:paraId="18C35247" w14:textId="77777777" w:rsidR="00A83668" w:rsidRPr="00A83668" w:rsidRDefault="00A83668" w:rsidP="00437E0E">
      <w:pPr>
        <w:pStyle w:val="NoSpacing"/>
      </w:pPr>
      <w:r w:rsidRPr="00437E0E">
        <w:rPr>
          <w:b/>
        </w:rPr>
        <w:t>Who will be undertaking the review</w:t>
      </w:r>
      <w:r w:rsidR="00437E0E">
        <w:rPr>
          <w:b/>
        </w:rPr>
        <w:t xml:space="preserve">? </w:t>
      </w:r>
      <w:r w:rsidR="00437E0E" w:rsidRPr="00437E0E">
        <w:t>(</w:t>
      </w:r>
      <w:r w:rsidR="00437E0E" w:rsidRPr="00437E0E">
        <w:rPr>
          <w:i/>
        </w:rPr>
        <w:t>delete as appropriate</w:t>
      </w:r>
      <w:r w:rsidR="00437E0E" w:rsidRPr="00437E0E">
        <w:t>)</w:t>
      </w:r>
      <w:r>
        <w:t xml:space="preserve"> Non-clinical Staff (reception / admin) / Staff with some clinical knowledge (</w:t>
      </w:r>
      <w:r w:rsidR="0041762D">
        <w:t xml:space="preserve">Pharmacy Technician </w:t>
      </w:r>
      <w:r>
        <w:t xml:space="preserve">/ </w:t>
      </w:r>
      <w:r w:rsidR="0041762D">
        <w:t>Nurse</w:t>
      </w:r>
      <w:r>
        <w:t>) / Staff with full clinical knowledge (GP / Pharmacist / Nurse)</w:t>
      </w:r>
    </w:p>
    <w:tbl>
      <w:tblPr>
        <w:tblStyle w:val="TableGrid"/>
        <w:tblW w:w="15533" w:type="dxa"/>
        <w:tblInd w:w="-683" w:type="dxa"/>
        <w:tblLook w:val="04A0" w:firstRow="1" w:lastRow="0" w:firstColumn="1" w:lastColumn="0" w:noHBand="0" w:noVBand="1"/>
      </w:tblPr>
      <w:tblGrid>
        <w:gridCol w:w="2958"/>
        <w:gridCol w:w="2228"/>
        <w:gridCol w:w="4536"/>
        <w:gridCol w:w="2137"/>
        <w:gridCol w:w="3674"/>
      </w:tblGrid>
      <w:tr w:rsidR="00E62C73" w14:paraId="5AB789FB" w14:textId="77777777" w:rsidTr="00F948C1">
        <w:tc>
          <w:tcPr>
            <w:tcW w:w="2958" w:type="dxa"/>
          </w:tcPr>
          <w:p w14:paraId="18381BA7" w14:textId="77777777" w:rsidR="00E62C73" w:rsidRPr="00437E0E" w:rsidRDefault="00E62C73" w:rsidP="00FE1B39">
            <w:pPr>
              <w:pStyle w:val="NoSpacing"/>
              <w:rPr>
                <w:b/>
              </w:rPr>
            </w:pPr>
            <w:r w:rsidRPr="00437E0E">
              <w:rPr>
                <w:b/>
              </w:rPr>
              <w:t xml:space="preserve">Task  </w:t>
            </w:r>
          </w:p>
          <w:p w14:paraId="3B898F70" w14:textId="77777777" w:rsidR="00E62C73" w:rsidRDefault="00E62C73" w:rsidP="00FE1B39">
            <w:pPr>
              <w:pStyle w:val="NoSpacing"/>
            </w:pPr>
            <w:r>
              <w:t>(</w:t>
            </w:r>
            <w:r w:rsidRPr="00437E0E">
              <w:rPr>
                <w:i/>
              </w:rPr>
              <w:t>Delete individual tasks if not part of L1 Review</w:t>
            </w:r>
            <w:r>
              <w:t>)</w:t>
            </w:r>
          </w:p>
        </w:tc>
        <w:tc>
          <w:tcPr>
            <w:tcW w:w="2228" w:type="dxa"/>
          </w:tcPr>
          <w:p w14:paraId="27509740" w14:textId="77777777" w:rsidR="00E62C73" w:rsidRPr="00437E0E" w:rsidRDefault="00E62C73" w:rsidP="00FE1B39">
            <w:pPr>
              <w:pStyle w:val="NoSpacing"/>
              <w:rPr>
                <w:b/>
              </w:rPr>
            </w:pPr>
            <w:r w:rsidRPr="00437E0E">
              <w:rPr>
                <w:b/>
              </w:rPr>
              <w:t>Description</w:t>
            </w:r>
          </w:p>
        </w:tc>
        <w:tc>
          <w:tcPr>
            <w:tcW w:w="4536" w:type="dxa"/>
          </w:tcPr>
          <w:p w14:paraId="59C74ABD" w14:textId="77777777" w:rsidR="00E62C73" w:rsidRDefault="00E62C73" w:rsidP="00A83668">
            <w:pPr>
              <w:pStyle w:val="NoSpacing"/>
            </w:pPr>
            <w:r>
              <w:t xml:space="preserve">How will action be taken when an issue is </w:t>
            </w:r>
            <w:r>
              <w:rPr>
                <w:b/>
              </w:rPr>
              <w:t>Identified</w:t>
            </w:r>
            <w:r>
              <w:t xml:space="preserve">? </w:t>
            </w:r>
          </w:p>
          <w:p w14:paraId="4D8B225B" w14:textId="77777777" w:rsidR="00E62C73" w:rsidRDefault="00E62C73" w:rsidP="00A83668">
            <w:pPr>
              <w:pStyle w:val="NoSpacing"/>
            </w:pPr>
            <w:r w:rsidRPr="00437E0E">
              <w:rPr>
                <w:i/>
              </w:rPr>
              <w:t>Delete as appropriate</w:t>
            </w:r>
          </w:p>
        </w:tc>
        <w:tc>
          <w:tcPr>
            <w:tcW w:w="2137" w:type="dxa"/>
          </w:tcPr>
          <w:p w14:paraId="6DB1D3E6" w14:textId="77777777" w:rsidR="00E62C73" w:rsidRDefault="00E62C73" w:rsidP="00A83668">
            <w:pPr>
              <w:pStyle w:val="NoSpacing"/>
            </w:pPr>
            <w:r w:rsidRPr="00437E0E">
              <w:rPr>
                <w:b/>
              </w:rPr>
              <w:t>Supporting Resource</w:t>
            </w:r>
            <w:r>
              <w:t xml:space="preserve"> Available / Developed?</w:t>
            </w:r>
          </w:p>
        </w:tc>
        <w:tc>
          <w:tcPr>
            <w:tcW w:w="3674" w:type="dxa"/>
          </w:tcPr>
          <w:p w14:paraId="5A1B0C66" w14:textId="77777777" w:rsidR="00E62C73" w:rsidRPr="00437E0E" w:rsidRDefault="00E62C73" w:rsidP="00A83668">
            <w:pPr>
              <w:pStyle w:val="NoSpacing"/>
              <w:rPr>
                <w:b/>
              </w:rPr>
            </w:pPr>
            <w:r>
              <w:rPr>
                <w:b/>
              </w:rPr>
              <w:t>Communication via</w:t>
            </w:r>
          </w:p>
        </w:tc>
      </w:tr>
      <w:tr w:rsidR="00E62C73" w14:paraId="7BA44E86" w14:textId="77777777" w:rsidTr="00F948C1">
        <w:tc>
          <w:tcPr>
            <w:tcW w:w="2958" w:type="dxa"/>
          </w:tcPr>
          <w:p w14:paraId="4E3555B9" w14:textId="77777777" w:rsidR="005F467F" w:rsidRDefault="00E62C73">
            <w:pPr>
              <w:pStyle w:val="NoSpacing"/>
              <w:numPr>
                <w:ilvl w:val="0"/>
                <w:numId w:val="19"/>
              </w:numPr>
            </w:pPr>
            <w:r>
              <w:t>Removal of Duplicate or Similar Repeat Prescription Items</w:t>
            </w:r>
          </w:p>
        </w:tc>
        <w:tc>
          <w:tcPr>
            <w:tcW w:w="2228" w:type="dxa"/>
          </w:tcPr>
          <w:p w14:paraId="6F26777D" w14:textId="77777777" w:rsidR="00E62C73" w:rsidRDefault="00E62C73" w:rsidP="0041762D">
            <w:pPr>
              <w:pStyle w:val="NoSpacing"/>
            </w:pPr>
            <w:r>
              <w:t>A review of the patient</w:t>
            </w:r>
            <w:r w:rsidR="0041762D">
              <w:t>’</w:t>
            </w:r>
            <w:r>
              <w:t>s repeat drugs list to identify if there are unnecessary duplicate items (identical or non-identical), or similar repeat items.</w:t>
            </w:r>
          </w:p>
        </w:tc>
        <w:tc>
          <w:tcPr>
            <w:tcW w:w="4536" w:type="dxa"/>
          </w:tcPr>
          <w:p w14:paraId="31C2FC15" w14:textId="77777777" w:rsidR="005F467F" w:rsidRDefault="00E62C73">
            <w:pPr>
              <w:pStyle w:val="NoSpacing"/>
              <w:numPr>
                <w:ilvl w:val="0"/>
                <w:numId w:val="20"/>
              </w:numPr>
            </w:pPr>
            <w:r>
              <w:t xml:space="preserve">Removal of </w:t>
            </w:r>
            <w:r>
              <w:rPr>
                <w:b/>
              </w:rPr>
              <w:t xml:space="preserve">identical </w:t>
            </w:r>
            <w:r>
              <w:t>duplicate items</w:t>
            </w:r>
          </w:p>
          <w:p w14:paraId="204D8D45" w14:textId="77777777" w:rsidR="005F467F" w:rsidRDefault="00E62C73">
            <w:pPr>
              <w:pStyle w:val="NoSpacing"/>
              <w:numPr>
                <w:ilvl w:val="0"/>
                <w:numId w:val="20"/>
              </w:numPr>
            </w:pPr>
            <w:r>
              <w:t xml:space="preserve">Record and communicate </w:t>
            </w:r>
            <w:r>
              <w:rPr>
                <w:b/>
              </w:rPr>
              <w:t xml:space="preserve">non-identical </w:t>
            </w:r>
            <w:r>
              <w:t>duplicate items</w:t>
            </w:r>
          </w:p>
          <w:p w14:paraId="5A314929" w14:textId="77777777" w:rsidR="005F467F" w:rsidRDefault="00E62C73">
            <w:pPr>
              <w:pStyle w:val="NoSpacing"/>
              <w:numPr>
                <w:ilvl w:val="0"/>
                <w:numId w:val="20"/>
              </w:numPr>
            </w:pPr>
            <w:r>
              <w:t xml:space="preserve">Record and communicate </w:t>
            </w:r>
            <w:r w:rsidRPr="00BA0182">
              <w:rPr>
                <w:b/>
              </w:rPr>
              <w:t xml:space="preserve">similar </w:t>
            </w:r>
            <w:r>
              <w:t>items if on ‘</w:t>
            </w:r>
            <w:r w:rsidRPr="00BA0182">
              <w:rPr>
                <w:b/>
              </w:rPr>
              <w:t>similar items</w:t>
            </w:r>
            <w:r>
              <w:t>’ list</w:t>
            </w:r>
          </w:p>
          <w:p w14:paraId="2FD09378" w14:textId="77777777" w:rsidR="005F467F" w:rsidRDefault="00E62C73">
            <w:pPr>
              <w:pStyle w:val="NoSpacing"/>
              <w:numPr>
                <w:ilvl w:val="0"/>
                <w:numId w:val="20"/>
              </w:numPr>
            </w:pPr>
            <w:r>
              <w:t xml:space="preserve">Removal of </w:t>
            </w:r>
            <w:r w:rsidRPr="00BA0182">
              <w:rPr>
                <w:b/>
              </w:rPr>
              <w:t>non-i</w:t>
            </w:r>
            <w:r>
              <w:rPr>
                <w:b/>
              </w:rPr>
              <w:t xml:space="preserve">dentical </w:t>
            </w:r>
            <w:r>
              <w:t>duplicate items if within clinical competency</w:t>
            </w:r>
          </w:p>
          <w:p w14:paraId="6FB639CF" w14:textId="77777777" w:rsidR="005F467F" w:rsidRDefault="00E62C73">
            <w:pPr>
              <w:pStyle w:val="NoSpacing"/>
              <w:numPr>
                <w:ilvl w:val="0"/>
                <w:numId w:val="20"/>
              </w:numPr>
            </w:pPr>
            <w:r>
              <w:t xml:space="preserve">Record and communicate where </w:t>
            </w:r>
            <w:r w:rsidRPr="00BA0182">
              <w:rPr>
                <w:b/>
              </w:rPr>
              <w:t xml:space="preserve">similar </w:t>
            </w:r>
            <w:r>
              <w:t>items are identified</w:t>
            </w:r>
          </w:p>
          <w:p w14:paraId="3CD4A486" w14:textId="77777777" w:rsidR="005F467F" w:rsidRDefault="00E62C73">
            <w:pPr>
              <w:pStyle w:val="NoSpacing"/>
              <w:numPr>
                <w:ilvl w:val="0"/>
                <w:numId w:val="20"/>
              </w:numPr>
            </w:pPr>
            <w:r>
              <w:t xml:space="preserve">Removal of </w:t>
            </w:r>
            <w:r>
              <w:rPr>
                <w:b/>
              </w:rPr>
              <w:t xml:space="preserve">similar </w:t>
            </w:r>
            <w:r>
              <w:t>items if within clinical competency</w:t>
            </w:r>
          </w:p>
          <w:p w14:paraId="44B878EE" w14:textId="77777777" w:rsidR="005F467F" w:rsidRDefault="00E62C73">
            <w:pPr>
              <w:pStyle w:val="NoSpacing"/>
              <w:numPr>
                <w:ilvl w:val="0"/>
                <w:numId w:val="20"/>
              </w:numPr>
            </w:pPr>
            <w:r>
              <w:t>Record and highlight any issue onwards</w:t>
            </w:r>
          </w:p>
        </w:tc>
        <w:tc>
          <w:tcPr>
            <w:tcW w:w="2137" w:type="dxa"/>
          </w:tcPr>
          <w:p w14:paraId="74040A8A" w14:textId="77777777" w:rsidR="00006BD1" w:rsidRPr="00006BD1" w:rsidRDefault="00006BD1" w:rsidP="00006BD1">
            <w:pPr>
              <w:pStyle w:val="NoSpacing"/>
              <w:rPr>
                <w:i/>
              </w:rPr>
            </w:pPr>
            <w:r w:rsidRPr="00006BD1">
              <w:rPr>
                <w:i/>
              </w:rPr>
              <w:t>Appendix iv</w:t>
            </w:r>
          </w:p>
          <w:p w14:paraId="5A15464B" w14:textId="77777777" w:rsidR="005F467F" w:rsidRDefault="00E62C73">
            <w:pPr>
              <w:pStyle w:val="NoSpacing"/>
              <w:numPr>
                <w:ilvl w:val="0"/>
                <w:numId w:val="20"/>
              </w:numPr>
            </w:pPr>
            <w:r>
              <w:t>Similar items list</w:t>
            </w:r>
          </w:p>
          <w:p w14:paraId="7D369651" w14:textId="77777777" w:rsidR="00E62C73" w:rsidRDefault="00E62C73" w:rsidP="00E62C73">
            <w:pPr>
              <w:pStyle w:val="NoSpacing"/>
            </w:pPr>
          </w:p>
        </w:tc>
        <w:tc>
          <w:tcPr>
            <w:tcW w:w="3674" w:type="dxa"/>
          </w:tcPr>
          <w:p w14:paraId="323190EC" w14:textId="77777777" w:rsidR="005F467F" w:rsidRDefault="00E62C73">
            <w:pPr>
              <w:pStyle w:val="NoSpacing"/>
              <w:numPr>
                <w:ilvl w:val="0"/>
                <w:numId w:val="20"/>
              </w:numPr>
            </w:pPr>
            <w:r>
              <w:t xml:space="preserve">L 1 medication review </w:t>
            </w:r>
            <w:r w:rsidR="007A6592">
              <w:t>individual</w:t>
            </w:r>
            <w:r w:rsidR="00C14007">
              <w:t xml:space="preserve"> patient </w:t>
            </w:r>
            <w:r>
              <w:t>form (to identify individuals for action)</w:t>
            </w:r>
          </w:p>
          <w:p w14:paraId="32916C00" w14:textId="77777777" w:rsidR="005F467F" w:rsidRDefault="00C14007">
            <w:pPr>
              <w:pStyle w:val="NoSpacing"/>
              <w:numPr>
                <w:ilvl w:val="0"/>
                <w:numId w:val="20"/>
              </w:numPr>
            </w:pPr>
            <w:r>
              <w:t>L 1 medication review multiple patient form (to identify multiple patients for action under this one task)</w:t>
            </w:r>
          </w:p>
          <w:p w14:paraId="0FE913AB" w14:textId="77777777" w:rsidR="005F467F" w:rsidRDefault="00E62C73">
            <w:pPr>
              <w:pStyle w:val="NoSpacing"/>
              <w:numPr>
                <w:ilvl w:val="0"/>
                <w:numId w:val="20"/>
              </w:numPr>
            </w:pPr>
            <w:r>
              <w:t>Task / Messaging</w:t>
            </w:r>
          </w:p>
        </w:tc>
      </w:tr>
      <w:tr w:rsidR="001F5FE1" w14:paraId="210484C2" w14:textId="77777777" w:rsidTr="00F948C1">
        <w:tc>
          <w:tcPr>
            <w:tcW w:w="2958" w:type="dxa"/>
          </w:tcPr>
          <w:p w14:paraId="69656EDA" w14:textId="77777777" w:rsidR="005F467F" w:rsidRDefault="001F5FE1">
            <w:pPr>
              <w:pStyle w:val="NoSpacing"/>
              <w:numPr>
                <w:ilvl w:val="0"/>
                <w:numId w:val="19"/>
              </w:numPr>
            </w:pPr>
            <w:r>
              <w:t>Review of Duplicate Repeat Prescription Issues</w:t>
            </w:r>
          </w:p>
        </w:tc>
        <w:tc>
          <w:tcPr>
            <w:tcW w:w="2228" w:type="dxa"/>
          </w:tcPr>
          <w:p w14:paraId="735A8AEB" w14:textId="77777777" w:rsidR="001F5FE1" w:rsidRDefault="001F5FE1" w:rsidP="00FE1B39">
            <w:pPr>
              <w:pStyle w:val="NoSpacing"/>
            </w:pPr>
            <w:r>
              <w:t>A review of repeat drugs which have been re-issued within 3 days of original issue.</w:t>
            </w:r>
          </w:p>
        </w:tc>
        <w:tc>
          <w:tcPr>
            <w:tcW w:w="4536" w:type="dxa"/>
          </w:tcPr>
          <w:p w14:paraId="73903E85" w14:textId="77777777" w:rsidR="005F467F" w:rsidRDefault="001F5FE1">
            <w:pPr>
              <w:pStyle w:val="NoSpacing"/>
              <w:numPr>
                <w:ilvl w:val="0"/>
                <w:numId w:val="20"/>
              </w:numPr>
            </w:pPr>
            <w:r>
              <w:t>Identify and record reasons for re-issuing medicines within 3 days of original issue</w:t>
            </w:r>
          </w:p>
          <w:p w14:paraId="7FBB7CE8" w14:textId="77777777" w:rsidR="005F467F" w:rsidRDefault="001F5FE1">
            <w:pPr>
              <w:pStyle w:val="NoSpacing"/>
              <w:numPr>
                <w:ilvl w:val="0"/>
                <w:numId w:val="20"/>
              </w:numPr>
            </w:pPr>
            <w:r>
              <w:t>Suggest adjustments to processes and systems to reduce or prevent</w:t>
            </w:r>
          </w:p>
          <w:p w14:paraId="56B3D594" w14:textId="77777777" w:rsidR="005F467F" w:rsidRDefault="001F5FE1">
            <w:pPr>
              <w:pStyle w:val="NoSpacing"/>
              <w:numPr>
                <w:ilvl w:val="0"/>
                <w:numId w:val="20"/>
              </w:numPr>
            </w:pPr>
            <w:r>
              <w:t>Highlight onwards</w:t>
            </w:r>
          </w:p>
        </w:tc>
        <w:tc>
          <w:tcPr>
            <w:tcW w:w="2137" w:type="dxa"/>
          </w:tcPr>
          <w:p w14:paraId="4C156E00" w14:textId="77777777" w:rsidR="00006BD1" w:rsidRPr="00006BD1" w:rsidRDefault="00006BD1" w:rsidP="00006BD1">
            <w:pPr>
              <w:pStyle w:val="NoSpacing"/>
              <w:rPr>
                <w:i/>
              </w:rPr>
            </w:pPr>
            <w:r w:rsidRPr="00006BD1">
              <w:rPr>
                <w:i/>
              </w:rPr>
              <w:t>Appendix v</w:t>
            </w:r>
          </w:p>
          <w:p w14:paraId="6D29CAAB" w14:textId="77777777" w:rsidR="005F467F" w:rsidRDefault="001F5FE1">
            <w:pPr>
              <w:pStyle w:val="NoSpacing"/>
              <w:numPr>
                <w:ilvl w:val="0"/>
                <w:numId w:val="20"/>
              </w:numPr>
            </w:pPr>
            <w:r>
              <w:t>Review of duplicate repeat prescription issues guidance</w:t>
            </w:r>
          </w:p>
        </w:tc>
        <w:tc>
          <w:tcPr>
            <w:tcW w:w="3674" w:type="dxa"/>
          </w:tcPr>
          <w:p w14:paraId="7750E5B3" w14:textId="77777777" w:rsidR="005F467F" w:rsidRDefault="001F5FE1">
            <w:pPr>
              <w:pStyle w:val="NoSpacing"/>
              <w:numPr>
                <w:ilvl w:val="0"/>
                <w:numId w:val="20"/>
              </w:numPr>
            </w:pPr>
            <w:r>
              <w:t>Review of duplicate repeat prescription issues form</w:t>
            </w:r>
          </w:p>
          <w:p w14:paraId="7588ED4C" w14:textId="77777777" w:rsidR="005F467F" w:rsidRDefault="001F5FE1">
            <w:pPr>
              <w:pStyle w:val="NoSpacing"/>
              <w:numPr>
                <w:ilvl w:val="0"/>
                <w:numId w:val="20"/>
              </w:numPr>
            </w:pPr>
            <w:r>
              <w:t>Task / messaging</w:t>
            </w:r>
          </w:p>
        </w:tc>
      </w:tr>
      <w:tr w:rsidR="00E62C73" w14:paraId="46F1E86D" w14:textId="77777777" w:rsidTr="00F948C1">
        <w:tc>
          <w:tcPr>
            <w:tcW w:w="2958" w:type="dxa"/>
          </w:tcPr>
          <w:p w14:paraId="4565BB9A" w14:textId="77777777" w:rsidR="005F467F" w:rsidRDefault="00E62C73">
            <w:pPr>
              <w:pStyle w:val="NoSpacing"/>
              <w:numPr>
                <w:ilvl w:val="0"/>
                <w:numId w:val="19"/>
              </w:numPr>
            </w:pPr>
            <w:r>
              <w:t>Removal of Obsolete Repeat Prescribing Items</w:t>
            </w:r>
          </w:p>
        </w:tc>
        <w:tc>
          <w:tcPr>
            <w:tcW w:w="2228" w:type="dxa"/>
          </w:tcPr>
          <w:p w14:paraId="6ADAD477" w14:textId="77777777" w:rsidR="00E62C73" w:rsidRDefault="00E62C73" w:rsidP="0041762D">
            <w:pPr>
              <w:pStyle w:val="NoSpacing"/>
            </w:pPr>
            <w:r>
              <w:t>A review of the patient</w:t>
            </w:r>
            <w:r w:rsidR="0041762D">
              <w:t>’</w:t>
            </w:r>
            <w:r>
              <w:t>s repeat drugs list to identify if there are items which have not been ordered for a period of time (e.g. one year).</w:t>
            </w:r>
          </w:p>
        </w:tc>
        <w:tc>
          <w:tcPr>
            <w:tcW w:w="4536" w:type="dxa"/>
          </w:tcPr>
          <w:p w14:paraId="6815CB0B" w14:textId="77777777" w:rsidR="005F467F" w:rsidRDefault="00E62C73">
            <w:pPr>
              <w:pStyle w:val="NoSpacing"/>
              <w:numPr>
                <w:ilvl w:val="0"/>
                <w:numId w:val="20"/>
              </w:numPr>
            </w:pPr>
            <w:r>
              <w:t>Removal of obsolete drugs guided by ‘</w:t>
            </w:r>
            <w:r w:rsidRPr="00BA0182">
              <w:rPr>
                <w:b/>
              </w:rPr>
              <w:t xml:space="preserve">obsolete </w:t>
            </w:r>
            <w:r>
              <w:rPr>
                <w:b/>
              </w:rPr>
              <w:t xml:space="preserve">for </w:t>
            </w:r>
            <w:r w:rsidRPr="00BA0182">
              <w:rPr>
                <w:b/>
              </w:rPr>
              <w:t>removal</w:t>
            </w:r>
            <w:r>
              <w:t>’ list</w:t>
            </w:r>
          </w:p>
          <w:p w14:paraId="271B61E7" w14:textId="77777777" w:rsidR="005F467F" w:rsidRDefault="00E62C73">
            <w:pPr>
              <w:pStyle w:val="NoSpacing"/>
              <w:numPr>
                <w:ilvl w:val="0"/>
                <w:numId w:val="20"/>
              </w:numPr>
            </w:pPr>
            <w:r>
              <w:t>Record and communicate drugs not ordered if on ‘</w:t>
            </w:r>
            <w:r w:rsidRPr="00BA0182">
              <w:rPr>
                <w:b/>
              </w:rPr>
              <w:t>obsolete to highlight</w:t>
            </w:r>
            <w:r>
              <w:t>’ list</w:t>
            </w:r>
          </w:p>
          <w:p w14:paraId="6087ACE3" w14:textId="77777777" w:rsidR="005F467F" w:rsidRDefault="00E62C73">
            <w:pPr>
              <w:pStyle w:val="NoSpacing"/>
              <w:numPr>
                <w:ilvl w:val="0"/>
                <w:numId w:val="20"/>
              </w:numPr>
            </w:pPr>
            <w:r>
              <w:t>Record and highlight any issue onwards</w:t>
            </w:r>
          </w:p>
        </w:tc>
        <w:tc>
          <w:tcPr>
            <w:tcW w:w="2137" w:type="dxa"/>
          </w:tcPr>
          <w:p w14:paraId="500075BA" w14:textId="77777777" w:rsidR="00006BD1" w:rsidRPr="00006BD1" w:rsidRDefault="00006BD1" w:rsidP="00006BD1">
            <w:pPr>
              <w:pStyle w:val="NoSpacing"/>
              <w:rPr>
                <w:i/>
              </w:rPr>
            </w:pPr>
            <w:r w:rsidRPr="00006BD1">
              <w:rPr>
                <w:i/>
              </w:rPr>
              <w:t>Appendix vi</w:t>
            </w:r>
          </w:p>
          <w:p w14:paraId="3CB144AD" w14:textId="77777777" w:rsidR="005F467F" w:rsidRDefault="00E62C73">
            <w:pPr>
              <w:pStyle w:val="NoSpacing"/>
              <w:numPr>
                <w:ilvl w:val="0"/>
                <w:numId w:val="20"/>
              </w:numPr>
            </w:pPr>
            <w:r>
              <w:t>Obsolete for removal list</w:t>
            </w:r>
          </w:p>
          <w:p w14:paraId="77A46E18" w14:textId="77777777" w:rsidR="005F467F" w:rsidRDefault="00E62C73">
            <w:pPr>
              <w:pStyle w:val="NoSpacing"/>
              <w:numPr>
                <w:ilvl w:val="0"/>
                <w:numId w:val="20"/>
              </w:numPr>
            </w:pPr>
            <w:r>
              <w:t>Obsolete to highlight list</w:t>
            </w:r>
          </w:p>
          <w:p w14:paraId="7A209955" w14:textId="77777777" w:rsidR="005F467F" w:rsidRDefault="007A6592">
            <w:pPr>
              <w:pStyle w:val="NoSpacing"/>
              <w:numPr>
                <w:ilvl w:val="0"/>
                <w:numId w:val="20"/>
              </w:numPr>
            </w:pPr>
            <w:r>
              <w:t>Obsolete to remain on repeat list</w:t>
            </w:r>
          </w:p>
          <w:p w14:paraId="4FA75394" w14:textId="77777777" w:rsidR="00E62C73" w:rsidRDefault="00E62C73" w:rsidP="00E62C73">
            <w:pPr>
              <w:pStyle w:val="NoSpacing"/>
            </w:pPr>
          </w:p>
        </w:tc>
        <w:tc>
          <w:tcPr>
            <w:tcW w:w="3674" w:type="dxa"/>
          </w:tcPr>
          <w:p w14:paraId="613E3ECA"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2BFBA60C" w14:textId="77777777" w:rsidR="005F467F" w:rsidRDefault="00C14007">
            <w:pPr>
              <w:pStyle w:val="NoSpacing"/>
              <w:numPr>
                <w:ilvl w:val="0"/>
                <w:numId w:val="20"/>
              </w:numPr>
            </w:pPr>
            <w:r>
              <w:t>L 1 medication review multiple patient form (to identify multiple patients for action under this one task)</w:t>
            </w:r>
          </w:p>
          <w:p w14:paraId="701DEBF4" w14:textId="77777777" w:rsidR="005F467F" w:rsidRDefault="00E62C73">
            <w:pPr>
              <w:pStyle w:val="NoSpacing"/>
              <w:numPr>
                <w:ilvl w:val="0"/>
                <w:numId w:val="20"/>
              </w:numPr>
            </w:pPr>
            <w:r>
              <w:t>Task / Messaging</w:t>
            </w:r>
          </w:p>
        </w:tc>
      </w:tr>
    </w:tbl>
    <w:p w14:paraId="496E6FF2" w14:textId="77777777" w:rsidR="007A6592" w:rsidRDefault="007A6592">
      <w:r>
        <w:lastRenderedPageBreak/>
        <w:br w:type="page"/>
      </w:r>
    </w:p>
    <w:tbl>
      <w:tblPr>
        <w:tblStyle w:val="TableGrid"/>
        <w:tblW w:w="15533" w:type="dxa"/>
        <w:tblInd w:w="-683" w:type="dxa"/>
        <w:tblLook w:val="04A0" w:firstRow="1" w:lastRow="0" w:firstColumn="1" w:lastColumn="0" w:noHBand="0" w:noVBand="1"/>
      </w:tblPr>
      <w:tblGrid>
        <w:gridCol w:w="2958"/>
        <w:gridCol w:w="2228"/>
        <w:gridCol w:w="4536"/>
        <w:gridCol w:w="2137"/>
        <w:gridCol w:w="3674"/>
      </w:tblGrid>
      <w:tr w:rsidR="00E62C73" w14:paraId="49291611" w14:textId="77777777" w:rsidTr="00F948C1">
        <w:tc>
          <w:tcPr>
            <w:tcW w:w="2958" w:type="dxa"/>
          </w:tcPr>
          <w:p w14:paraId="2CC9624B" w14:textId="77777777" w:rsidR="005F467F" w:rsidRDefault="00E62C73">
            <w:pPr>
              <w:pStyle w:val="NoSpacing"/>
              <w:numPr>
                <w:ilvl w:val="0"/>
                <w:numId w:val="19"/>
              </w:numPr>
            </w:pPr>
            <w:r>
              <w:lastRenderedPageBreak/>
              <w:t>Compliance Check</w:t>
            </w:r>
          </w:p>
        </w:tc>
        <w:tc>
          <w:tcPr>
            <w:tcW w:w="2228" w:type="dxa"/>
          </w:tcPr>
          <w:p w14:paraId="44CCA6BF" w14:textId="77777777" w:rsidR="00E62C73" w:rsidRDefault="00E62C73" w:rsidP="0041762D">
            <w:pPr>
              <w:pStyle w:val="NoSpacing"/>
            </w:pPr>
            <w:r>
              <w:t>A review of the patient</w:t>
            </w:r>
            <w:r w:rsidR="0041762D">
              <w:t>’</w:t>
            </w:r>
            <w:r>
              <w:t>s repeat drugs list to identify if there are items which have not been ordered, ordered infrequently or which have been over ordered.</w:t>
            </w:r>
          </w:p>
        </w:tc>
        <w:tc>
          <w:tcPr>
            <w:tcW w:w="4536" w:type="dxa"/>
          </w:tcPr>
          <w:p w14:paraId="7A25BC82" w14:textId="77777777" w:rsidR="005F467F" w:rsidRDefault="00E62C73">
            <w:pPr>
              <w:pStyle w:val="NoSpacing"/>
              <w:numPr>
                <w:ilvl w:val="0"/>
                <w:numId w:val="21"/>
              </w:numPr>
            </w:pPr>
            <w:r>
              <w:t>Record and communicate compliance issues guided by ‘</w:t>
            </w:r>
            <w:r>
              <w:rPr>
                <w:b/>
              </w:rPr>
              <w:t>compliance check</w:t>
            </w:r>
            <w:r>
              <w:t>’ list</w:t>
            </w:r>
          </w:p>
          <w:p w14:paraId="14BDC03D" w14:textId="77777777" w:rsidR="005F467F" w:rsidRDefault="00E62C73">
            <w:pPr>
              <w:pStyle w:val="NoSpacing"/>
              <w:numPr>
                <w:ilvl w:val="0"/>
                <w:numId w:val="21"/>
              </w:numPr>
            </w:pPr>
            <w:r>
              <w:t>Record and highlight any / all issues onwards</w:t>
            </w:r>
          </w:p>
        </w:tc>
        <w:tc>
          <w:tcPr>
            <w:tcW w:w="2137" w:type="dxa"/>
          </w:tcPr>
          <w:p w14:paraId="4E84A51F" w14:textId="77777777" w:rsidR="00006BD1" w:rsidRPr="00006BD1" w:rsidRDefault="00006BD1" w:rsidP="00006BD1">
            <w:pPr>
              <w:pStyle w:val="NoSpacing"/>
              <w:rPr>
                <w:i/>
              </w:rPr>
            </w:pPr>
            <w:r w:rsidRPr="00006BD1">
              <w:rPr>
                <w:i/>
              </w:rPr>
              <w:t>Appendix vii</w:t>
            </w:r>
          </w:p>
          <w:p w14:paraId="51BF829B" w14:textId="77777777" w:rsidR="005F467F" w:rsidRDefault="00E62C73">
            <w:pPr>
              <w:pStyle w:val="NoSpacing"/>
              <w:numPr>
                <w:ilvl w:val="0"/>
                <w:numId w:val="21"/>
              </w:numPr>
            </w:pPr>
            <w:r>
              <w:t>Compliance check list</w:t>
            </w:r>
          </w:p>
        </w:tc>
        <w:tc>
          <w:tcPr>
            <w:tcW w:w="3674" w:type="dxa"/>
          </w:tcPr>
          <w:p w14:paraId="3B02672D"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663CEE48" w14:textId="77777777" w:rsidR="005F467F" w:rsidRDefault="00C14007">
            <w:pPr>
              <w:pStyle w:val="NoSpacing"/>
              <w:numPr>
                <w:ilvl w:val="0"/>
                <w:numId w:val="20"/>
              </w:numPr>
            </w:pPr>
            <w:r>
              <w:t>L 1 medication review multiple patient form (to identify multiple patients for action under this one task)</w:t>
            </w:r>
          </w:p>
          <w:p w14:paraId="4A8E1E31" w14:textId="77777777" w:rsidR="005F467F" w:rsidRDefault="00E62C73">
            <w:pPr>
              <w:pStyle w:val="NoSpacing"/>
              <w:numPr>
                <w:ilvl w:val="0"/>
                <w:numId w:val="21"/>
              </w:numPr>
            </w:pPr>
            <w:r>
              <w:t>Task / Messaging</w:t>
            </w:r>
          </w:p>
        </w:tc>
      </w:tr>
      <w:tr w:rsidR="00E62C73" w14:paraId="74BC1336" w14:textId="77777777" w:rsidTr="00F948C1">
        <w:tc>
          <w:tcPr>
            <w:tcW w:w="2958" w:type="dxa"/>
          </w:tcPr>
          <w:p w14:paraId="484062F7" w14:textId="77777777" w:rsidR="005F467F" w:rsidRDefault="00E62C73">
            <w:pPr>
              <w:pStyle w:val="NoSpacing"/>
              <w:numPr>
                <w:ilvl w:val="0"/>
                <w:numId w:val="19"/>
              </w:numPr>
            </w:pPr>
            <w:r>
              <w:t>Alignment of Repeat Prescription Item Quantities to a Set Number of Days Supply</w:t>
            </w:r>
          </w:p>
        </w:tc>
        <w:tc>
          <w:tcPr>
            <w:tcW w:w="2228" w:type="dxa"/>
          </w:tcPr>
          <w:p w14:paraId="692180EF" w14:textId="77777777" w:rsidR="00E62C73" w:rsidRDefault="00E62C73" w:rsidP="00FE1B39">
            <w:pPr>
              <w:pStyle w:val="NoSpacing"/>
            </w:pPr>
            <w:r>
              <w:t>At an individual patient level, a review of the repeat prescription items to identify if there is a mismatch in the number of days supplied e.g. a mix of 28 and 56 day items.</w:t>
            </w:r>
          </w:p>
        </w:tc>
        <w:tc>
          <w:tcPr>
            <w:tcW w:w="4536" w:type="dxa"/>
          </w:tcPr>
          <w:p w14:paraId="455C3D8C" w14:textId="77777777" w:rsidR="005F467F" w:rsidRDefault="00E62C73">
            <w:pPr>
              <w:pStyle w:val="NoSpacing"/>
              <w:numPr>
                <w:ilvl w:val="0"/>
                <w:numId w:val="22"/>
              </w:numPr>
            </w:pPr>
            <w:r>
              <w:t>Align repeat prescription quantities as guided by ‘</w:t>
            </w:r>
            <w:r>
              <w:rPr>
                <w:b/>
              </w:rPr>
              <w:t>alignment</w:t>
            </w:r>
            <w:r>
              <w:t>’ list</w:t>
            </w:r>
          </w:p>
          <w:p w14:paraId="7EB1ECD6" w14:textId="77777777" w:rsidR="005F467F" w:rsidRDefault="00E62C73">
            <w:pPr>
              <w:pStyle w:val="NoSpacing"/>
              <w:numPr>
                <w:ilvl w:val="0"/>
                <w:numId w:val="22"/>
              </w:numPr>
            </w:pPr>
            <w:r>
              <w:t>Record and highlight any / all issues onwards</w:t>
            </w:r>
          </w:p>
        </w:tc>
        <w:tc>
          <w:tcPr>
            <w:tcW w:w="2137" w:type="dxa"/>
          </w:tcPr>
          <w:p w14:paraId="0AD7CACD" w14:textId="77777777" w:rsidR="00006BD1" w:rsidRPr="00006BD1" w:rsidRDefault="00006BD1" w:rsidP="00006BD1">
            <w:pPr>
              <w:pStyle w:val="NoSpacing"/>
              <w:rPr>
                <w:i/>
              </w:rPr>
            </w:pPr>
            <w:r w:rsidRPr="00006BD1">
              <w:rPr>
                <w:i/>
              </w:rPr>
              <w:t>Appendix viii</w:t>
            </w:r>
          </w:p>
          <w:p w14:paraId="138BD418" w14:textId="77777777" w:rsidR="005F467F" w:rsidRDefault="00E62C73">
            <w:pPr>
              <w:pStyle w:val="NoSpacing"/>
              <w:numPr>
                <w:ilvl w:val="0"/>
                <w:numId w:val="22"/>
              </w:numPr>
            </w:pPr>
            <w:r>
              <w:t>Alignment list</w:t>
            </w:r>
          </w:p>
        </w:tc>
        <w:tc>
          <w:tcPr>
            <w:tcW w:w="3674" w:type="dxa"/>
          </w:tcPr>
          <w:p w14:paraId="76546A57"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1F8092B4" w14:textId="77777777" w:rsidR="005F467F" w:rsidRDefault="00C14007">
            <w:pPr>
              <w:pStyle w:val="NoSpacing"/>
              <w:numPr>
                <w:ilvl w:val="0"/>
                <w:numId w:val="20"/>
              </w:numPr>
            </w:pPr>
            <w:r>
              <w:t>L 1 medication review multiple patient form (to identify multiple patients for action under this one task)</w:t>
            </w:r>
          </w:p>
          <w:p w14:paraId="2288CA0D" w14:textId="77777777" w:rsidR="005F467F" w:rsidRDefault="00E62C73">
            <w:pPr>
              <w:pStyle w:val="NoSpacing"/>
              <w:numPr>
                <w:ilvl w:val="0"/>
                <w:numId w:val="21"/>
              </w:numPr>
            </w:pPr>
            <w:r>
              <w:t>Task / Messaging</w:t>
            </w:r>
          </w:p>
        </w:tc>
      </w:tr>
      <w:tr w:rsidR="00E62C73" w14:paraId="3B0886E3" w14:textId="77777777" w:rsidTr="00F948C1">
        <w:tc>
          <w:tcPr>
            <w:tcW w:w="2958" w:type="dxa"/>
          </w:tcPr>
          <w:p w14:paraId="6E39EB30" w14:textId="77777777" w:rsidR="005F467F" w:rsidRDefault="00E62C73">
            <w:pPr>
              <w:pStyle w:val="NoSpacing"/>
              <w:numPr>
                <w:ilvl w:val="0"/>
                <w:numId w:val="19"/>
              </w:numPr>
            </w:pPr>
            <w:r>
              <w:t>Correction of drugs with missing or ambiguous dose directions</w:t>
            </w:r>
          </w:p>
        </w:tc>
        <w:tc>
          <w:tcPr>
            <w:tcW w:w="2228" w:type="dxa"/>
          </w:tcPr>
          <w:p w14:paraId="3F0071EB" w14:textId="77777777" w:rsidR="00E62C73" w:rsidRDefault="00E62C73" w:rsidP="0041762D">
            <w:pPr>
              <w:pStyle w:val="NoSpacing"/>
            </w:pPr>
            <w:r>
              <w:t>A review of the patient</w:t>
            </w:r>
            <w:r w:rsidR="0041762D">
              <w:t>’</w:t>
            </w:r>
            <w:r>
              <w:t>s repeat drugs list to identify if there are items with dose directions that are missing or unclear e.g. tablets prescribed simply ‘as directed’</w:t>
            </w:r>
          </w:p>
        </w:tc>
        <w:tc>
          <w:tcPr>
            <w:tcW w:w="4536" w:type="dxa"/>
          </w:tcPr>
          <w:p w14:paraId="0F1F2A5A" w14:textId="77777777" w:rsidR="005F467F" w:rsidRDefault="00E62C73">
            <w:pPr>
              <w:pStyle w:val="NoSpacing"/>
              <w:numPr>
                <w:ilvl w:val="0"/>
                <w:numId w:val="23"/>
              </w:numPr>
            </w:pPr>
            <w:r>
              <w:t xml:space="preserve">Correct </w:t>
            </w:r>
            <w:r w:rsidR="0041762D">
              <w:t>Latin</w:t>
            </w:r>
            <w:r>
              <w:t xml:space="preserve"> abbreviations guided by ‘</w:t>
            </w:r>
            <w:r w:rsidR="0041762D">
              <w:rPr>
                <w:b/>
              </w:rPr>
              <w:t>Latin</w:t>
            </w:r>
            <w:r>
              <w:rPr>
                <w:b/>
              </w:rPr>
              <w:t xml:space="preserve"> abbreviations</w:t>
            </w:r>
            <w:r>
              <w:t>’ list</w:t>
            </w:r>
          </w:p>
          <w:p w14:paraId="39A87A57" w14:textId="77777777" w:rsidR="005F467F" w:rsidRDefault="00E62C73">
            <w:pPr>
              <w:pStyle w:val="NoSpacing"/>
              <w:numPr>
                <w:ilvl w:val="0"/>
                <w:numId w:val="23"/>
              </w:numPr>
            </w:pPr>
            <w:r>
              <w:t>Correct additional dose directions guided by ‘</w:t>
            </w:r>
            <w:r>
              <w:rPr>
                <w:b/>
              </w:rPr>
              <w:t>standard dose directions</w:t>
            </w:r>
            <w:r>
              <w:t>’ list</w:t>
            </w:r>
          </w:p>
          <w:p w14:paraId="0F6A2590" w14:textId="77777777" w:rsidR="005F467F" w:rsidRDefault="00E62C73">
            <w:pPr>
              <w:pStyle w:val="NoSpacing"/>
              <w:numPr>
                <w:ilvl w:val="0"/>
                <w:numId w:val="23"/>
              </w:numPr>
            </w:pPr>
            <w:r>
              <w:t xml:space="preserve">Record and highlight </w:t>
            </w:r>
            <w:r>
              <w:rPr>
                <w:b/>
              </w:rPr>
              <w:t>additional</w:t>
            </w:r>
            <w:r>
              <w:t xml:space="preserve"> issues onwards </w:t>
            </w:r>
          </w:p>
          <w:p w14:paraId="762FC380" w14:textId="77777777" w:rsidR="005F467F" w:rsidRDefault="00E62C73">
            <w:pPr>
              <w:pStyle w:val="NoSpacing"/>
              <w:numPr>
                <w:ilvl w:val="0"/>
                <w:numId w:val="23"/>
              </w:numPr>
            </w:pPr>
            <w:r>
              <w:t>Record and highlight any / all issues onwards</w:t>
            </w:r>
          </w:p>
        </w:tc>
        <w:tc>
          <w:tcPr>
            <w:tcW w:w="2137" w:type="dxa"/>
          </w:tcPr>
          <w:p w14:paraId="216BFC90" w14:textId="77777777" w:rsidR="00006BD1" w:rsidRPr="00006BD1" w:rsidRDefault="00006BD1" w:rsidP="00006BD1">
            <w:pPr>
              <w:pStyle w:val="NoSpacing"/>
              <w:rPr>
                <w:i/>
              </w:rPr>
            </w:pPr>
            <w:r w:rsidRPr="00006BD1">
              <w:rPr>
                <w:i/>
              </w:rPr>
              <w:t>Appendix ix</w:t>
            </w:r>
          </w:p>
          <w:p w14:paraId="46C4EBEA" w14:textId="77777777" w:rsidR="005F467F" w:rsidRDefault="00E62C73">
            <w:pPr>
              <w:pStyle w:val="NoSpacing"/>
              <w:numPr>
                <w:ilvl w:val="0"/>
                <w:numId w:val="23"/>
              </w:numPr>
            </w:pPr>
            <w:r>
              <w:t>Latin abbreviations list</w:t>
            </w:r>
          </w:p>
          <w:p w14:paraId="0B9B546A" w14:textId="77777777" w:rsidR="005F467F" w:rsidRDefault="00E62C73">
            <w:pPr>
              <w:pStyle w:val="NoSpacing"/>
              <w:numPr>
                <w:ilvl w:val="0"/>
                <w:numId w:val="23"/>
              </w:numPr>
            </w:pPr>
            <w:r>
              <w:t>Standard dose directions list</w:t>
            </w:r>
          </w:p>
        </w:tc>
        <w:tc>
          <w:tcPr>
            <w:tcW w:w="3674" w:type="dxa"/>
          </w:tcPr>
          <w:p w14:paraId="61022944"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2AF60FD6" w14:textId="77777777" w:rsidR="005F467F" w:rsidRDefault="00C14007">
            <w:pPr>
              <w:pStyle w:val="NoSpacing"/>
              <w:numPr>
                <w:ilvl w:val="0"/>
                <w:numId w:val="20"/>
              </w:numPr>
            </w:pPr>
            <w:r>
              <w:t>L 1 medication review multiple patient form (to identify multiple patients for action under this one task)</w:t>
            </w:r>
          </w:p>
          <w:p w14:paraId="3CCA616E" w14:textId="77777777" w:rsidR="005F467F" w:rsidRDefault="008D77BB">
            <w:pPr>
              <w:pStyle w:val="NoSpacing"/>
              <w:numPr>
                <w:ilvl w:val="0"/>
                <w:numId w:val="23"/>
              </w:numPr>
            </w:pPr>
            <w:r>
              <w:t>Task / Messaging</w:t>
            </w:r>
          </w:p>
        </w:tc>
      </w:tr>
      <w:tr w:rsidR="00E62C73" w14:paraId="761BC564" w14:textId="77777777" w:rsidTr="00F948C1">
        <w:tc>
          <w:tcPr>
            <w:tcW w:w="2958" w:type="dxa"/>
          </w:tcPr>
          <w:p w14:paraId="512B88B5" w14:textId="77777777" w:rsidR="005F467F" w:rsidRDefault="00E62C73">
            <w:pPr>
              <w:pStyle w:val="NoSpacing"/>
              <w:numPr>
                <w:ilvl w:val="0"/>
                <w:numId w:val="19"/>
              </w:numPr>
            </w:pPr>
            <w:r>
              <w:t>Synchronisation of Repeat Prescription Item Ordering</w:t>
            </w:r>
          </w:p>
        </w:tc>
        <w:tc>
          <w:tcPr>
            <w:tcW w:w="2228" w:type="dxa"/>
          </w:tcPr>
          <w:p w14:paraId="0E286438" w14:textId="77777777" w:rsidR="00E62C73" w:rsidRDefault="00E62C73" w:rsidP="00FE1B39">
            <w:pPr>
              <w:pStyle w:val="NoSpacing"/>
            </w:pPr>
            <w:r>
              <w:t>Synchronisation aims to bring the medication order dates into line. This enables the patient to order all of their medication on a single date each time their medication is due.</w:t>
            </w:r>
          </w:p>
        </w:tc>
        <w:tc>
          <w:tcPr>
            <w:tcW w:w="4536" w:type="dxa"/>
          </w:tcPr>
          <w:p w14:paraId="3E99715D" w14:textId="77777777" w:rsidR="005F467F" w:rsidRDefault="00E62C73">
            <w:pPr>
              <w:pStyle w:val="NoSpacing"/>
              <w:numPr>
                <w:ilvl w:val="0"/>
                <w:numId w:val="24"/>
              </w:numPr>
            </w:pPr>
            <w:r>
              <w:t>Discuss and agree with patient / community pharmacy amount of medication required to synchronise</w:t>
            </w:r>
          </w:p>
          <w:p w14:paraId="1F9EDF65" w14:textId="77777777" w:rsidR="005F467F" w:rsidRDefault="00E62C73">
            <w:pPr>
              <w:pStyle w:val="NoSpacing"/>
              <w:numPr>
                <w:ilvl w:val="0"/>
                <w:numId w:val="24"/>
              </w:numPr>
            </w:pPr>
            <w:r>
              <w:t>Record and communicate amount of medication required for synchronisation using ‘</w:t>
            </w:r>
            <w:r w:rsidRPr="00187A00">
              <w:rPr>
                <w:b/>
              </w:rPr>
              <w:t>patient</w:t>
            </w:r>
            <w:r>
              <w:t xml:space="preserve"> </w:t>
            </w:r>
            <w:r>
              <w:rPr>
                <w:b/>
              </w:rPr>
              <w:t>synchronisation</w:t>
            </w:r>
            <w:r>
              <w:t>’ form</w:t>
            </w:r>
          </w:p>
          <w:p w14:paraId="2CECDAAB" w14:textId="77777777" w:rsidR="005F467F" w:rsidRDefault="00E62C73">
            <w:pPr>
              <w:pStyle w:val="NoSpacing"/>
              <w:numPr>
                <w:ilvl w:val="0"/>
                <w:numId w:val="24"/>
              </w:numPr>
            </w:pPr>
            <w:r>
              <w:t>Issue prescription for individual amounts from GP system to synchronise medication</w:t>
            </w:r>
          </w:p>
          <w:p w14:paraId="158D95B6" w14:textId="77777777" w:rsidR="005F467F" w:rsidRDefault="00E62C73">
            <w:pPr>
              <w:pStyle w:val="NoSpacing"/>
              <w:numPr>
                <w:ilvl w:val="0"/>
                <w:numId w:val="24"/>
              </w:numPr>
            </w:pPr>
            <w:r>
              <w:lastRenderedPageBreak/>
              <w:t>Record and highlight any / all issues onwards</w:t>
            </w:r>
          </w:p>
        </w:tc>
        <w:tc>
          <w:tcPr>
            <w:tcW w:w="2137" w:type="dxa"/>
          </w:tcPr>
          <w:p w14:paraId="73B51472" w14:textId="77777777" w:rsidR="00E62C73" w:rsidRDefault="00006BD1" w:rsidP="00FE1B39">
            <w:pPr>
              <w:pStyle w:val="NoSpacing"/>
              <w:rPr>
                <w:i/>
              </w:rPr>
            </w:pPr>
            <w:r w:rsidRPr="00006BD1">
              <w:rPr>
                <w:i/>
              </w:rPr>
              <w:lastRenderedPageBreak/>
              <w:t>Appendix x</w:t>
            </w:r>
          </w:p>
          <w:p w14:paraId="04DE5580" w14:textId="77777777" w:rsidR="005F4393" w:rsidRPr="001447F5" w:rsidRDefault="005F4393" w:rsidP="001447F5">
            <w:pPr>
              <w:pStyle w:val="NoSpacing"/>
              <w:numPr>
                <w:ilvl w:val="0"/>
                <w:numId w:val="69"/>
              </w:numPr>
            </w:pPr>
            <w:r>
              <w:t>Sample patient letter and form for sync</w:t>
            </w:r>
            <w:r w:rsidR="00EF51A9">
              <w:t>h</w:t>
            </w:r>
            <w:r>
              <w:t>ronisation</w:t>
            </w:r>
          </w:p>
        </w:tc>
        <w:tc>
          <w:tcPr>
            <w:tcW w:w="3674" w:type="dxa"/>
          </w:tcPr>
          <w:p w14:paraId="6082BB2E"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1253CFF2" w14:textId="77777777" w:rsidR="005F467F" w:rsidRDefault="00C14007">
            <w:pPr>
              <w:pStyle w:val="NoSpacing"/>
              <w:numPr>
                <w:ilvl w:val="0"/>
                <w:numId w:val="20"/>
              </w:numPr>
            </w:pPr>
            <w:r>
              <w:t>L 1 medication review multiple patient form (to identify multiple patients for action under this one task)</w:t>
            </w:r>
          </w:p>
          <w:p w14:paraId="345D3089" w14:textId="77777777" w:rsidR="005F467F" w:rsidRDefault="008D77BB">
            <w:pPr>
              <w:pStyle w:val="NoSpacing"/>
              <w:numPr>
                <w:ilvl w:val="0"/>
                <w:numId w:val="24"/>
              </w:numPr>
            </w:pPr>
            <w:r>
              <w:t>Task / Messaging</w:t>
            </w:r>
          </w:p>
        </w:tc>
      </w:tr>
    </w:tbl>
    <w:p w14:paraId="159A854D" w14:textId="77777777" w:rsidR="00DC054D" w:rsidRDefault="00DC054D">
      <w:r>
        <w:lastRenderedPageBreak/>
        <w:br w:type="page"/>
      </w:r>
    </w:p>
    <w:tbl>
      <w:tblPr>
        <w:tblStyle w:val="TableGrid"/>
        <w:tblW w:w="15533" w:type="dxa"/>
        <w:tblInd w:w="-683" w:type="dxa"/>
        <w:tblLook w:val="04A0" w:firstRow="1" w:lastRow="0" w:firstColumn="1" w:lastColumn="0" w:noHBand="0" w:noVBand="1"/>
      </w:tblPr>
      <w:tblGrid>
        <w:gridCol w:w="2958"/>
        <w:gridCol w:w="2228"/>
        <w:gridCol w:w="4536"/>
        <w:gridCol w:w="2137"/>
        <w:gridCol w:w="3674"/>
      </w:tblGrid>
      <w:tr w:rsidR="00E62C73" w14:paraId="4E3538A8" w14:textId="77777777" w:rsidTr="00F948C1">
        <w:tc>
          <w:tcPr>
            <w:tcW w:w="2958" w:type="dxa"/>
          </w:tcPr>
          <w:p w14:paraId="53FAE041" w14:textId="2246EA62" w:rsidR="00A87DEC" w:rsidRDefault="00E62C73" w:rsidP="00BF2479">
            <w:pPr>
              <w:pStyle w:val="NoSpacing"/>
              <w:numPr>
                <w:ilvl w:val="0"/>
                <w:numId w:val="19"/>
              </w:numPr>
            </w:pPr>
            <w:r>
              <w:t xml:space="preserve">Review of </w:t>
            </w:r>
            <w:r w:rsidR="00BF2479">
              <w:t xml:space="preserve">medication supplied external to the practice e.g. </w:t>
            </w:r>
            <w:r>
              <w:t>‘hospital issue only’ medication</w:t>
            </w:r>
          </w:p>
        </w:tc>
        <w:tc>
          <w:tcPr>
            <w:tcW w:w="2228" w:type="dxa"/>
          </w:tcPr>
          <w:p w14:paraId="5A7A0277" w14:textId="77777777" w:rsidR="00E62C73" w:rsidRDefault="00E62C73" w:rsidP="0041762D">
            <w:pPr>
              <w:pStyle w:val="NoSpacing"/>
            </w:pPr>
            <w:r>
              <w:t>A review of the patient</w:t>
            </w:r>
            <w:r w:rsidR="0041762D">
              <w:t>’</w:t>
            </w:r>
            <w:r>
              <w:t>s repeat drugs list to identify if there are items appropriately marked as ‘hospital issue only’</w:t>
            </w:r>
          </w:p>
        </w:tc>
        <w:tc>
          <w:tcPr>
            <w:tcW w:w="4536" w:type="dxa"/>
          </w:tcPr>
          <w:p w14:paraId="15BD7BCE" w14:textId="77777777" w:rsidR="005F467F" w:rsidRDefault="00E62C73">
            <w:pPr>
              <w:pStyle w:val="NoSpacing"/>
              <w:numPr>
                <w:ilvl w:val="0"/>
                <w:numId w:val="25"/>
              </w:numPr>
            </w:pPr>
            <w:r>
              <w:t>Review and communicate hospital medication not prescribed in accordance with guidelines and as noted in ‘</w:t>
            </w:r>
            <w:r>
              <w:rPr>
                <w:b/>
              </w:rPr>
              <w:t>hospital only drugs</w:t>
            </w:r>
            <w:r>
              <w:t>’ list</w:t>
            </w:r>
          </w:p>
          <w:p w14:paraId="214348E2" w14:textId="77777777" w:rsidR="005F467F" w:rsidRDefault="00E62C73">
            <w:pPr>
              <w:pStyle w:val="NoSpacing"/>
              <w:numPr>
                <w:ilvl w:val="0"/>
                <w:numId w:val="25"/>
              </w:numPr>
            </w:pPr>
            <w:r>
              <w:t>Review and amend hospital medication not prescribed in accordance with guidelines and as noted in ‘</w:t>
            </w:r>
            <w:r>
              <w:rPr>
                <w:b/>
              </w:rPr>
              <w:t>hospital only drugs</w:t>
            </w:r>
            <w:r>
              <w:t>’ list</w:t>
            </w:r>
          </w:p>
        </w:tc>
        <w:tc>
          <w:tcPr>
            <w:tcW w:w="2137" w:type="dxa"/>
          </w:tcPr>
          <w:p w14:paraId="2D4FBEAD" w14:textId="77777777" w:rsidR="00006BD1" w:rsidRPr="00006BD1" w:rsidRDefault="00006BD1" w:rsidP="00FE1B39">
            <w:pPr>
              <w:pStyle w:val="NoSpacing"/>
              <w:rPr>
                <w:i/>
              </w:rPr>
            </w:pPr>
            <w:r w:rsidRPr="00006BD1">
              <w:rPr>
                <w:i/>
              </w:rPr>
              <w:t>Appendix xi</w:t>
            </w:r>
          </w:p>
          <w:p w14:paraId="6752ABA4" w14:textId="77777777" w:rsidR="008D77BB" w:rsidRDefault="008D77BB" w:rsidP="00FE1B39">
            <w:pPr>
              <w:pStyle w:val="NoSpacing"/>
              <w:numPr>
                <w:ilvl w:val="0"/>
                <w:numId w:val="70"/>
              </w:numPr>
            </w:pPr>
            <w:r>
              <w:t>Hospital issue only medication guidance including</w:t>
            </w:r>
            <w:r w:rsidR="00CD7F44">
              <w:t xml:space="preserve"> </w:t>
            </w:r>
            <w:r>
              <w:t>hospital only drugs list</w:t>
            </w:r>
          </w:p>
        </w:tc>
        <w:tc>
          <w:tcPr>
            <w:tcW w:w="3674" w:type="dxa"/>
          </w:tcPr>
          <w:p w14:paraId="698FA6A4"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46F8C947" w14:textId="77777777" w:rsidR="005F467F" w:rsidRDefault="00C14007">
            <w:pPr>
              <w:pStyle w:val="NoSpacing"/>
              <w:numPr>
                <w:ilvl w:val="0"/>
                <w:numId w:val="20"/>
              </w:numPr>
            </w:pPr>
            <w:r>
              <w:t>L 1 medication review multiple patient form (to identify multiple patients for action under this one task)</w:t>
            </w:r>
          </w:p>
          <w:p w14:paraId="514E919E" w14:textId="77777777" w:rsidR="005F467F" w:rsidRDefault="008D77BB">
            <w:pPr>
              <w:pStyle w:val="NoSpacing"/>
              <w:numPr>
                <w:ilvl w:val="0"/>
                <w:numId w:val="21"/>
              </w:numPr>
            </w:pPr>
            <w:r>
              <w:t>Task / Messaging</w:t>
            </w:r>
          </w:p>
        </w:tc>
      </w:tr>
      <w:tr w:rsidR="00E62C73" w14:paraId="3A242E83" w14:textId="77777777" w:rsidTr="00F948C1">
        <w:tc>
          <w:tcPr>
            <w:tcW w:w="2958" w:type="dxa"/>
          </w:tcPr>
          <w:p w14:paraId="6ACB7233" w14:textId="77777777" w:rsidR="005F467F" w:rsidRDefault="00E62C73">
            <w:pPr>
              <w:pStyle w:val="NoSpacing"/>
              <w:numPr>
                <w:ilvl w:val="0"/>
                <w:numId w:val="19"/>
              </w:numPr>
            </w:pPr>
            <w:r>
              <w:t>Chronic Medication Service (CMS)</w:t>
            </w:r>
          </w:p>
        </w:tc>
        <w:tc>
          <w:tcPr>
            <w:tcW w:w="2228" w:type="dxa"/>
          </w:tcPr>
          <w:p w14:paraId="19E90152" w14:textId="77777777" w:rsidR="00E62C73" w:rsidRDefault="00E62C73" w:rsidP="0041762D">
            <w:pPr>
              <w:pStyle w:val="NoSpacing"/>
            </w:pPr>
            <w:r>
              <w:t>A review of the patient</w:t>
            </w:r>
            <w:r w:rsidR="0041762D">
              <w:t>’</w:t>
            </w:r>
            <w:r>
              <w:t>s suitability for being part of CMS and receiving medication via serial prescribing</w:t>
            </w:r>
          </w:p>
        </w:tc>
        <w:tc>
          <w:tcPr>
            <w:tcW w:w="4536" w:type="dxa"/>
          </w:tcPr>
          <w:p w14:paraId="1AE464C2" w14:textId="77777777" w:rsidR="005F467F" w:rsidRDefault="00E62C73">
            <w:pPr>
              <w:pStyle w:val="NoSpacing"/>
              <w:numPr>
                <w:ilvl w:val="0"/>
                <w:numId w:val="26"/>
              </w:numPr>
            </w:pPr>
            <w:r>
              <w:t>Review and communicate patients who may be suitable for serial prescribing as defined by the ‘</w:t>
            </w:r>
            <w:r>
              <w:rPr>
                <w:b/>
              </w:rPr>
              <w:t xml:space="preserve">Possible for serial </w:t>
            </w:r>
            <w:r w:rsidRPr="00187A00">
              <w:rPr>
                <w:b/>
              </w:rPr>
              <w:t>prescribing</w:t>
            </w:r>
            <w:r>
              <w:t>’ list</w:t>
            </w:r>
          </w:p>
        </w:tc>
        <w:tc>
          <w:tcPr>
            <w:tcW w:w="2137" w:type="dxa"/>
          </w:tcPr>
          <w:p w14:paraId="46FA2245" w14:textId="77777777" w:rsidR="00E62C73" w:rsidRDefault="00006BD1" w:rsidP="00FE1B39">
            <w:pPr>
              <w:pStyle w:val="NoSpacing"/>
              <w:rPr>
                <w:i/>
              </w:rPr>
            </w:pPr>
            <w:r w:rsidRPr="00006BD1">
              <w:rPr>
                <w:i/>
              </w:rPr>
              <w:t>Appendix xii</w:t>
            </w:r>
          </w:p>
          <w:p w14:paraId="050188F6" w14:textId="77777777" w:rsidR="00CD7F44" w:rsidRPr="00006BD1" w:rsidRDefault="00CD7F44" w:rsidP="001447F5">
            <w:pPr>
              <w:pStyle w:val="NoSpacing"/>
              <w:numPr>
                <w:ilvl w:val="0"/>
                <w:numId w:val="26"/>
              </w:numPr>
              <w:rPr>
                <w:i/>
              </w:rPr>
            </w:pPr>
            <w:r>
              <w:t>Shared Care Agreement</w:t>
            </w:r>
          </w:p>
        </w:tc>
        <w:tc>
          <w:tcPr>
            <w:tcW w:w="3674" w:type="dxa"/>
          </w:tcPr>
          <w:p w14:paraId="26EFFB51" w14:textId="77777777" w:rsidR="005F467F" w:rsidRDefault="00C14007">
            <w:pPr>
              <w:pStyle w:val="NoSpacing"/>
              <w:numPr>
                <w:ilvl w:val="0"/>
                <w:numId w:val="20"/>
              </w:numPr>
            </w:pPr>
            <w:r>
              <w:t xml:space="preserve">L 1 medication review </w:t>
            </w:r>
            <w:r w:rsidR="007A6592">
              <w:t>individual</w:t>
            </w:r>
            <w:r>
              <w:t xml:space="preserve"> patient form (to identify individuals for action)</w:t>
            </w:r>
          </w:p>
          <w:p w14:paraId="5F8923DF" w14:textId="77777777" w:rsidR="005F467F" w:rsidRDefault="00C14007">
            <w:pPr>
              <w:pStyle w:val="NoSpacing"/>
              <w:numPr>
                <w:ilvl w:val="0"/>
                <w:numId w:val="20"/>
              </w:numPr>
            </w:pPr>
            <w:r>
              <w:t>L 1 medication review multiple patient form (to identify multiple patients for action under this one task)</w:t>
            </w:r>
          </w:p>
          <w:p w14:paraId="2B320CDC" w14:textId="77777777" w:rsidR="005F467F" w:rsidRDefault="007A6592">
            <w:pPr>
              <w:pStyle w:val="NoSpacing"/>
              <w:numPr>
                <w:ilvl w:val="0"/>
                <w:numId w:val="20"/>
              </w:numPr>
            </w:pPr>
            <w:r>
              <w:t>Task / Messaging</w:t>
            </w:r>
          </w:p>
        </w:tc>
      </w:tr>
    </w:tbl>
    <w:p w14:paraId="19192239" w14:textId="77777777" w:rsidR="00A83668" w:rsidRDefault="00A83668"/>
    <w:tbl>
      <w:tblPr>
        <w:tblStyle w:val="TableGrid"/>
        <w:tblW w:w="0" w:type="auto"/>
        <w:tblInd w:w="-743" w:type="dxa"/>
        <w:tblLook w:val="04A0" w:firstRow="1" w:lastRow="0" w:firstColumn="1" w:lastColumn="0" w:noHBand="0" w:noVBand="1"/>
      </w:tblPr>
      <w:tblGrid>
        <w:gridCol w:w="7087"/>
        <w:gridCol w:w="7087"/>
      </w:tblGrid>
      <w:tr w:rsidR="00A83668" w14:paraId="4A6F89BD" w14:textId="77777777" w:rsidTr="00437E0E">
        <w:tc>
          <w:tcPr>
            <w:tcW w:w="7087" w:type="dxa"/>
          </w:tcPr>
          <w:p w14:paraId="744294E2" w14:textId="77777777" w:rsidR="00A83668" w:rsidRDefault="00437E0E">
            <w:r>
              <w:t>Where an issue is identified</w:t>
            </w:r>
            <w:r w:rsidR="008D77BB">
              <w:t xml:space="preserve"> that requires further action e.g. an issue not guided by a list or action is unclear, who is it to be highlighted to?</w:t>
            </w:r>
          </w:p>
        </w:tc>
        <w:tc>
          <w:tcPr>
            <w:tcW w:w="7087" w:type="dxa"/>
          </w:tcPr>
          <w:p w14:paraId="39569A70" w14:textId="77777777" w:rsidR="00A83668" w:rsidRDefault="008D77BB">
            <w:r>
              <w:t>GP / Nurse / Pharmacist / Pharmacy Technician</w:t>
            </w:r>
          </w:p>
        </w:tc>
      </w:tr>
      <w:tr w:rsidR="00A83668" w14:paraId="5ABC7D0A" w14:textId="77777777" w:rsidTr="00437E0E">
        <w:tc>
          <w:tcPr>
            <w:tcW w:w="7087" w:type="dxa"/>
          </w:tcPr>
          <w:p w14:paraId="3403E357" w14:textId="77777777" w:rsidR="00A83668" w:rsidRPr="00437E0E" w:rsidRDefault="008D77BB">
            <w:pPr>
              <w:rPr>
                <w:b/>
              </w:rPr>
            </w:pPr>
            <w:r>
              <w:t>How will the activity be recorded?</w:t>
            </w:r>
          </w:p>
        </w:tc>
        <w:tc>
          <w:tcPr>
            <w:tcW w:w="7087" w:type="dxa"/>
          </w:tcPr>
          <w:p w14:paraId="1435459E" w14:textId="77777777" w:rsidR="00A83668" w:rsidRDefault="008D77BB">
            <w:r>
              <w:t>Encounter / Readcoding</w:t>
            </w:r>
          </w:p>
        </w:tc>
      </w:tr>
      <w:tr w:rsidR="00A83668" w14:paraId="1BDD2331" w14:textId="77777777" w:rsidTr="00437E0E">
        <w:tc>
          <w:tcPr>
            <w:tcW w:w="7087" w:type="dxa"/>
          </w:tcPr>
          <w:p w14:paraId="0C15BCC8" w14:textId="77777777" w:rsidR="00A83668" w:rsidRDefault="007A6592">
            <w:r>
              <w:t>If appropriate, how will the patient / carer be informed?</w:t>
            </w:r>
          </w:p>
        </w:tc>
        <w:tc>
          <w:tcPr>
            <w:tcW w:w="7087" w:type="dxa"/>
          </w:tcPr>
          <w:p w14:paraId="38F7F775" w14:textId="77777777" w:rsidR="00A83668" w:rsidRDefault="00A83668"/>
        </w:tc>
      </w:tr>
      <w:tr w:rsidR="00A83668" w14:paraId="7133FE22" w14:textId="77777777" w:rsidTr="00437E0E">
        <w:tc>
          <w:tcPr>
            <w:tcW w:w="7087" w:type="dxa"/>
          </w:tcPr>
          <w:p w14:paraId="0D9BC08E" w14:textId="77777777" w:rsidR="00A83668" w:rsidRDefault="007A6592" w:rsidP="007A6592">
            <w:r>
              <w:t>If appropriate, how will the community pharmacy be informed?</w:t>
            </w:r>
          </w:p>
        </w:tc>
        <w:tc>
          <w:tcPr>
            <w:tcW w:w="7087" w:type="dxa"/>
          </w:tcPr>
          <w:p w14:paraId="2B36D271" w14:textId="77777777" w:rsidR="00A83668" w:rsidRDefault="00A83668"/>
        </w:tc>
      </w:tr>
      <w:tr w:rsidR="00A83668" w14:paraId="6B4FD1D5" w14:textId="77777777" w:rsidTr="00437E0E">
        <w:tc>
          <w:tcPr>
            <w:tcW w:w="7087" w:type="dxa"/>
          </w:tcPr>
          <w:p w14:paraId="72A94A52" w14:textId="77777777" w:rsidR="00A83668" w:rsidRDefault="00A83668"/>
        </w:tc>
        <w:tc>
          <w:tcPr>
            <w:tcW w:w="7087" w:type="dxa"/>
          </w:tcPr>
          <w:p w14:paraId="63952240" w14:textId="77777777" w:rsidR="00A83668" w:rsidRDefault="00A83668"/>
        </w:tc>
      </w:tr>
    </w:tbl>
    <w:p w14:paraId="7031B763" w14:textId="77777777" w:rsidR="00A83668" w:rsidRDefault="00A83668"/>
    <w:p w14:paraId="3E553718" w14:textId="77777777" w:rsidR="00F948C1" w:rsidRDefault="00F948C1">
      <w:pPr>
        <w:rPr>
          <w:b/>
        </w:rPr>
      </w:pPr>
      <w:r>
        <w:rPr>
          <w:b/>
        </w:rPr>
        <w:br w:type="page"/>
      </w:r>
    </w:p>
    <w:p w14:paraId="662F5D5F" w14:textId="77777777" w:rsidR="008D77BB" w:rsidRDefault="00E30935" w:rsidP="009B71F9">
      <w:pPr>
        <w:pStyle w:val="Heading2"/>
      </w:pPr>
      <w:bookmarkStart w:id="48" w:name="_Toc508690753"/>
      <w:r>
        <w:lastRenderedPageBreak/>
        <w:t xml:space="preserve">L1 Review - </w:t>
      </w:r>
      <w:r w:rsidR="007A6592">
        <w:t>Individual</w:t>
      </w:r>
      <w:r w:rsidR="00C14007">
        <w:t xml:space="preserve"> Patient </w:t>
      </w:r>
      <w:r w:rsidR="008D77BB" w:rsidRPr="00F948C1">
        <w:t>Form</w:t>
      </w:r>
      <w:bookmarkEnd w:id="48"/>
    </w:p>
    <w:p w14:paraId="421DF48E" w14:textId="77777777" w:rsidR="00F948C1" w:rsidRPr="00F948C1" w:rsidRDefault="00F948C1" w:rsidP="00F948C1">
      <w:pPr>
        <w:pStyle w:val="NoSpacing"/>
      </w:pPr>
    </w:p>
    <w:p w14:paraId="123BCCC5" w14:textId="77777777" w:rsidR="008D77BB" w:rsidRDefault="008D77BB" w:rsidP="00006BD1">
      <w:pPr>
        <w:pStyle w:val="NoSpacing"/>
      </w:pPr>
      <w:r>
        <w:t>Patient……………………………………………………………………………………………….Patient ID / CHI / DOB…………………………………………………….</w:t>
      </w:r>
    </w:p>
    <w:tbl>
      <w:tblPr>
        <w:tblStyle w:val="TableGrid"/>
        <w:tblW w:w="15925" w:type="dxa"/>
        <w:tblInd w:w="-885" w:type="dxa"/>
        <w:tblLook w:val="04A0" w:firstRow="1" w:lastRow="0" w:firstColumn="1" w:lastColumn="0" w:noHBand="0" w:noVBand="1"/>
      </w:tblPr>
      <w:tblGrid>
        <w:gridCol w:w="2007"/>
        <w:gridCol w:w="2104"/>
        <w:gridCol w:w="3856"/>
        <w:gridCol w:w="2126"/>
        <w:gridCol w:w="2509"/>
        <w:gridCol w:w="1228"/>
        <w:gridCol w:w="1072"/>
        <w:gridCol w:w="1023"/>
      </w:tblGrid>
      <w:tr w:rsidR="00FE1B39" w14:paraId="3689F68B" w14:textId="77777777" w:rsidTr="001A3352">
        <w:tc>
          <w:tcPr>
            <w:tcW w:w="2007" w:type="dxa"/>
          </w:tcPr>
          <w:p w14:paraId="1B2B6B99" w14:textId="77777777" w:rsidR="00FE1B39" w:rsidRDefault="00FE1B39" w:rsidP="00437E0E">
            <w:r>
              <w:t>Issue</w:t>
            </w:r>
          </w:p>
        </w:tc>
        <w:tc>
          <w:tcPr>
            <w:tcW w:w="2104" w:type="dxa"/>
          </w:tcPr>
          <w:p w14:paraId="6BCB91BD" w14:textId="77777777" w:rsidR="00FE1B39" w:rsidRDefault="00FE1B39" w:rsidP="00437E0E">
            <w:r>
              <w:t>Issue identified?</w:t>
            </w:r>
          </w:p>
        </w:tc>
        <w:tc>
          <w:tcPr>
            <w:tcW w:w="3856" w:type="dxa"/>
          </w:tcPr>
          <w:p w14:paraId="7BA2F299" w14:textId="77777777" w:rsidR="00FE1B39" w:rsidRDefault="008C530B" w:rsidP="00437E0E">
            <w:r>
              <w:t>Drug Detail(s</w:t>
            </w:r>
            <w:r w:rsidR="00FE1B39">
              <w:t>)</w:t>
            </w:r>
            <w:r>
              <w:t xml:space="preserve"> and Proposed Action</w:t>
            </w:r>
          </w:p>
        </w:tc>
        <w:tc>
          <w:tcPr>
            <w:tcW w:w="2126" w:type="dxa"/>
          </w:tcPr>
          <w:p w14:paraId="3541CA00" w14:textId="77777777" w:rsidR="00FE1B39" w:rsidRDefault="008C530B" w:rsidP="00437E0E">
            <w:r>
              <w:t xml:space="preserve">Agreed </w:t>
            </w:r>
            <w:r w:rsidR="00FE1B39">
              <w:t>Action</w:t>
            </w:r>
          </w:p>
        </w:tc>
        <w:tc>
          <w:tcPr>
            <w:tcW w:w="2509" w:type="dxa"/>
          </w:tcPr>
          <w:p w14:paraId="37EF2390" w14:textId="77777777" w:rsidR="00FE1B39" w:rsidRDefault="00FE1B39" w:rsidP="00437E0E">
            <w:r>
              <w:t>Communicate to:</w:t>
            </w:r>
          </w:p>
        </w:tc>
        <w:tc>
          <w:tcPr>
            <w:tcW w:w="1228" w:type="dxa"/>
          </w:tcPr>
          <w:p w14:paraId="6C3422AD" w14:textId="77777777" w:rsidR="00FE1B39" w:rsidRDefault="00FE1B39" w:rsidP="008D77BB">
            <w:r>
              <w:t>Complete?</w:t>
            </w:r>
          </w:p>
        </w:tc>
        <w:tc>
          <w:tcPr>
            <w:tcW w:w="1072" w:type="dxa"/>
          </w:tcPr>
          <w:p w14:paraId="27233F1C" w14:textId="77777777" w:rsidR="00FE1B39" w:rsidRDefault="00FE1B39" w:rsidP="00DB5979">
            <w:r>
              <w:t>Recorded in PMR?</w:t>
            </w:r>
          </w:p>
        </w:tc>
        <w:tc>
          <w:tcPr>
            <w:tcW w:w="1023" w:type="dxa"/>
          </w:tcPr>
          <w:p w14:paraId="0E38DD2E" w14:textId="77777777" w:rsidR="00FE1B39" w:rsidRDefault="00FE1B39" w:rsidP="00437E0E">
            <w:r>
              <w:t>Initials</w:t>
            </w:r>
          </w:p>
        </w:tc>
      </w:tr>
      <w:tr w:rsidR="00FE1B39" w14:paraId="388A5958" w14:textId="77777777" w:rsidTr="00F948C1">
        <w:tc>
          <w:tcPr>
            <w:tcW w:w="2007" w:type="dxa"/>
            <w:vAlign w:val="center"/>
          </w:tcPr>
          <w:p w14:paraId="65C3FB40" w14:textId="10D9A448" w:rsidR="005F467F" w:rsidRDefault="00FE1B39" w:rsidP="00EF51A9">
            <w:pPr>
              <w:pStyle w:val="ListParagraph"/>
              <w:numPr>
                <w:ilvl w:val="0"/>
                <w:numId w:val="27"/>
              </w:numPr>
            </w:pPr>
            <w:r>
              <w:t xml:space="preserve">Duplicate Similar </w:t>
            </w:r>
            <w:r w:rsidR="00EF51A9">
              <w:t>Items</w:t>
            </w:r>
          </w:p>
        </w:tc>
        <w:tc>
          <w:tcPr>
            <w:tcW w:w="2104" w:type="dxa"/>
            <w:vAlign w:val="center"/>
          </w:tcPr>
          <w:p w14:paraId="2A8AAE67" w14:textId="77777777" w:rsidR="00FE1B39" w:rsidRDefault="00D53C92" w:rsidP="00F948C1">
            <w:r>
              <w:fldChar w:fldCharType="begin">
                <w:ffData>
                  <w:name w:val="Check1"/>
                  <w:enabled/>
                  <w:calcOnExit w:val="0"/>
                  <w:checkBox>
                    <w:sizeAuto/>
                    <w:default w:val="0"/>
                  </w:checkBox>
                </w:ffData>
              </w:fldChar>
            </w:r>
            <w:bookmarkStart w:id="49" w:name="Check1"/>
            <w:r w:rsidR="00FE1B39">
              <w:instrText xml:space="preserve"> FORMCHECKBOX </w:instrText>
            </w:r>
            <w:r w:rsidR="002935BA">
              <w:fldChar w:fldCharType="separate"/>
            </w:r>
            <w:r>
              <w:fldChar w:fldCharType="end"/>
            </w:r>
            <w:bookmarkEnd w:id="49"/>
            <w:r w:rsidR="008A0B0F">
              <w:t xml:space="preserve"> </w:t>
            </w:r>
            <w:r w:rsidR="00FE1B39">
              <w:t>Identical</w:t>
            </w:r>
          </w:p>
          <w:p w14:paraId="25516B54"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Non-Identical</w:t>
            </w:r>
          </w:p>
          <w:p w14:paraId="3F8F3B0D"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Similar</w:t>
            </w:r>
          </w:p>
        </w:tc>
        <w:tc>
          <w:tcPr>
            <w:tcW w:w="3856" w:type="dxa"/>
            <w:vAlign w:val="center"/>
          </w:tcPr>
          <w:p w14:paraId="74D92AC6" w14:textId="77777777" w:rsidR="00FE1B39" w:rsidRDefault="00FE1B39" w:rsidP="00F948C1"/>
        </w:tc>
        <w:tc>
          <w:tcPr>
            <w:tcW w:w="2126" w:type="dxa"/>
            <w:vAlign w:val="center"/>
          </w:tcPr>
          <w:p w14:paraId="4A4AF1F4" w14:textId="77777777" w:rsidR="00FE1B39" w:rsidRDefault="00D53C92" w:rsidP="00F948C1">
            <w:r>
              <w:fldChar w:fldCharType="begin">
                <w:ffData>
                  <w:name w:val="Check2"/>
                  <w:enabled/>
                  <w:calcOnExit w:val="0"/>
                  <w:checkBox>
                    <w:sizeAuto/>
                    <w:default w:val="0"/>
                  </w:checkBox>
                </w:ffData>
              </w:fldChar>
            </w:r>
            <w:bookmarkStart w:id="50" w:name="Check2"/>
            <w:r w:rsidR="00FE1B39">
              <w:instrText xml:space="preserve"> FORMCHECKBOX </w:instrText>
            </w:r>
            <w:r w:rsidR="002935BA">
              <w:fldChar w:fldCharType="separate"/>
            </w:r>
            <w:r>
              <w:fldChar w:fldCharType="end"/>
            </w:r>
            <w:bookmarkEnd w:id="50"/>
            <w:r w:rsidR="008A0B0F">
              <w:t xml:space="preserve"> </w:t>
            </w:r>
            <w:r w:rsidR="00FE1B39">
              <w:t>Remove</w:t>
            </w:r>
          </w:p>
          <w:p w14:paraId="3830F994" w14:textId="77777777" w:rsidR="00FE1B39" w:rsidRDefault="00D53C92" w:rsidP="00F948C1">
            <w:r>
              <w:fldChar w:fldCharType="begin">
                <w:ffData>
                  <w:name w:val="Check3"/>
                  <w:enabled/>
                  <w:calcOnExit w:val="0"/>
                  <w:checkBox>
                    <w:sizeAuto/>
                    <w:default w:val="0"/>
                  </w:checkBox>
                </w:ffData>
              </w:fldChar>
            </w:r>
            <w:bookmarkStart w:id="51" w:name="Check3"/>
            <w:r w:rsidR="00FE1B39">
              <w:instrText xml:space="preserve"> FORMCHECKBOX </w:instrText>
            </w:r>
            <w:r w:rsidR="002935BA">
              <w:fldChar w:fldCharType="separate"/>
            </w:r>
            <w:r>
              <w:fldChar w:fldCharType="end"/>
            </w:r>
            <w:bookmarkEnd w:id="51"/>
            <w:r w:rsidR="008A0B0F">
              <w:t xml:space="preserve"> </w:t>
            </w:r>
            <w:r w:rsidR="00FE1B39">
              <w:t>No Action</w:t>
            </w:r>
          </w:p>
          <w:p w14:paraId="49E377BC" w14:textId="77777777" w:rsidR="00FE1B39" w:rsidRDefault="00D53C92" w:rsidP="00F948C1">
            <w:r>
              <w:fldChar w:fldCharType="begin">
                <w:ffData>
                  <w:name w:val="Check4"/>
                  <w:enabled/>
                  <w:calcOnExit w:val="0"/>
                  <w:checkBox>
                    <w:sizeAuto/>
                    <w:default w:val="0"/>
                  </w:checkBox>
                </w:ffData>
              </w:fldChar>
            </w:r>
            <w:bookmarkStart w:id="52" w:name="Check4"/>
            <w:r w:rsidR="00FE1B39">
              <w:instrText xml:space="preserve"> FORMCHECKBOX </w:instrText>
            </w:r>
            <w:r w:rsidR="002935BA">
              <w:fldChar w:fldCharType="separate"/>
            </w:r>
            <w:r>
              <w:fldChar w:fldCharType="end"/>
            </w:r>
            <w:bookmarkEnd w:id="52"/>
            <w:r w:rsidR="008A0B0F">
              <w:t xml:space="preserve"> </w:t>
            </w:r>
            <w:r w:rsidR="00FE1B39">
              <w:t>Other (see note)</w:t>
            </w:r>
          </w:p>
        </w:tc>
        <w:tc>
          <w:tcPr>
            <w:tcW w:w="2509" w:type="dxa"/>
            <w:vAlign w:val="center"/>
          </w:tcPr>
          <w:p w14:paraId="36754063" w14:textId="77777777" w:rsidR="00FE1B39" w:rsidRDefault="00D53C92" w:rsidP="00F948C1">
            <w:r>
              <w:fldChar w:fldCharType="begin">
                <w:ffData>
                  <w:name w:val="Check7"/>
                  <w:enabled/>
                  <w:calcOnExit w:val="0"/>
                  <w:checkBox>
                    <w:sizeAuto/>
                    <w:default w:val="0"/>
                  </w:checkBox>
                </w:ffData>
              </w:fldChar>
            </w:r>
            <w:bookmarkStart w:id="53" w:name="Check7"/>
            <w:r w:rsidR="00FE1B39">
              <w:instrText xml:space="preserve"> FORMCHECKBOX </w:instrText>
            </w:r>
            <w:r w:rsidR="002935BA">
              <w:fldChar w:fldCharType="separate"/>
            </w:r>
            <w:r>
              <w:fldChar w:fldCharType="end"/>
            </w:r>
            <w:bookmarkEnd w:id="53"/>
            <w:r w:rsidR="00FE1B39">
              <w:t xml:space="preserve"> Patient</w:t>
            </w:r>
          </w:p>
          <w:p w14:paraId="4B33EEAE" w14:textId="77777777" w:rsidR="00FE1B39" w:rsidRDefault="00D53C92" w:rsidP="00F948C1">
            <w:r>
              <w:fldChar w:fldCharType="begin">
                <w:ffData>
                  <w:name w:val="Check8"/>
                  <w:enabled/>
                  <w:calcOnExit w:val="0"/>
                  <w:checkBox>
                    <w:sizeAuto/>
                    <w:default w:val="0"/>
                  </w:checkBox>
                </w:ffData>
              </w:fldChar>
            </w:r>
            <w:bookmarkStart w:id="54" w:name="Check8"/>
            <w:r w:rsidR="00FE1B39">
              <w:instrText xml:space="preserve"> FORMCHECKBOX </w:instrText>
            </w:r>
            <w:r w:rsidR="002935BA">
              <w:fldChar w:fldCharType="separate"/>
            </w:r>
            <w:r>
              <w:fldChar w:fldCharType="end"/>
            </w:r>
            <w:bookmarkEnd w:id="54"/>
            <w:r w:rsidR="00FE1B39">
              <w:t xml:space="preserve"> Community Pharmacy</w:t>
            </w:r>
          </w:p>
        </w:tc>
        <w:tc>
          <w:tcPr>
            <w:tcW w:w="1228" w:type="dxa"/>
            <w:vAlign w:val="center"/>
          </w:tcPr>
          <w:p w14:paraId="22586573"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3438B742"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7EDB2794" w14:textId="77777777" w:rsidR="00FE1B39" w:rsidRDefault="00FE1B39" w:rsidP="00F948C1"/>
        </w:tc>
      </w:tr>
      <w:tr w:rsidR="00006BD1" w14:paraId="0FAEB0B1" w14:textId="77777777" w:rsidTr="00F948C1">
        <w:tc>
          <w:tcPr>
            <w:tcW w:w="2007" w:type="dxa"/>
            <w:vAlign w:val="center"/>
          </w:tcPr>
          <w:p w14:paraId="2E92531F" w14:textId="08801E60" w:rsidR="005F467F" w:rsidRDefault="00006BD1" w:rsidP="00EF51A9">
            <w:pPr>
              <w:pStyle w:val="ListParagraph"/>
              <w:numPr>
                <w:ilvl w:val="0"/>
                <w:numId w:val="27"/>
              </w:numPr>
            </w:pPr>
            <w:r>
              <w:t xml:space="preserve">Re-issued Repeat </w:t>
            </w:r>
            <w:r w:rsidR="00EF51A9">
              <w:t>Items</w:t>
            </w:r>
          </w:p>
        </w:tc>
        <w:tc>
          <w:tcPr>
            <w:tcW w:w="2104" w:type="dxa"/>
            <w:vAlign w:val="center"/>
          </w:tcPr>
          <w:p w14:paraId="3E8B910C" w14:textId="77777777" w:rsidR="00006BD1" w:rsidRDefault="00D53C92" w:rsidP="00F948C1">
            <w:r>
              <w:fldChar w:fldCharType="begin">
                <w:ffData>
                  <w:name w:val="Check1"/>
                  <w:enabled/>
                  <w:calcOnExit w:val="0"/>
                  <w:checkBox>
                    <w:sizeAuto/>
                    <w:default w:val="0"/>
                  </w:checkBox>
                </w:ffData>
              </w:fldChar>
            </w:r>
            <w:r w:rsidR="00006BD1">
              <w:instrText xml:space="preserve"> FORMCHECKBOX </w:instrText>
            </w:r>
            <w:r w:rsidR="002935BA">
              <w:fldChar w:fldCharType="separate"/>
            </w:r>
            <w:r>
              <w:fldChar w:fldCharType="end"/>
            </w:r>
            <w:r w:rsidR="00006BD1">
              <w:t xml:space="preserve"> Yes</w:t>
            </w:r>
          </w:p>
        </w:tc>
        <w:tc>
          <w:tcPr>
            <w:tcW w:w="3856" w:type="dxa"/>
            <w:vAlign w:val="center"/>
          </w:tcPr>
          <w:p w14:paraId="0B484976" w14:textId="77777777" w:rsidR="00006BD1" w:rsidRDefault="00006BD1" w:rsidP="00F948C1"/>
        </w:tc>
        <w:tc>
          <w:tcPr>
            <w:tcW w:w="2126" w:type="dxa"/>
            <w:vAlign w:val="center"/>
          </w:tcPr>
          <w:p w14:paraId="6F36EE02" w14:textId="77777777" w:rsidR="00006BD1" w:rsidRDefault="00D53C92" w:rsidP="00006BD1">
            <w:r>
              <w:fldChar w:fldCharType="begin">
                <w:ffData>
                  <w:name w:val="Check2"/>
                  <w:enabled/>
                  <w:calcOnExit w:val="0"/>
                  <w:checkBox>
                    <w:sizeAuto/>
                    <w:default w:val="0"/>
                  </w:checkBox>
                </w:ffData>
              </w:fldChar>
            </w:r>
            <w:r w:rsidR="00006BD1">
              <w:instrText xml:space="preserve"> FORMCHECKBOX </w:instrText>
            </w:r>
            <w:r w:rsidR="002935BA">
              <w:fldChar w:fldCharType="separate"/>
            </w:r>
            <w:r>
              <w:fldChar w:fldCharType="end"/>
            </w:r>
            <w:r w:rsidR="00006BD1">
              <w:t xml:space="preserve"> Remove to Acute</w:t>
            </w:r>
          </w:p>
          <w:p w14:paraId="2955C122" w14:textId="77777777" w:rsidR="00006BD1" w:rsidRDefault="00D53C92" w:rsidP="00006BD1">
            <w:r>
              <w:fldChar w:fldCharType="begin">
                <w:ffData>
                  <w:name w:val="Check3"/>
                  <w:enabled/>
                  <w:calcOnExit w:val="0"/>
                  <w:checkBox>
                    <w:sizeAuto/>
                    <w:default w:val="0"/>
                  </w:checkBox>
                </w:ffData>
              </w:fldChar>
            </w:r>
            <w:r w:rsidR="00006BD1">
              <w:instrText xml:space="preserve"> FORMCHECKBOX </w:instrText>
            </w:r>
            <w:r w:rsidR="002935BA">
              <w:fldChar w:fldCharType="separate"/>
            </w:r>
            <w:r>
              <w:fldChar w:fldCharType="end"/>
            </w:r>
            <w:r w:rsidR="00006BD1">
              <w:t xml:space="preserve"> No Action</w:t>
            </w:r>
          </w:p>
          <w:p w14:paraId="59DEF94F" w14:textId="77777777" w:rsidR="00006BD1" w:rsidRDefault="00D53C92" w:rsidP="00006BD1">
            <w:r>
              <w:fldChar w:fldCharType="begin">
                <w:ffData>
                  <w:name w:val="Check4"/>
                  <w:enabled/>
                  <w:calcOnExit w:val="0"/>
                  <w:checkBox>
                    <w:sizeAuto/>
                    <w:default w:val="0"/>
                  </w:checkBox>
                </w:ffData>
              </w:fldChar>
            </w:r>
            <w:r w:rsidR="00006BD1">
              <w:instrText xml:space="preserve"> FORMCHECKBOX </w:instrText>
            </w:r>
            <w:r w:rsidR="002935BA">
              <w:fldChar w:fldCharType="separate"/>
            </w:r>
            <w:r>
              <w:fldChar w:fldCharType="end"/>
            </w:r>
            <w:r w:rsidR="00006BD1">
              <w:t xml:space="preserve"> Other (see note)</w:t>
            </w:r>
          </w:p>
        </w:tc>
        <w:tc>
          <w:tcPr>
            <w:tcW w:w="2509" w:type="dxa"/>
            <w:vAlign w:val="center"/>
          </w:tcPr>
          <w:p w14:paraId="5A0F423C" w14:textId="77777777" w:rsidR="00006BD1" w:rsidRDefault="00006BD1" w:rsidP="00F948C1"/>
        </w:tc>
        <w:tc>
          <w:tcPr>
            <w:tcW w:w="1228" w:type="dxa"/>
            <w:vAlign w:val="center"/>
          </w:tcPr>
          <w:p w14:paraId="166CDF47" w14:textId="77777777" w:rsidR="00006BD1" w:rsidRDefault="00006BD1" w:rsidP="00F948C1"/>
        </w:tc>
        <w:tc>
          <w:tcPr>
            <w:tcW w:w="1072" w:type="dxa"/>
            <w:vAlign w:val="center"/>
          </w:tcPr>
          <w:p w14:paraId="69BE5459" w14:textId="77777777" w:rsidR="00006BD1" w:rsidRDefault="00006BD1" w:rsidP="00F948C1"/>
        </w:tc>
        <w:tc>
          <w:tcPr>
            <w:tcW w:w="1023" w:type="dxa"/>
            <w:vAlign w:val="center"/>
          </w:tcPr>
          <w:p w14:paraId="45B6C4F4" w14:textId="77777777" w:rsidR="00006BD1" w:rsidRDefault="00006BD1" w:rsidP="00F948C1"/>
        </w:tc>
      </w:tr>
      <w:tr w:rsidR="00FE1B39" w14:paraId="600E21C2" w14:textId="77777777" w:rsidTr="00F948C1">
        <w:tc>
          <w:tcPr>
            <w:tcW w:w="2007" w:type="dxa"/>
            <w:vAlign w:val="center"/>
          </w:tcPr>
          <w:p w14:paraId="3BBD26EE" w14:textId="77777777" w:rsidR="005F467F" w:rsidRDefault="00FE1B39">
            <w:pPr>
              <w:pStyle w:val="ListParagraph"/>
              <w:numPr>
                <w:ilvl w:val="0"/>
                <w:numId w:val="27"/>
              </w:numPr>
            </w:pPr>
            <w:r>
              <w:t>Obsolete</w:t>
            </w:r>
          </w:p>
        </w:tc>
        <w:tc>
          <w:tcPr>
            <w:tcW w:w="2104" w:type="dxa"/>
            <w:vAlign w:val="center"/>
          </w:tcPr>
          <w:p w14:paraId="628B4DE1"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Yes</w:t>
            </w:r>
          </w:p>
        </w:tc>
        <w:tc>
          <w:tcPr>
            <w:tcW w:w="3856" w:type="dxa"/>
            <w:vAlign w:val="center"/>
          </w:tcPr>
          <w:p w14:paraId="15378D47" w14:textId="77777777" w:rsidR="00FE1B39" w:rsidRDefault="00FE1B39" w:rsidP="00F948C1"/>
          <w:p w14:paraId="0F339CC9" w14:textId="77777777" w:rsidR="008A0B0F" w:rsidRDefault="008A0B0F" w:rsidP="00F948C1"/>
          <w:p w14:paraId="4A128324" w14:textId="77777777" w:rsidR="008A0B0F" w:rsidRDefault="008A0B0F" w:rsidP="00F948C1"/>
        </w:tc>
        <w:tc>
          <w:tcPr>
            <w:tcW w:w="2126" w:type="dxa"/>
            <w:vAlign w:val="center"/>
          </w:tcPr>
          <w:p w14:paraId="433DD7CA" w14:textId="77777777" w:rsidR="00FE1B39" w:rsidRDefault="00D53C92" w:rsidP="00F948C1">
            <w:r>
              <w:fldChar w:fldCharType="begin">
                <w:ffData>
                  <w:name w:val="Check5"/>
                  <w:enabled/>
                  <w:calcOnExit w:val="0"/>
                  <w:checkBox>
                    <w:sizeAuto/>
                    <w:default w:val="0"/>
                  </w:checkBox>
                </w:ffData>
              </w:fldChar>
            </w:r>
            <w:bookmarkStart w:id="55" w:name="Check5"/>
            <w:r w:rsidR="00FE1B39">
              <w:instrText xml:space="preserve"> FORMCHECKBOX </w:instrText>
            </w:r>
            <w:r w:rsidR="002935BA">
              <w:fldChar w:fldCharType="separate"/>
            </w:r>
            <w:r>
              <w:fldChar w:fldCharType="end"/>
            </w:r>
            <w:bookmarkEnd w:id="55"/>
            <w:r w:rsidR="008A0B0F">
              <w:t xml:space="preserve"> </w:t>
            </w:r>
            <w:r w:rsidR="00FE1B39">
              <w:t>Remove</w:t>
            </w:r>
          </w:p>
          <w:p w14:paraId="368C46D0" w14:textId="77777777" w:rsidR="00FE1B39" w:rsidRDefault="00D53C92" w:rsidP="00F948C1">
            <w:r>
              <w:fldChar w:fldCharType="begin">
                <w:ffData>
                  <w:name w:val="Check6"/>
                  <w:enabled/>
                  <w:calcOnExit w:val="0"/>
                  <w:checkBox>
                    <w:sizeAuto/>
                    <w:default w:val="0"/>
                  </w:checkBox>
                </w:ffData>
              </w:fldChar>
            </w:r>
            <w:bookmarkStart w:id="56" w:name="Check6"/>
            <w:r w:rsidR="00FE1B39">
              <w:instrText xml:space="preserve"> FORMCHECKBOX </w:instrText>
            </w:r>
            <w:r w:rsidR="002935BA">
              <w:fldChar w:fldCharType="separate"/>
            </w:r>
            <w:r>
              <w:fldChar w:fldCharType="end"/>
            </w:r>
            <w:bookmarkEnd w:id="56"/>
            <w:r w:rsidR="008A0B0F">
              <w:t xml:space="preserve"> </w:t>
            </w:r>
            <w:r w:rsidR="00FE1B39">
              <w:t>No Action</w:t>
            </w:r>
          </w:p>
        </w:tc>
        <w:tc>
          <w:tcPr>
            <w:tcW w:w="2509" w:type="dxa"/>
            <w:vAlign w:val="center"/>
          </w:tcPr>
          <w:p w14:paraId="3E8558A7"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1CA6D643"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477688C7"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296A1C3A"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66C9A00E" w14:textId="77777777" w:rsidR="00FE1B39" w:rsidRDefault="00FE1B39" w:rsidP="00F948C1"/>
        </w:tc>
      </w:tr>
      <w:tr w:rsidR="00FE1B39" w14:paraId="4DE16707" w14:textId="77777777" w:rsidTr="00F948C1">
        <w:tc>
          <w:tcPr>
            <w:tcW w:w="2007" w:type="dxa"/>
            <w:vAlign w:val="center"/>
          </w:tcPr>
          <w:p w14:paraId="1932062A" w14:textId="77777777" w:rsidR="005F467F" w:rsidRDefault="00FE1B39">
            <w:pPr>
              <w:pStyle w:val="ListParagraph"/>
              <w:numPr>
                <w:ilvl w:val="0"/>
                <w:numId w:val="27"/>
              </w:numPr>
            </w:pPr>
            <w:r>
              <w:t>Compliance Check</w:t>
            </w:r>
          </w:p>
        </w:tc>
        <w:tc>
          <w:tcPr>
            <w:tcW w:w="2104" w:type="dxa"/>
            <w:vAlign w:val="center"/>
          </w:tcPr>
          <w:p w14:paraId="2F23484F"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Under ordering</w:t>
            </w:r>
          </w:p>
          <w:p w14:paraId="7799CA60"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Over ordering</w:t>
            </w:r>
          </w:p>
        </w:tc>
        <w:tc>
          <w:tcPr>
            <w:tcW w:w="3856" w:type="dxa"/>
            <w:vAlign w:val="center"/>
          </w:tcPr>
          <w:p w14:paraId="61F5B03F" w14:textId="77777777" w:rsidR="00FE1B39" w:rsidRDefault="00FE1B39" w:rsidP="00F948C1"/>
          <w:p w14:paraId="297745F7" w14:textId="77777777" w:rsidR="008A0B0F" w:rsidRDefault="008A0B0F" w:rsidP="00F948C1"/>
          <w:p w14:paraId="5FC3EFD7" w14:textId="77777777" w:rsidR="008A0B0F" w:rsidRDefault="008A0B0F" w:rsidP="00F948C1"/>
        </w:tc>
        <w:tc>
          <w:tcPr>
            <w:tcW w:w="2126" w:type="dxa"/>
            <w:vAlign w:val="center"/>
          </w:tcPr>
          <w:p w14:paraId="7AD50682" w14:textId="77777777" w:rsidR="00FE1B39" w:rsidRDefault="00D53C92" w:rsidP="00F948C1">
            <w:r>
              <w:fldChar w:fldCharType="begin">
                <w:ffData>
                  <w:name w:val="Check9"/>
                  <w:enabled/>
                  <w:calcOnExit w:val="0"/>
                  <w:checkBox>
                    <w:sizeAuto/>
                    <w:default w:val="0"/>
                  </w:checkBox>
                </w:ffData>
              </w:fldChar>
            </w:r>
            <w:bookmarkStart w:id="57" w:name="Check9"/>
            <w:r w:rsidR="00FE1B39">
              <w:instrText xml:space="preserve"> FORMCHECKBOX </w:instrText>
            </w:r>
            <w:r w:rsidR="002935BA">
              <w:fldChar w:fldCharType="separate"/>
            </w:r>
            <w:r>
              <w:fldChar w:fldCharType="end"/>
            </w:r>
            <w:bookmarkEnd w:id="57"/>
            <w:r w:rsidR="00FE1B39">
              <w:t xml:space="preserve"> Contact Pt</w:t>
            </w:r>
          </w:p>
          <w:p w14:paraId="5967AFA6"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79CA480C"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603ADEE8"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4D864F82"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34A51747"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3C7ACB98" w14:textId="77777777" w:rsidR="00FE1B39" w:rsidRDefault="00FE1B39" w:rsidP="00F948C1"/>
        </w:tc>
      </w:tr>
      <w:tr w:rsidR="00FE1B39" w14:paraId="298E411E" w14:textId="77777777" w:rsidTr="00F948C1">
        <w:tc>
          <w:tcPr>
            <w:tcW w:w="2007" w:type="dxa"/>
            <w:vAlign w:val="center"/>
          </w:tcPr>
          <w:p w14:paraId="5B3A4518" w14:textId="77777777" w:rsidR="005F467F" w:rsidRDefault="00FE1B39">
            <w:pPr>
              <w:pStyle w:val="ListParagraph"/>
              <w:numPr>
                <w:ilvl w:val="0"/>
                <w:numId w:val="27"/>
              </w:numPr>
            </w:pPr>
            <w:r>
              <w:t>Misalignment</w:t>
            </w:r>
          </w:p>
        </w:tc>
        <w:tc>
          <w:tcPr>
            <w:tcW w:w="2104" w:type="dxa"/>
            <w:vAlign w:val="center"/>
          </w:tcPr>
          <w:p w14:paraId="6579837B"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Yes</w:t>
            </w:r>
          </w:p>
        </w:tc>
        <w:tc>
          <w:tcPr>
            <w:tcW w:w="3856" w:type="dxa"/>
            <w:vAlign w:val="center"/>
          </w:tcPr>
          <w:p w14:paraId="01B5F6C1" w14:textId="77777777" w:rsidR="00FE1B39" w:rsidRDefault="00FE1B39" w:rsidP="00F948C1"/>
          <w:p w14:paraId="3CC80143" w14:textId="77777777" w:rsidR="008A0B0F" w:rsidRDefault="008A0B0F" w:rsidP="00F948C1"/>
          <w:p w14:paraId="5FE53531" w14:textId="77777777" w:rsidR="008A0B0F" w:rsidRDefault="008A0B0F" w:rsidP="00F948C1"/>
        </w:tc>
        <w:tc>
          <w:tcPr>
            <w:tcW w:w="2126" w:type="dxa"/>
            <w:vAlign w:val="center"/>
          </w:tcPr>
          <w:p w14:paraId="77367F13"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Align as below</w:t>
            </w:r>
          </w:p>
          <w:p w14:paraId="00B5F9C9"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603C4D7D"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04759A78"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2EB3954F"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3A73B584"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04075D2D" w14:textId="77777777" w:rsidR="00FE1B39" w:rsidRDefault="00FE1B39" w:rsidP="00F948C1"/>
        </w:tc>
      </w:tr>
      <w:tr w:rsidR="00FE1B39" w14:paraId="2AB00538" w14:textId="77777777" w:rsidTr="00F948C1">
        <w:tc>
          <w:tcPr>
            <w:tcW w:w="2007" w:type="dxa"/>
            <w:vAlign w:val="center"/>
          </w:tcPr>
          <w:p w14:paraId="5164F776" w14:textId="77777777" w:rsidR="005F467F" w:rsidRDefault="00FE1B39">
            <w:pPr>
              <w:pStyle w:val="ListParagraph"/>
              <w:numPr>
                <w:ilvl w:val="0"/>
                <w:numId w:val="27"/>
              </w:numPr>
            </w:pPr>
            <w:r>
              <w:t>Unclear dose directions</w:t>
            </w:r>
          </w:p>
        </w:tc>
        <w:tc>
          <w:tcPr>
            <w:tcW w:w="2104" w:type="dxa"/>
            <w:vAlign w:val="center"/>
          </w:tcPr>
          <w:p w14:paraId="2976425C"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Yes</w:t>
            </w:r>
          </w:p>
        </w:tc>
        <w:tc>
          <w:tcPr>
            <w:tcW w:w="3856" w:type="dxa"/>
            <w:vAlign w:val="center"/>
          </w:tcPr>
          <w:p w14:paraId="38DC8AC1" w14:textId="77777777" w:rsidR="00FE1B39" w:rsidRDefault="00FE1B39" w:rsidP="00F948C1"/>
          <w:p w14:paraId="7FC3E4F4" w14:textId="77777777" w:rsidR="008A0B0F" w:rsidRDefault="008A0B0F" w:rsidP="00F948C1"/>
          <w:p w14:paraId="1933527D" w14:textId="77777777" w:rsidR="008A0B0F" w:rsidRDefault="008A0B0F" w:rsidP="00F948C1"/>
        </w:tc>
        <w:tc>
          <w:tcPr>
            <w:tcW w:w="2126" w:type="dxa"/>
            <w:vAlign w:val="center"/>
          </w:tcPr>
          <w:p w14:paraId="60F043F9"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Amend as below</w:t>
            </w:r>
          </w:p>
          <w:p w14:paraId="7C6C9AFE"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6D8305EC"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56870E1E"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16357795"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1C394B13"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5D01D75D" w14:textId="77777777" w:rsidR="00FE1B39" w:rsidRDefault="00FE1B39" w:rsidP="00F948C1"/>
        </w:tc>
      </w:tr>
      <w:tr w:rsidR="00FE1B39" w14:paraId="33DC4BBD" w14:textId="77777777" w:rsidTr="00F948C1">
        <w:tc>
          <w:tcPr>
            <w:tcW w:w="2007" w:type="dxa"/>
            <w:vAlign w:val="center"/>
          </w:tcPr>
          <w:p w14:paraId="3DC5078A" w14:textId="77777777" w:rsidR="005F467F" w:rsidRDefault="00FE1B39">
            <w:pPr>
              <w:pStyle w:val="ListParagraph"/>
              <w:numPr>
                <w:ilvl w:val="0"/>
                <w:numId w:val="27"/>
              </w:numPr>
            </w:pPr>
            <w:r>
              <w:t>Synchronisation required</w:t>
            </w:r>
          </w:p>
        </w:tc>
        <w:tc>
          <w:tcPr>
            <w:tcW w:w="2104" w:type="dxa"/>
            <w:vAlign w:val="center"/>
          </w:tcPr>
          <w:p w14:paraId="4ABF1CF0"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Yes</w:t>
            </w:r>
          </w:p>
        </w:tc>
        <w:tc>
          <w:tcPr>
            <w:tcW w:w="3856" w:type="dxa"/>
            <w:vAlign w:val="center"/>
          </w:tcPr>
          <w:p w14:paraId="20C5FAEE" w14:textId="77777777" w:rsidR="00FE1B39" w:rsidRDefault="00FE1B39" w:rsidP="00F948C1"/>
          <w:p w14:paraId="66384AD5" w14:textId="77777777" w:rsidR="008A0B0F" w:rsidRDefault="008A0B0F" w:rsidP="00F948C1"/>
          <w:p w14:paraId="189BCD6F" w14:textId="77777777" w:rsidR="008A0B0F" w:rsidRDefault="008A0B0F" w:rsidP="00F948C1"/>
        </w:tc>
        <w:tc>
          <w:tcPr>
            <w:tcW w:w="2126" w:type="dxa"/>
            <w:vAlign w:val="center"/>
          </w:tcPr>
          <w:p w14:paraId="2C24DF10"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Synchronise</w:t>
            </w:r>
          </w:p>
          <w:p w14:paraId="1D8E2415"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710B071A"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4F1C699B"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100C2E36"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3E558B5C"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72D015AC" w14:textId="77777777" w:rsidR="00FE1B39" w:rsidRDefault="00FE1B39" w:rsidP="00F948C1"/>
        </w:tc>
      </w:tr>
      <w:tr w:rsidR="00FE1B39" w14:paraId="09262AB6" w14:textId="77777777" w:rsidTr="00F948C1">
        <w:tc>
          <w:tcPr>
            <w:tcW w:w="2007" w:type="dxa"/>
            <w:vAlign w:val="center"/>
          </w:tcPr>
          <w:p w14:paraId="25526D00" w14:textId="77777777" w:rsidR="005F467F" w:rsidRDefault="00FE1B39">
            <w:pPr>
              <w:pStyle w:val="ListParagraph"/>
              <w:numPr>
                <w:ilvl w:val="0"/>
                <w:numId w:val="27"/>
              </w:numPr>
            </w:pPr>
            <w:r>
              <w:t>Hospital issue only drugs</w:t>
            </w:r>
          </w:p>
        </w:tc>
        <w:tc>
          <w:tcPr>
            <w:tcW w:w="2104" w:type="dxa"/>
            <w:vAlign w:val="center"/>
          </w:tcPr>
          <w:p w14:paraId="662C5C95"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Not to guideline</w:t>
            </w:r>
          </w:p>
        </w:tc>
        <w:tc>
          <w:tcPr>
            <w:tcW w:w="3856" w:type="dxa"/>
            <w:vAlign w:val="center"/>
          </w:tcPr>
          <w:p w14:paraId="4EE8BA30" w14:textId="77777777" w:rsidR="00FE1B39" w:rsidRDefault="00FE1B39" w:rsidP="00F948C1"/>
          <w:p w14:paraId="513B9928" w14:textId="77777777" w:rsidR="00F948C1" w:rsidRDefault="00F948C1" w:rsidP="00F948C1"/>
          <w:p w14:paraId="766F6593" w14:textId="77777777" w:rsidR="00F948C1" w:rsidRDefault="00F948C1" w:rsidP="00F948C1"/>
        </w:tc>
        <w:tc>
          <w:tcPr>
            <w:tcW w:w="2126" w:type="dxa"/>
            <w:vAlign w:val="center"/>
          </w:tcPr>
          <w:p w14:paraId="2A98B4A3"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Amend</w:t>
            </w:r>
          </w:p>
          <w:p w14:paraId="3F568AFC"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761EC11B"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14E327AA"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69756C2A"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58C36511"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5B0926E6" w14:textId="77777777" w:rsidR="00FE1B39" w:rsidRDefault="00FE1B39" w:rsidP="00F948C1"/>
        </w:tc>
      </w:tr>
      <w:tr w:rsidR="00FE1B39" w14:paraId="65AC85C3" w14:textId="77777777" w:rsidTr="00F948C1">
        <w:tc>
          <w:tcPr>
            <w:tcW w:w="2007" w:type="dxa"/>
            <w:vAlign w:val="center"/>
          </w:tcPr>
          <w:p w14:paraId="184143D6" w14:textId="77777777" w:rsidR="005F467F" w:rsidRDefault="00FE1B39">
            <w:pPr>
              <w:pStyle w:val="ListParagraph"/>
              <w:numPr>
                <w:ilvl w:val="0"/>
                <w:numId w:val="27"/>
              </w:numPr>
            </w:pPr>
            <w:r>
              <w:t>CMS suitable for serial prescribing</w:t>
            </w:r>
          </w:p>
        </w:tc>
        <w:tc>
          <w:tcPr>
            <w:tcW w:w="2104" w:type="dxa"/>
            <w:vAlign w:val="center"/>
          </w:tcPr>
          <w:p w14:paraId="1AD439AB" w14:textId="77777777" w:rsidR="00FE1B39" w:rsidRDefault="00D53C92" w:rsidP="00F948C1">
            <w:r>
              <w:fldChar w:fldCharType="begin">
                <w:ffData>
                  <w:name w:val="Check1"/>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Yes</w:t>
            </w:r>
          </w:p>
        </w:tc>
        <w:tc>
          <w:tcPr>
            <w:tcW w:w="3856" w:type="dxa"/>
            <w:vAlign w:val="center"/>
          </w:tcPr>
          <w:p w14:paraId="5AB50F30" w14:textId="77777777" w:rsidR="00FE1B39" w:rsidRDefault="00FE1B39" w:rsidP="00F948C1"/>
        </w:tc>
        <w:tc>
          <w:tcPr>
            <w:tcW w:w="2126" w:type="dxa"/>
            <w:vAlign w:val="center"/>
          </w:tcPr>
          <w:p w14:paraId="6F149BDF"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4C529B">
              <w:t>Change to serial</w:t>
            </w:r>
          </w:p>
          <w:p w14:paraId="04ACA863" w14:textId="77777777" w:rsidR="00FE1B39" w:rsidRDefault="00D53C92" w:rsidP="00F948C1">
            <w:r>
              <w:fldChar w:fldCharType="begin">
                <w:ffData>
                  <w:name w:val="Check6"/>
                  <w:enabled/>
                  <w:calcOnExit w:val="0"/>
                  <w:checkBox>
                    <w:sizeAuto/>
                    <w:default w:val="0"/>
                  </w:checkBox>
                </w:ffData>
              </w:fldChar>
            </w:r>
            <w:r w:rsidR="00FE1B39">
              <w:instrText xml:space="preserve"> FORMCHECKBOX </w:instrText>
            </w:r>
            <w:r w:rsidR="002935BA">
              <w:fldChar w:fldCharType="separate"/>
            </w:r>
            <w:r>
              <w:fldChar w:fldCharType="end"/>
            </w:r>
            <w:r w:rsidR="008A0B0F">
              <w:t xml:space="preserve"> </w:t>
            </w:r>
            <w:r w:rsidR="00FE1B39">
              <w:t>No Action</w:t>
            </w:r>
          </w:p>
        </w:tc>
        <w:tc>
          <w:tcPr>
            <w:tcW w:w="2509" w:type="dxa"/>
            <w:vAlign w:val="center"/>
          </w:tcPr>
          <w:p w14:paraId="6EC48081"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Patient</w:t>
            </w:r>
          </w:p>
          <w:p w14:paraId="0382CAF4" w14:textId="77777777" w:rsidR="00FE1B39" w:rsidRDefault="00D53C92" w:rsidP="00F948C1">
            <w:r>
              <w:fldChar w:fldCharType="begin">
                <w:ffData>
                  <w:name w:val="Check8"/>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Community Pharmacy</w:t>
            </w:r>
          </w:p>
        </w:tc>
        <w:tc>
          <w:tcPr>
            <w:tcW w:w="1228" w:type="dxa"/>
            <w:vAlign w:val="center"/>
          </w:tcPr>
          <w:p w14:paraId="4BB0B04E"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72" w:type="dxa"/>
            <w:vAlign w:val="center"/>
          </w:tcPr>
          <w:p w14:paraId="54688CFB" w14:textId="77777777" w:rsidR="00FE1B39" w:rsidRDefault="00D53C92" w:rsidP="00F948C1">
            <w:r>
              <w:fldChar w:fldCharType="begin">
                <w:ffData>
                  <w:name w:val="Check7"/>
                  <w:enabled/>
                  <w:calcOnExit w:val="0"/>
                  <w:checkBox>
                    <w:sizeAuto/>
                    <w:default w:val="0"/>
                  </w:checkBox>
                </w:ffData>
              </w:fldChar>
            </w:r>
            <w:r w:rsidR="00FE1B39">
              <w:instrText xml:space="preserve"> FORMCHECKBOX </w:instrText>
            </w:r>
            <w:r w:rsidR="002935BA">
              <w:fldChar w:fldCharType="separate"/>
            </w:r>
            <w:r>
              <w:fldChar w:fldCharType="end"/>
            </w:r>
            <w:r w:rsidR="00FE1B39">
              <w:t xml:space="preserve"> Yes</w:t>
            </w:r>
          </w:p>
        </w:tc>
        <w:tc>
          <w:tcPr>
            <w:tcW w:w="1023" w:type="dxa"/>
            <w:vAlign w:val="center"/>
          </w:tcPr>
          <w:p w14:paraId="49F5618F" w14:textId="77777777" w:rsidR="00FE1B39" w:rsidRDefault="00FE1B39" w:rsidP="00F948C1"/>
        </w:tc>
      </w:tr>
      <w:tr w:rsidR="00C45A28" w14:paraId="269B520E" w14:textId="77777777" w:rsidTr="001A3352">
        <w:tc>
          <w:tcPr>
            <w:tcW w:w="15925" w:type="dxa"/>
            <w:gridSpan w:val="8"/>
          </w:tcPr>
          <w:p w14:paraId="26946960" w14:textId="77777777" w:rsidR="00C45A28" w:rsidRPr="00C45A28" w:rsidRDefault="00FE1B39" w:rsidP="00437E0E">
            <w:pPr>
              <w:rPr>
                <w:b/>
              </w:rPr>
            </w:pPr>
            <w:r>
              <w:rPr>
                <w:b/>
              </w:rPr>
              <w:t xml:space="preserve">Drug Detail(s) / </w:t>
            </w:r>
            <w:r w:rsidR="00C45A28">
              <w:rPr>
                <w:b/>
              </w:rPr>
              <w:t>Notes / Additional Issue(s)</w:t>
            </w:r>
          </w:p>
        </w:tc>
      </w:tr>
      <w:tr w:rsidR="00C45A28" w14:paraId="7CDD2FF9" w14:textId="77777777" w:rsidTr="001A3352">
        <w:tc>
          <w:tcPr>
            <w:tcW w:w="15925" w:type="dxa"/>
            <w:gridSpan w:val="8"/>
          </w:tcPr>
          <w:p w14:paraId="5004ED68" w14:textId="77777777" w:rsidR="008A0B0F" w:rsidRDefault="008A0B0F" w:rsidP="00437E0E"/>
          <w:p w14:paraId="6814A1CB" w14:textId="77777777" w:rsidR="00F66CE5" w:rsidRDefault="00F66CE5" w:rsidP="008A0B0F"/>
          <w:p w14:paraId="3A3D8810" w14:textId="77777777" w:rsidR="00DC054D" w:rsidRDefault="00DC054D" w:rsidP="008A0B0F"/>
          <w:p w14:paraId="7A8FE1FA" w14:textId="77777777" w:rsidR="008A0B0F" w:rsidRDefault="00F66CE5" w:rsidP="008A0B0F">
            <w:r>
              <w:t xml:space="preserve">Filled Out by:                                                       Date:                                                                      </w:t>
            </w:r>
            <w:r w:rsidR="008A0B0F">
              <w:t>Reviewed / Approval for Action By:</w:t>
            </w:r>
            <w:r>
              <w:t xml:space="preserve">                                                      Date:</w:t>
            </w:r>
          </w:p>
        </w:tc>
      </w:tr>
    </w:tbl>
    <w:p w14:paraId="6341F1DD" w14:textId="77777777" w:rsidR="00DC054D" w:rsidRDefault="00DC054D">
      <w:pPr>
        <w:rPr>
          <w:rFonts w:asciiTheme="majorHAnsi" w:eastAsiaTheme="majorEastAsia" w:hAnsiTheme="majorHAnsi" w:cstheme="majorBidi"/>
          <w:color w:val="2E74B5" w:themeColor="accent1" w:themeShade="BF"/>
          <w:sz w:val="26"/>
          <w:szCs w:val="26"/>
        </w:rPr>
      </w:pPr>
      <w:bookmarkStart w:id="58" w:name="_Toc508690754"/>
      <w:r>
        <w:lastRenderedPageBreak/>
        <w:br w:type="page"/>
      </w:r>
    </w:p>
    <w:p w14:paraId="4C8662E9" w14:textId="15F7ECBE" w:rsidR="00F948C1" w:rsidRDefault="00E30935" w:rsidP="009B71F9">
      <w:pPr>
        <w:pStyle w:val="Heading2"/>
      </w:pPr>
      <w:r>
        <w:t xml:space="preserve">L1 Review - </w:t>
      </w:r>
      <w:r w:rsidR="00C14007">
        <w:t>Multiple</w:t>
      </w:r>
      <w:r w:rsidR="00B42EE6">
        <w:t xml:space="preserve"> Patient</w:t>
      </w:r>
      <w:r w:rsidR="00F948C1">
        <w:t xml:space="preserve"> </w:t>
      </w:r>
      <w:r w:rsidR="00F948C1" w:rsidRPr="00F948C1">
        <w:t>Form</w:t>
      </w:r>
      <w:bookmarkEnd w:id="58"/>
    </w:p>
    <w:p w14:paraId="5A8D5D6F" w14:textId="77777777" w:rsidR="00F948C1" w:rsidRDefault="00F948C1" w:rsidP="00C14007">
      <w:pPr>
        <w:pStyle w:val="NoSpacing"/>
        <w:spacing w:line="120" w:lineRule="auto"/>
      </w:pPr>
    </w:p>
    <w:p w14:paraId="7C464E87" w14:textId="77777777" w:rsidR="00F948C1" w:rsidRDefault="00F948C1" w:rsidP="00B42EE6">
      <w:pPr>
        <w:pStyle w:val="NoSpacing"/>
        <w:rPr>
          <w:u w:val="single"/>
        </w:rPr>
      </w:pPr>
      <w:r>
        <w:t>Task</w:t>
      </w:r>
      <w:r w:rsidR="00B42EE6">
        <w:t xml:space="preserve">: </w:t>
      </w:r>
      <w:r w:rsidR="00B42EE6" w:rsidRPr="00B42EE6">
        <w:rPr>
          <w:u w:val="single"/>
        </w:rPr>
        <w:t>MISC</w:t>
      </w:r>
      <w:r w:rsidR="00E30935">
        <w:rPr>
          <w:u w:val="single"/>
        </w:rPr>
        <w:t>.</w:t>
      </w:r>
      <w:r w:rsidR="00B42EE6" w:rsidRPr="00B42EE6">
        <w:rPr>
          <w:u w:val="single"/>
        </w:rPr>
        <w:t xml:space="preserve"> / DUPLICATE / OBSOLETE / COMPLIANCE CHECK / MISALIGNMENT / DOSE DIRECTIONS / SYNCHRONISATION / </w:t>
      </w:r>
      <w:r w:rsidR="00E30935">
        <w:rPr>
          <w:u w:val="single"/>
        </w:rPr>
        <w:t>EXTERNAL</w:t>
      </w:r>
      <w:r w:rsidR="00B42EE6" w:rsidRPr="00B42EE6">
        <w:rPr>
          <w:u w:val="single"/>
        </w:rPr>
        <w:t xml:space="preserve"> ISSUE / CMS</w:t>
      </w:r>
    </w:p>
    <w:p w14:paraId="303F7DC4" w14:textId="77777777" w:rsidR="00C14007" w:rsidRDefault="00C14007" w:rsidP="00B42EE6">
      <w:pPr>
        <w:pStyle w:val="NoSpacing"/>
        <w:rPr>
          <w:u w:val="single"/>
        </w:rPr>
      </w:pPr>
    </w:p>
    <w:p w14:paraId="0EC89143" w14:textId="77777777" w:rsidR="00B42EE6" w:rsidRDefault="00C14007" w:rsidP="00B42EE6">
      <w:pPr>
        <w:pStyle w:val="NoSpacing"/>
      </w:pPr>
      <w:r>
        <w:t>Form Filled Out by:……………………………………………………………. Date:……………………… Form Reviewed by:……………………………………………….. Date:………………………….</w:t>
      </w:r>
    </w:p>
    <w:tbl>
      <w:tblPr>
        <w:tblStyle w:val="TableGrid"/>
        <w:tblW w:w="15868" w:type="dxa"/>
        <w:tblInd w:w="-885" w:type="dxa"/>
        <w:tblLook w:val="04A0" w:firstRow="1" w:lastRow="0" w:firstColumn="1" w:lastColumn="0" w:noHBand="0" w:noVBand="1"/>
      </w:tblPr>
      <w:tblGrid>
        <w:gridCol w:w="1934"/>
        <w:gridCol w:w="1753"/>
        <w:gridCol w:w="4961"/>
        <w:gridCol w:w="2268"/>
        <w:gridCol w:w="1494"/>
        <w:gridCol w:w="1186"/>
        <w:gridCol w:w="1072"/>
        <w:gridCol w:w="1200"/>
      </w:tblGrid>
      <w:tr w:rsidR="00961E15" w14:paraId="35E64FEA" w14:textId="77777777" w:rsidTr="00C14007">
        <w:tc>
          <w:tcPr>
            <w:tcW w:w="1934" w:type="dxa"/>
          </w:tcPr>
          <w:p w14:paraId="3F796EA3" w14:textId="77777777" w:rsidR="00961E15" w:rsidRDefault="00961E15">
            <w:r>
              <w:t>Patient Name</w:t>
            </w:r>
          </w:p>
        </w:tc>
        <w:tc>
          <w:tcPr>
            <w:tcW w:w="1753" w:type="dxa"/>
          </w:tcPr>
          <w:p w14:paraId="30963F01" w14:textId="77777777" w:rsidR="00961E15" w:rsidRDefault="00961E15">
            <w:r>
              <w:t>Pt ID / CHI / DOB</w:t>
            </w:r>
          </w:p>
        </w:tc>
        <w:tc>
          <w:tcPr>
            <w:tcW w:w="4961" w:type="dxa"/>
          </w:tcPr>
          <w:p w14:paraId="0EFBD066" w14:textId="77777777" w:rsidR="00961E15" w:rsidRDefault="00961E15">
            <w:r>
              <w:t>Drug Detail(s) and Proposed Action</w:t>
            </w:r>
          </w:p>
        </w:tc>
        <w:tc>
          <w:tcPr>
            <w:tcW w:w="2268" w:type="dxa"/>
          </w:tcPr>
          <w:p w14:paraId="6D769405" w14:textId="77777777" w:rsidR="00961E15" w:rsidRDefault="00961E15">
            <w:r>
              <w:t>Agreed Action</w:t>
            </w:r>
          </w:p>
        </w:tc>
        <w:tc>
          <w:tcPr>
            <w:tcW w:w="1494" w:type="dxa"/>
          </w:tcPr>
          <w:p w14:paraId="79198224" w14:textId="77777777" w:rsidR="00961E15" w:rsidRDefault="00961E15">
            <w:r>
              <w:t>Communicate Change</w:t>
            </w:r>
          </w:p>
        </w:tc>
        <w:tc>
          <w:tcPr>
            <w:tcW w:w="1186" w:type="dxa"/>
          </w:tcPr>
          <w:p w14:paraId="62A2A8DF" w14:textId="77777777" w:rsidR="00961E15" w:rsidRDefault="00961E15">
            <w:r>
              <w:t>Complete?</w:t>
            </w:r>
          </w:p>
        </w:tc>
        <w:tc>
          <w:tcPr>
            <w:tcW w:w="1072" w:type="dxa"/>
          </w:tcPr>
          <w:p w14:paraId="15354E5A" w14:textId="77777777" w:rsidR="00961E15" w:rsidRDefault="00961E15">
            <w:r>
              <w:t>Recorded in PMR?</w:t>
            </w:r>
          </w:p>
        </w:tc>
        <w:tc>
          <w:tcPr>
            <w:tcW w:w="1200" w:type="dxa"/>
          </w:tcPr>
          <w:p w14:paraId="390B9648" w14:textId="77777777" w:rsidR="00C14007" w:rsidRDefault="00C14007">
            <w:r>
              <w:t>Completed</w:t>
            </w:r>
          </w:p>
          <w:p w14:paraId="0C911BDB" w14:textId="77777777" w:rsidR="00961E15" w:rsidRDefault="00961E15">
            <w:r>
              <w:t>Initials</w:t>
            </w:r>
          </w:p>
        </w:tc>
      </w:tr>
      <w:tr w:rsidR="00961E15" w14:paraId="114EFD3D" w14:textId="77777777" w:rsidTr="00C14007">
        <w:trPr>
          <w:trHeight w:val="567"/>
        </w:trPr>
        <w:tc>
          <w:tcPr>
            <w:tcW w:w="1934" w:type="dxa"/>
            <w:vAlign w:val="center"/>
          </w:tcPr>
          <w:p w14:paraId="5F94960D" w14:textId="77777777" w:rsidR="00961E15" w:rsidRDefault="00961E15" w:rsidP="001C4836"/>
        </w:tc>
        <w:tc>
          <w:tcPr>
            <w:tcW w:w="1753" w:type="dxa"/>
            <w:vAlign w:val="center"/>
          </w:tcPr>
          <w:p w14:paraId="624D6CF4" w14:textId="77777777" w:rsidR="00961E15" w:rsidRDefault="00961E15" w:rsidP="001C4836"/>
        </w:tc>
        <w:tc>
          <w:tcPr>
            <w:tcW w:w="4961" w:type="dxa"/>
            <w:vAlign w:val="center"/>
          </w:tcPr>
          <w:p w14:paraId="4F59ACA0" w14:textId="77777777" w:rsidR="00961E15" w:rsidRDefault="00961E15" w:rsidP="001C4836"/>
        </w:tc>
        <w:tc>
          <w:tcPr>
            <w:tcW w:w="2268" w:type="dxa"/>
            <w:vAlign w:val="center"/>
          </w:tcPr>
          <w:p w14:paraId="3E4043C0"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4273FD7C"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w:t>
            </w:r>
            <w:r w:rsidR="00961E15">
              <w:t>greed</w:t>
            </w:r>
          </w:p>
          <w:p w14:paraId="76D044A0"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2EE5B260"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3CF8D748" w14:textId="3619EF8A"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3167A6CB"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70769814"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10B52B68" w14:textId="77777777" w:rsidR="00961E15" w:rsidRDefault="00961E15"/>
        </w:tc>
      </w:tr>
      <w:tr w:rsidR="00961E15" w14:paraId="240224DA" w14:textId="77777777" w:rsidTr="00C14007">
        <w:trPr>
          <w:trHeight w:val="567"/>
        </w:trPr>
        <w:tc>
          <w:tcPr>
            <w:tcW w:w="1934" w:type="dxa"/>
            <w:vAlign w:val="center"/>
          </w:tcPr>
          <w:p w14:paraId="1E55D971" w14:textId="77777777" w:rsidR="00961E15" w:rsidRDefault="00961E15" w:rsidP="001C4836"/>
        </w:tc>
        <w:tc>
          <w:tcPr>
            <w:tcW w:w="1753" w:type="dxa"/>
            <w:vAlign w:val="center"/>
          </w:tcPr>
          <w:p w14:paraId="5E837414" w14:textId="77777777" w:rsidR="00961E15" w:rsidRDefault="00961E15" w:rsidP="001C4836"/>
        </w:tc>
        <w:tc>
          <w:tcPr>
            <w:tcW w:w="4961" w:type="dxa"/>
            <w:vAlign w:val="center"/>
          </w:tcPr>
          <w:p w14:paraId="74090DA9" w14:textId="77777777" w:rsidR="00961E15" w:rsidRDefault="00961E15" w:rsidP="001C4836"/>
        </w:tc>
        <w:tc>
          <w:tcPr>
            <w:tcW w:w="2268" w:type="dxa"/>
            <w:vAlign w:val="center"/>
          </w:tcPr>
          <w:p w14:paraId="1A5E09E7"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24AE9FFD"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5A3C61CF"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5981252E"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4A7C2D87" w14:textId="1C07507C"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18EB6964"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1A36D089"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43EADBE1" w14:textId="77777777" w:rsidR="00961E15" w:rsidRDefault="00961E15"/>
        </w:tc>
      </w:tr>
      <w:tr w:rsidR="00961E15" w14:paraId="37076BB8" w14:textId="77777777" w:rsidTr="00C14007">
        <w:trPr>
          <w:trHeight w:val="567"/>
        </w:trPr>
        <w:tc>
          <w:tcPr>
            <w:tcW w:w="1934" w:type="dxa"/>
            <w:vAlign w:val="center"/>
          </w:tcPr>
          <w:p w14:paraId="014C7812" w14:textId="77777777" w:rsidR="00961E15" w:rsidRDefault="00961E15" w:rsidP="001C4836"/>
        </w:tc>
        <w:tc>
          <w:tcPr>
            <w:tcW w:w="1753" w:type="dxa"/>
            <w:vAlign w:val="center"/>
          </w:tcPr>
          <w:p w14:paraId="6DA6F8D8" w14:textId="77777777" w:rsidR="00961E15" w:rsidRDefault="00961E15" w:rsidP="001C4836"/>
        </w:tc>
        <w:tc>
          <w:tcPr>
            <w:tcW w:w="4961" w:type="dxa"/>
            <w:vAlign w:val="center"/>
          </w:tcPr>
          <w:p w14:paraId="39A55A0D" w14:textId="77777777" w:rsidR="00961E15" w:rsidRDefault="00961E15" w:rsidP="001C4836"/>
        </w:tc>
        <w:tc>
          <w:tcPr>
            <w:tcW w:w="2268" w:type="dxa"/>
            <w:vAlign w:val="center"/>
          </w:tcPr>
          <w:p w14:paraId="177C732D"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1C5B3FA5"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73A55C8D"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29DC9598"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0E63B22D" w14:textId="5FA7663C"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21B7268A"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0A4E4CD6"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78E652E7" w14:textId="77777777" w:rsidR="00961E15" w:rsidRDefault="00961E15"/>
        </w:tc>
      </w:tr>
      <w:tr w:rsidR="00961E15" w14:paraId="59EAED78" w14:textId="77777777" w:rsidTr="00C14007">
        <w:trPr>
          <w:trHeight w:val="567"/>
        </w:trPr>
        <w:tc>
          <w:tcPr>
            <w:tcW w:w="1934" w:type="dxa"/>
            <w:vAlign w:val="center"/>
          </w:tcPr>
          <w:p w14:paraId="32BC38CD" w14:textId="77777777" w:rsidR="00961E15" w:rsidRDefault="00961E15" w:rsidP="001C4836"/>
        </w:tc>
        <w:tc>
          <w:tcPr>
            <w:tcW w:w="1753" w:type="dxa"/>
            <w:vAlign w:val="center"/>
          </w:tcPr>
          <w:p w14:paraId="79DBEAD5" w14:textId="77777777" w:rsidR="00961E15" w:rsidRDefault="00961E15" w:rsidP="001C4836"/>
        </w:tc>
        <w:tc>
          <w:tcPr>
            <w:tcW w:w="4961" w:type="dxa"/>
            <w:vAlign w:val="center"/>
          </w:tcPr>
          <w:p w14:paraId="04CCEFD5" w14:textId="77777777" w:rsidR="00961E15" w:rsidRDefault="00961E15" w:rsidP="001C4836"/>
        </w:tc>
        <w:tc>
          <w:tcPr>
            <w:tcW w:w="2268" w:type="dxa"/>
            <w:vAlign w:val="center"/>
          </w:tcPr>
          <w:p w14:paraId="45197AFF"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7D906073"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26D1177C"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3E7EC5B1"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2072E262" w14:textId="3409E6B0"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72637D39"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6DC7F9AD"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2BC2595C" w14:textId="77777777" w:rsidR="00961E15" w:rsidRDefault="00961E15"/>
        </w:tc>
      </w:tr>
      <w:tr w:rsidR="00961E15" w14:paraId="4FBB48C9" w14:textId="77777777" w:rsidTr="00C14007">
        <w:trPr>
          <w:trHeight w:val="567"/>
        </w:trPr>
        <w:tc>
          <w:tcPr>
            <w:tcW w:w="1934" w:type="dxa"/>
            <w:vAlign w:val="center"/>
          </w:tcPr>
          <w:p w14:paraId="24A506A3" w14:textId="77777777" w:rsidR="00961E15" w:rsidRDefault="00961E15" w:rsidP="001C4836"/>
        </w:tc>
        <w:tc>
          <w:tcPr>
            <w:tcW w:w="1753" w:type="dxa"/>
            <w:vAlign w:val="center"/>
          </w:tcPr>
          <w:p w14:paraId="69FC6039" w14:textId="77777777" w:rsidR="00961E15" w:rsidRDefault="00961E15" w:rsidP="001C4836"/>
        </w:tc>
        <w:tc>
          <w:tcPr>
            <w:tcW w:w="4961" w:type="dxa"/>
            <w:vAlign w:val="center"/>
          </w:tcPr>
          <w:p w14:paraId="12044FB7" w14:textId="77777777" w:rsidR="00961E15" w:rsidRDefault="00961E15" w:rsidP="001C4836"/>
        </w:tc>
        <w:tc>
          <w:tcPr>
            <w:tcW w:w="2268" w:type="dxa"/>
            <w:vAlign w:val="center"/>
          </w:tcPr>
          <w:p w14:paraId="4A72CD43"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31395C81"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009EA08D"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6081F2F9"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74532BAC" w14:textId="7AE3AE13"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35BF5C66"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094872B9"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3B65E97E" w14:textId="77777777" w:rsidR="00961E15" w:rsidRDefault="00961E15"/>
        </w:tc>
      </w:tr>
      <w:tr w:rsidR="00961E15" w14:paraId="40C91CE1" w14:textId="77777777" w:rsidTr="00C14007">
        <w:trPr>
          <w:trHeight w:val="567"/>
        </w:trPr>
        <w:tc>
          <w:tcPr>
            <w:tcW w:w="1934" w:type="dxa"/>
            <w:vAlign w:val="center"/>
          </w:tcPr>
          <w:p w14:paraId="5EE421D5" w14:textId="77777777" w:rsidR="00961E15" w:rsidRDefault="00961E15" w:rsidP="001C4836"/>
        </w:tc>
        <w:tc>
          <w:tcPr>
            <w:tcW w:w="1753" w:type="dxa"/>
            <w:vAlign w:val="center"/>
          </w:tcPr>
          <w:p w14:paraId="70F2C7E9" w14:textId="77777777" w:rsidR="00961E15" w:rsidRDefault="00961E15" w:rsidP="001C4836"/>
        </w:tc>
        <w:tc>
          <w:tcPr>
            <w:tcW w:w="4961" w:type="dxa"/>
            <w:vAlign w:val="center"/>
          </w:tcPr>
          <w:p w14:paraId="2CEC2630" w14:textId="77777777" w:rsidR="00961E15" w:rsidRDefault="00961E15" w:rsidP="001C4836"/>
        </w:tc>
        <w:tc>
          <w:tcPr>
            <w:tcW w:w="2268" w:type="dxa"/>
            <w:vAlign w:val="center"/>
          </w:tcPr>
          <w:p w14:paraId="7A81D2AE"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617C55D8"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79F62A63"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73C51FE2"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6C650E1F" w14:textId="0B99FB54"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7BDBA030"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339D450E"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336EE80D" w14:textId="77777777" w:rsidR="00961E15" w:rsidRDefault="00961E15"/>
        </w:tc>
      </w:tr>
      <w:tr w:rsidR="00961E15" w14:paraId="3E159D62" w14:textId="77777777" w:rsidTr="00C14007">
        <w:trPr>
          <w:trHeight w:val="567"/>
        </w:trPr>
        <w:tc>
          <w:tcPr>
            <w:tcW w:w="1934" w:type="dxa"/>
            <w:vAlign w:val="center"/>
          </w:tcPr>
          <w:p w14:paraId="7E65BBA0" w14:textId="77777777" w:rsidR="00961E15" w:rsidRDefault="00961E15" w:rsidP="001C4836"/>
        </w:tc>
        <w:tc>
          <w:tcPr>
            <w:tcW w:w="1753" w:type="dxa"/>
            <w:vAlign w:val="center"/>
          </w:tcPr>
          <w:p w14:paraId="1FDBEBCD" w14:textId="77777777" w:rsidR="00961E15" w:rsidRDefault="00961E15" w:rsidP="001C4836"/>
        </w:tc>
        <w:tc>
          <w:tcPr>
            <w:tcW w:w="4961" w:type="dxa"/>
            <w:vAlign w:val="center"/>
          </w:tcPr>
          <w:p w14:paraId="52F1E8EB" w14:textId="77777777" w:rsidR="00961E15" w:rsidRDefault="00961E15" w:rsidP="001C4836"/>
        </w:tc>
        <w:tc>
          <w:tcPr>
            <w:tcW w:w="2268" w:type="dxa"/>
            <w:vAlign w:val="center"/>
          </w:tcPr>
          <w:p w14:paraId="25816A39"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70D4C0EE"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2CFA5B74"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1B9347AF"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7C31D68B" w14:textId="2D4B72B3"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1F0087C3"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726501A7"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27FD5E41" w14:textId="77777777" w:rsidR="00961E15" w:rsidRDefault="00961E15"/>
        </w:tc>
      </w:tr>
      <w:tr w:rsidR="00961E15" w14:paraId="5B0D1338" w14:textId="77777777" w:rsidTr="00C14007">
        <w:trPr>
          <w:trHeight w:val="567"/>
        </w:trPr>
        <w:tc>
          <w:tcPr>
            <w:tcW w:w="1934" w:type="dxa"/>
            <w:vAlign w:val="center"/>
          </w:tcPr>
          <w:p w14:paraId="5E43942A" w14:textId="77777777" w:rsidR="00961E15" w:rsidRDefault="00961E15" w:rsidP="001C4836"/>
        </w:tc>
        <w:tc>
          <w:tcPr>
            <w:tcW w:w="1753" w:type="dxa"/>
            <w:vAlign w:val="center"/>
          </w:tcPr>
          <w:p w14:paraId="6197E7BF" w14:textId="77777777" w:rsidR="00961E15" w:rsidRDefault="00961E15" w:rsidP="001C4836"/>
        </w:tc>
        <w:tc>
          <w:tcPr>
            <w:tcW w:w="4961" w:type="dxa"/>
            <w:vAlign w:val="center"/>
          </w:tcPr>
          <w:p w14:paraId="1BA27816" w14:textId="77777777" w:rsidR="00961E15" w:rsidRDefault="00961E15" w:rsidP="001C4836"/>
        </w:tc>
        <w:tc>
          <w:tcPr>
            <w:tcW w:w="2268" w:type="dxa"/>
            <w:vAlign w:val="center"/>
          </w:tcPr>
          <w:p w14:paraId="42E59479"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7C7DAD6F"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7C738676"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76FA68E8"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7F9778D9" w14:textId="427C04CF"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710424AD"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46FFE6D3"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62470EBB" w14:textId="77777777" w:rsidR="00961E15" w:rsidRDefault="00961E15"/>
        </w:tc>
      </w:tr>
      <w:tr w:rsidR="00961E15" w14:paraId="0B161C89" w14:textId="77777777" w:rsidTr="00C14007">
        <w:trPr>
          <w:trHeight w:val="567"/>
        </w:trPr>
        <w:tc>
          <w:tcPr>
            <w:tcW w:w="1934" w:type="dxa"/>
            <w:vAlign w:val="center"/>
          </w:tcPr>
          <w:p w14:paraId="1FA72BC7" w14:textId="77777777" w:rsidR="00961E15" w:rsidRDefault="00961E15" w:rsidP="001C4836"/>
        </w:tc>
        <w:tc>
          <w:tcPr>
            <w:tcW w:w="1753" w:type="dxa"/>
            <w:vAlign w:val="center"/>
          </w:tcPr>
          <w:p w14:paraId="6B47425D" w14:textId="77777777" w:rsidR="00961E15" w:rsidRDefault="00961E15" w:rsidP="001C4836"/>
        </w:tc>
        <w:tc>
          <w:tcPr>
            <w:tcW w:w="4961" w:type="dxa"/>
            <w:vAlign w:val="center"/>
          </w:tcPr>
          <w:p w14:paraId="27C9D828" w14:textId="77777777" w:rsidR="00961E15" w:rsidRDefault="00961E15" w:rsidP="001C4836"/>
        </w:tc>
        <w:tc>
          <w:tcPr>
            <w:tcW w:w="2268" w:type="dxa"/>
            <w:vAlign w:val="center"/>
          </w:tcPr>
          <w:p w14:paraId="05763F71"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Remove</w:t>
            </w:r>
          </w:p>
          <w:p w14:paraId="246C7B6A"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Amend as </w:t>
            </w:r>
            <w:r w:rsidR="00D911A1">
              <w:t>Agreed</w:t>
            </w:r>
          </w:p>
          <w:p w14:paraId="70C74F2C" w14:textId="77777777" w:rsidR="00961E15" w:rsidRDefault="00D53C92" w:rsidP="001C4836">
            <w:r>
              <w:fldChar w:fldCharType="begin">
                <w:ffData>
                  <w:name w:val="Check2"/>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No Action</w:t>
            </w:r>
          </w:p>
        </w:tc>
        <w:tc>
          <w:tcPr>
            <w:tcW w:w="1494" w:type="dxa"/>
            <w:vAlign w:val="center"/>
          </w:tcPr>
          <w:p w14:paraId="293537A2"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Patient</w:t>
            </w:r>
          </w:p>
          <w:p w14:paraId="79A40403" w14:textId="2AD1537D" w:rsidR="00961E15" w:rsidRDefault="00D53C92" w:rsidP="00EF51A9">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w:t>
            </w:r>
            <w:r w:rsidR="00EF51A9">
              <w:t>Pharmacy</w:t>
            </w:r>
          </w:p>
        </w:tc>
        <w:tc>
          <w:tcPr>
            <w:tcW w:w="1186" w:type="dxa"/>
            <w:vAlign w:val="center"/>
          </w:tcPr>
          <w:p w14:paraId="243ACFD7"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072" w:type="dxa"/>
            <w:vAlign w:val="center"/>
          </w:tcPr>
          <w:p w14:paraId="7F44428B" w14:textId="77777777" w:rsidR="00961E15" w:rsidRDefault="00D53C92" w:rsidP="001C4836">
            <w:r>
              <w:fldChar w:fldCharType="begin">
                <w:ffData>
                  <w:name w:val="Check7"/>
                  <w:enabled/>
                  <w:calcOnExit w:val="0"/>
                  <w:checkBox>
                    <w:sizeAuto/>
                    <w:default w:val="0"/>
                  </w:checkBox>
                </w:ffData>
              </w:fldChar>
            </w:r>
            <w:r w:rsidR="00961E15">
              <w:instrText xml:space="preserve"> FORMCHECKBOX </w:instrText>
            </w:r>
            <w:r w:rsidR="002935BA">
              <w:fldChar w:fldCharType="separate"/>
            </w:r>
            <w:r>
              <w:fldChar w:fldCharType="end"/>
            </w:r>
            <w:r w:rsidR="00961E15">
              <w:t xml:space="preserve"> Yes</w:t>
            </w:r>
          </w:p>
        </w:tc>
        <w:tc>
          <w:tcPr>
            <w:tcW w:w="1200" w:type="dxa"/>
          </w:tcPr>
          <w:p w14:paraId="78B9CDB9" w14:textId="77777777" w:rsidR="00961E15" w:rsidRDefault="00961E15"/>
        </w:tc>
      </w:tr>
    </w:tbl>
    <w:p w14:paraId="6A515DA7" w14:textId="77777777" w:rsidR="008D77BB" w:rsidRDefault="008D77BB" w:rsidP="00DF3CFB">
      <w:pPr>
        <w:pStyle w:val="NoSpacing"/>
      </w:pPr>
    </w:p>
    <w:p w14:paraId="4E82BE1D" w14:textId="77777777" w:rsidR="008D77BB" w:rsidRPr="001C4836" w:rsidRDefault="001C4836" w:rsidP="00437E0E">
      <w:pPr>
        <w:rPr>
          <w:i/>
        </w:rPr>
        <w:sectPr w:rsidR="008D77BB" w:rsidRPr="001C4836" w:rsidSect="00DC054D">
          <w:pgSz w:w="16838" w:h="11906" w:orient="landscape"/>
          <w:pgMar w:top="568" w:right="1440" w:bottom="426" w:left="1440" w:header="709" w:footer="175" w:gutter="0"/>
          <w:cols w:space="708"/>
          <w:docGrid w:linePitch="360"/>
        </w:sectPr>
      </w:pPr>
      <w:r>
        <w:rPr>
          <w:i/>
        </w:rPr>
        <w:t xml:space="preserve">NB Review this form and amend headings and tick boxes as appropriate </w:t>
      </w:r>
    </w:p>
    <w:p w14:paraId="08C42E56" w14:textId="77777777" w:rsidR="00212C72" w:rsidRDefault="00212C72" w:rsidP="009B71F9">
      <w:pPr>
        <w:pStyle w:val="Heading2"/>
      </w:pPr>
      <w:bookmarkStart w:id="59" w:name="_Toc508690755"/>
      <w:r>
        <w:t>STU Outcome Measures Proforma</w:t>
      </w:r>
      <w:bookmarkEnd w:id="59"/>
    </w:p>
    <w:p w14:paraId="69325DE0" w14:textId="77777777" w:rsidR="00212C72" w:rsidRDefault="00212C72" w:rsidP="00212C72">
      <w:r>
        <w:rPr>
          <w:noProof/>
          <w:lang w:eastAsia="en-GB"/>
        </w:rPr>
        <w:drawing>
          <wp:anchor distT="0" distB="0" distL="114300" distR="114300" simplePos="0" relativeHeight="251655168" behindDoc="1" locked="0" layoutInCell="1" allowOverlap="1" wp14:anchorId="3AA3B80A" wp14:editId="35D83359">
            <wp:simplePos x="0" y="0"/>
            <wp:positionH relativeFrom="column">
              <wp:posOffset>5122553</wp:posOffset>
            </wp:positionH>
            <wp:positionV relativeFrom="paragraph">
              <wp:posOffset>-266065</wp:posOffset>
            </wp:positionV>
            <wp:extent cx="705080" cy="679924"/>
            <wp:effectExtent l="0" t="0" r="0" b="6350"/>
            <wp:wrapNone/>
            <wp:docPr id="7" name="Picture 1" descr="H:\Jason\Branch Governance\Branding\Branch Pill and Caps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son\Branch Governance\Branding\Branch Pill and Capsu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5080" cy="679924"/>
                    </a:xfrm>
                    <a:prstGeom prst="rect">
                      <a:avLst/>
                    </a:prstGeom>
                    <a:noFill/>
                    <a:ln>
                      <a:noFill/>
                    </a:ln>
                  </pic:spPr>
                </pic:pic>
              </a:graphicData>
            </a:graphic>
          </wp:anchor>
        </w:drawing>
      </w:r>
      <w:r>
        <w:rPr>
          <w:b/>
        </w:rPr>
        <w:t xml:space="preserve"> </w:t>
      </w:r>
    </w:p>
    <w:tbl>
      <w:tblPr>
        <w:tblStyle w:val="TableGrid"/>
        <w:tblW w:w="0" w:type="auto"/>
        <w:tblLook w:val="04A0" w:firstRow="1" w:lastRow="0" w:firstColumn="1" w:lastColumn="0" w:noHBand="0" w:noVBand="1"/>
      </w:tblPr>
      <w:tblGrid>
        <w:gridCol w:w="9016"/>
      </w:tblGrid>
      <w:tr w:rsidR="00212C72" w14:paraId="0B3B5A4F" w14:textId="77777777" w:rsidTr="00A65925">
        <w:tc>
          <w:tcPr>
            <w:tcW w:w="9242" w:type="dxa"/>
          </w:tcPr>
          <w:p w14:paraId="4C4842E6" w14:textId="77777777" w:rsidR="00212C72" w:rsidRPr="00C45B37" w:rsidRDefault="00212C72" w:rsidP="00A65925">
            <w:pPr>
              <w:rPr>
                <w:b/>
              </w:rPr>
            </w:pPr>
            <w:r>
              <w:rPr>
                <w:b/>
              </w:rPr>
              <w:t xml:space="preserve">1) Area(s) of Activity </w:t>
            </w:r>
          </w:p>
        </w:tc>
      </w:tr>
      <w:tr w:rsidR="00212C72" w14:paraId="6539E995" w14:textId="77777777" w:rsidTr="00A65925">
        <w:tc>
          <w:tcPr>
            <w:tcW w:w="9242" w:type="dxa"/>
          </w:tcPr>
          <w:p w14:paraId="7F0439A0" w14:textId="77777777" w:rsidR="00212C72" w:rsidRPr="007747AA" w:rsidRDefault="00212C72" w:rsidP="00A65925">
            <w:pPr>
              <w:rPr>
                <w:i/>
              </w:rPr>
            </w:pPr>
            <w:r>
              <w:rPr>
                <w:i/>
              </w:rPr>
              <w:t xml:space="preserve">Does this impact on safety, efficiency or contribute to strategic goals </w:t>
            </w:r>
          </w:p>
          <w:p w14:paraId="6023A06A" w14:textId="77777777" w:rsidR="00212C72" w:rsidRDefault="00212C72" w:rsidP="00A65925"/>
          <w:p w14:paraId="51CDF4EC" w14:textId="77777777" w:rsidR="00212C72" w:rsidRDefault="00212C72" w:rsidP="00A65925"/>
        </w:tc>
      </w:tr>
    </w:tbl>
    <w:p w14:paraId="79C2EFE3"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4AC0F363" w14:textId="77777777" w:rsidTr="00A65925">
        <w:tc>
          <w:tcPr>
            <w:tcW w:w="9242" w:type="dxa"/>
          </w:tcPr>
          <w:p w14:paraId="4679D3D9" w14:textId="77777777" w:rsidR="00212C72" w:rsidRPr="00C45B37" w:rsidRDefault="00212C72" w:rsidP="00A65925">
            <w:pPr>
              <w:rPr>
                <w:b/>
              </w:rPr>
            </w:pPr>
            <w:r>
              <w:rPr>
                <w:b/>
              </w:rPr>
              <w:t xml:space="preserve">2) Brief description of activity </w:t>
            </w:r>
          </w:p>
        </w:tc>
      </w:tr>
      <w:tr w:rsidR="00212C72" w14:paraId="3068467C" w14:textId="77777777" w:rsidTr="00A65925">
        <w:tc>
          <w:tcPr>
            <w:tcW w:w="9242" w:type="dxa"/>
          </w:tcPr>
          <w:p w14:paraId="674608B6" w14:textId="77777777" w:rsidR="00212C72" w:rsidRDefault="00212C72" w:rsidP="00A65925">
            <w:r>
              <w:rPr>
                <w:i/>
              </w:rPr>
              <w:t>Briefly described the action which has been undertaken, which STU searches have been used, the staff members involved and the scale of the work</w:t>
            </w:r>
          </w:p>
          <w:p w14:paraId="04C90F9A" w14:textId="77777777" w:rsidR="00212C72" w:rsidRDefault="00212C72" w:rsidP="00A65925"/>
        </w:tc>
      </w:tr>
    </w:tbl>
    <w:p w14:paraId="2B64DE16"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7FDD305A" w14:textId="77777777" w:rsidTr="00A65925">
        <w:tc>
          <w:tcPr>
            <w:tcW w:w="9242" w:type="dxa"/>
          </w:tcPr>
          <w:p w14:paraId="57A8C011" w14:textId="4C2D502A" w:rsidR="00212C72" w:rsidRPr="00C45B37" w:rsidRDefault="00212C72" w:rsidP="00A65925">
            <w:pPr>
              <w:tabs>
                <w:tab w:val="left" w:pos="6506"/>
              </w:tabs>
              <w:rPr>
                <w:b/>
              </w:rPr>
            </w:pPr>
            <w:r>
              <w:rPr>
                <w:b/>
              </w:rPr>
              <w:t xml:space="preserve">3) Initial data – </w:t>
            </w:r>
            <w:r w:rsidR="002105B6">
              <w:rPr>
                <w:b/>
              </w:rPr>
              <w:t>e.g.</w:t>
            </w:r>
            <w:r>
              <w:rPr>
                <w:b/>
              </w:rPr>
              <w:t xml:space="preserve"> any baseline taken</w:t>
            </w:r>
            <w:r>
              <w:rPr>
                <w:b/>
              </w:rPr>
              <w:tab/>
            </w:r>
          </w:p>
        </w:tc>
      </w:tr>
      <w:tr w:rsidR="00212C72" w14:paraId="06DB27CD" w14:textId="77777777" w:rsidTr="00A65925">
        <w:tc>
          <w:tcPr>
            <w:tcW w:w="9242" w:type="dxa"/>
          </w:tcPr>
          <w:p w14:paraId="6394E747" w14:textId="26AF3981" w:rsidR="00212C72" w:rsidRDefault="00212C72" w:rsidP="00A65925">
            <w:pPr>
              <w:rPr>
                <w:i/>
              </w:rPr>
            </w:pPr>
            <w:r>
              <w:rPr>
                <w:i/>
              </w:rPr>
              <w:t xml:space="preserve">Baseline data may come from STU, audits or from other systems (PIS, PRISMS </w:t>
            </w:r>
            <w:r w:rsidR="002105B6">
              <w:rPr>
                <w:i/>
              </w:rPr>
              <w:t>etc.</w:t>
            </w:r>
            <w:r>
              <w:rPr>
                <w:i/>
              </w:rPr>
              <w:t>)</w:t>
            </w:r>
          </w:p>
          <w:p w14:paraId="62796EED" w14:textId="77777777" w:rsidR="00212C72" w:rsidRDefault="00212C72" w:rsidP="00A65925"/>
          <w:p w14:paraId="67A155A8" w14:textId="77777777" w:rsidR="00212C72" w:rsidRDefault="00212C72" w:rsidP="00A65925"/>
          <w:p w14:paraId="33600CE3" w14:textId="77777777" w:rsidR="00212C72" w:rsidRDefault="00212C72" w:rsidP="00A65925"/>
        </w:tc>
      </w:tr>
    </w:tbl>
    <w:p w14:paraId="209293F4"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45AAED0A" w14:textId="77777777" w:rsidTr="00A65925">
        <w:tc>
          <w:tcPr>
            <w:tcW w:w="9242" w:type="dxa"/>
          </w:tcPr>
          <w:p w14:paraId="3242BF20" w14:textId="77777777" w:rsidR="00212C72" w:rsidRPr="00C45B37" w:rsidRDefault="00212C72" w:rsidP="00A65925">
            <w:pPr>
              <w:rPr>
                <w:b/>
              </w:rPr>
            </w:pPr>
            <w:r>
              <w:rPr>
                <w:b/>
              </w:rPr>
              <w:t>4) Action taken to deliver improvement</w:t>
            </w:r>
          </w:p>
        </w:tc>
      </w:tr>
      <w:tr w:rsidR="00212C72" w14:paraId="49CA2FCC" w14:textId="77777777" w:rsidTr="00A65925">
        <w:tc>
          <w:tcPr>
            <w:tcW w:w="9242" w:type="dxa"/>
          </w:tcPr>
          <w:p w14:paraId="49547E3C" w14:textId="77777777" w:rsidR="00212C72" w:rsidRPr="007747AA" w:rsidRDefault="00212C72" w:rsidP="00A65925">
            <w:pPr>
              <w:rPr>
                <w:i/>
              </w:rPr>
            </w:pPr>
            <w:r>
              <w:rPr>
                <w:i/>
              </w:rPr>
              <w:t xml:space="preserve">Describe what was done to deliver the improvement. The time commitment required is valuable to know. </w:t>
            </w:r>
          </w:p>
          <w:p w14:paraId="497BA953" w14:textId="77777777" w:rsidR="00212C72" w:rsidRDefault="00212C72" w:rsidP="00A65925"/>
          <w:p w14:paraId="281BB3B7" w14:textId="77777777" w:rsidR="00212C72" w:rsidRDefault="00212C72" w:rsidP="00A65925"/>
        </w:tc>
      </w:tr>
    </w:tbl>
    <w:p w14:paraId="6C98876A"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52AB5E63" w14:textId="77777777" w:rsidTr="00A65925">
        <w:tc>
          <w:tcPr>
            <w:tcW w:w="9242" w:type="dxa"/>
          </w:tcPr>
          <w:p w14:paraId="328FD356" w14:textId="77777777" w:rsidR="00212C72" w:rsidRPr="00C45B37" w:rsidRDefault="00212C72" w:rsidP="00A65925">
            <w:pPr>
              <w:rPr>
                <w:b/>
              </w:rPr>
            </w:pPr>
            <w:r>
              <w:rPr>
                <w:b/>
              </w:rPr>
              <w:t>5) Achievement data</w:t>
            </w:r>
          </w:p>
        </w:tc>
      </w:tr>
      <w:tr w:rsidR="00212C72" w14:paraId="20E586CD" w14:textId="77777777" w:rsidTr="00A65925">
        <w:tc>
          <w:tcPr>
            <w:tcW w:w="9242" w:type="dxa"/>
          </w:tcPr>
          <w:p w14:paraId="1350D522" w14:textId="2D430869" w:rsidR="00212C72" w:rsidRPr="007747AA" w:rsidRDefault="00212C72" w:rsidP="00A65925">
            <w:pPr>
              <w:rPr>
                <w:i/>
              </w:rPr>
            </w:pPr>
            <w:r>
              <w:rPr>
                <w:i/>
              </w:rPr>
              <w:t xml:space="preserve">This data may come from STU, audits or from other systems (PIS, PRISMS </w:t>
            </w:r>
            <w:r w:rsidR="002105B6">
              <w:rPr>
                <w:i/>
              </w:rPr>
              <w:t>etc.</w:t>
            </w:r>
            <w:r>
              <w:rPr>
                <w:i/>
              </w:rPr>
              <w:t>)</w:t>
            </w:r>
          </w:p>
          <w:p w14:paraId="1F0D32AD" w14:textId="77777777" w:rsidR="00212C72" w:rsidRDefault="00212C72" w:rsidP="00A65925"/>
          <w:p w14:paraId="585DC899" w14:textId="77777777" w:rsidR="00212C72" w:rsidRDefault="00212C72" w:rsidP="00A65925"/>
        </w:tc>
      </w:tr>
    </w:tbl>
    <w:p w14:paraId="20712B8F"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24BA87FA" w14:textId="77777777" w:rsidTr="00A65925">
        <w:tc>
          <w:tcPr>
            <w:tcW w:w="9242" w:type="dxa"/>
          </w:tcPr>
          <w:p w14:paraId="30A0D28F" w14:textId="2EDE34D0" w:rsidR="00212C72" w:rsidRPr="00C45B37" w:rsidRDefault="00212C72" w:rsidP="00A65925">
            <w:pPr>
              <w:rPr>
                <w:b/>
              </w:rPr>
            </w:pPr>
            <w:r>
              <w:rPr>
                <w:b/>
              </w:rPr>
              <w:t xml:space="preserve">6) Benefits to patients/organisations – </w:t>
            </w:r>
            <w:r w:rsidR="002105B6">
              <w:rPr>
                <w:b/>
              </w:rPr>
              <w:t>e.g.</w:t>
            </w:r>
            <w:r>
              <w:rPr>
                <w:b/>
              </w:rPr>
              <w:t xml:space="preserve"> time, safety, financial savings</w:t>
            </w:r>
          </w:p>
        </w:tc>
      </w:tr>
      <w:tr w:rsidR="00212C72" w14:paraId="573F6546" w14:textId="77777777" w:rsidTr="00A65925">
        <w:tc>
          <w:tcPr>
            <w:tcW w:w="9242" w:type="dxa"/>
          </w:tcPr>
          <w:p w14:paraId="22FF3500" w14:textId="77777777" w:rsidR="00212C72" w:rsidRPr="00401BC5" w:rsidRDefault="00212C72" w:rsidP="00A65925">
            <w:pPr>
              <w:rPr>
                <w:i/>
              </w:rPr>
            </w:pPr>
            <w:r>
              <w:rPr>
                <w:i/>
              </w:rPr>
              <w:t xml:space="preserve">Ideally this is based on the data in section 5, but qualitative reports are also valuable. </w:t>
            </w:r>
          </w:p>
          <w:p w14:paraId="33A0F6CD" w14:textId="77777777" w:rsidR="00212C72" w:rsidRDefault="00212C72" w:rsidP="00A65925"/>
          <w:p w14:paraId="4128D9FC" w14:textId="77777777" w:rsidR="00212C72" w:rsidRDefault="00212C72" w:rsidP="00A65925"/>
        </w:tc>
      </w:tr>
    </w:tbl>
    <w:p w14:paraId="361D0845"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4635FC0D" w14:textId="77777777" w:rsidTr="00A65925">
        <w:tc>
          <w:tcPr>
            <w:tcW w:w="9242" w:type="dxa"/>
          </w:tcPr>
          <w:p w14:paraId="12D310BE" w14:textId="77D0B109" w:rsidR="00212C72" w:rsidRPr="00C45B37" w:rsidRDefault="00212C72" w:rsidP="00A65925">
            <w:pPr>
              <w:rPr>
                <w:b/>
              </w:rPr>
            </w:pPr>
            <w:r>
              <w:rPr>
                <w:b/>
              </w:rPr>
              <w:t xml:space="preserve">7) Any unintended benefits captured – </w:t>
            </w:r>
            <w:r w:rsidR="002105B6">
              <w:rPr>
                <w:b/>
              </w:rPr>
              <w:t>e.g.</w:t>
            </w:r>
            <w:r>
              <w:rPr>
                <w:b/>
              </w:rPr>
              <w:t xml:space="preserve"> other clinical issues identified and resolved</w:t>
            </w:r>
          </w:p>
        </w:tc>
      </w:tr>
      <w:tr w:rsidR="00212C72" w14:paraId="5339E6FC" w14:textId="77777777" w:rsidTr="00A65925">
        <w:tc>
          <w:tcPr>
            <w:tcW w:w="9242" w:type="dxa"/>
          </w:tcPr>
          <w:p w14:paraId="20134CF3" w14:textId="77777777" w:rsidR="00212C72" w:rsidRPr="00401BC5" w:rsidRDefault="00212C72" w:rsidP="00A65925">
            <w:pPr>
              <w:rPr>
                <w:i/>
              </w:rPr>
            </w:pPr>
            <w:r>
              <w:rPr>
                <w:i/>
              </w:rPr>
              <w:t xml:space="preserve">Are there any plans to further deliver in these areas? </w:t>
            </w:r>
          </w:p>
          <w:p w14:paraId="1F7BD208" w14:textId="77777777" w:rsidR="00212C72" w:rsidRDefault="00212C72" w:rsidP="00A65925"/>
          <w:p w14:paraId="6C3548E2" w14:textId="77777777" w:rsidR="00212C72" w:rsidRDefault="00212C72" w:rsidP="00A65925"/>
        </w:tc>
      </w:tr>
    </w:tbl>
    <w:p w14:paraId="6F5F2623" w14:textId="77777777" w:rsidR="00212C72" w:rsidRDefault="00212C72" w:rsidP="00212C72"/>
    <w:tbl>
      <w:tblPr>
        <w:tblStyle w:val="TableGrid"/>
        <w:tblW w:w="0" w:type="auto"/>
        <w:tblLook w:val="04A0" w:firstRow="1" w:lastRow="0" w:firstColumn="1" w:lastColumn="0" w:noHBand="0" w:noVBand="1"/>
      </w:tblPr>
      <w:tblGrid>
        <w:gridCol w:w="9016"/>
      </w:tblGrid>
      <w:tr w:rsidR="00212C72" w14:paraId="3131C042" w14:textId="77777777" w:rsidTr="00A65925">
        <w:tc>
          <w:tcPr>
            <w:tcW w:w="9242" w:type="dxa"/>
          </w:tcPr>
          <w:p w14:paraId="30470FB1" w14:textId="77777777" w:rsidR="00212C72" w:rsidRPr="00C45B37" w:rsidRDefault="00212C72" w:rsidP="00A65925">
            <w:pPr>
              <w:rPr>
                <w:b/>
              </w:rPr>
            </w:pPr>
            <w:r>
              <w:rPr>
                <w:b/>
              </w:rPr>
              <w:t>8) What has been done to ensure the change will stick</w:t>
            </w:r>
          </w:p>
        </w:tc>
      </w:tr>
      <w:tr w:rsidR="00212C72" w14:paraId="615900E8" w14:textId="77777777" w:rsidTr="00A65925">
        <w:tc>
          <w:tcPr>
            <w:tcW w:w="9242" w:type="dxa"/>
          </w:tcPr>
          <w:p w14:paraId="5CA97E57" w14:textId="77777777" w:rsidR="00212C72" w:rsidRPr="00401BC5" w:rsidRDefault="00212C72" w:rsidP="00A65925">
            <w:pPr>
              <w:rPr>
                <w:i/>
              </w:rPr>
            </w:pPr>
            <w:r>
              <w:rPr>
                <w:i/>
              </w:rPr>
              <w:t>It is important to share this learning with other areas</w:t>
            </w:r>
          </w:p>
          <w:p w14:paraId="6D60ABB1" w14:textId="77777777" w:rsidR="00212C72" w:rsidRDefault="00212C72" w:rsidP="00A65925"/>
          <w:p w14:paraId="30A78835" w14:textId="77777777" w:rsidR="00212C72" w:rsidRDefault="00212C72" w:rsidP="00A65925"/>
          <w:p w14:paraId="26212A1A" w14:textId="77777777" w:rsidR="00212C72" w:rsidRDefault="00212C72" w:rsidP="00A65925"/>
        </w:tc>
      </w:tr>
    </w:tbl>
    <w:p w14:paraId="2E84BFD7" w14:textId="77777777" w:rsidR="00A52FD6" w:rsidRPr="00DC054D" w:rsidRDefault="0027360E" w:rsidP="00C70885">
      <w:pPr>
        <w:pStyle w:val="Heading1"/>
      </w:pPr>
      <w:bookmarkStart w:id="60" w:name="_Toc508690756"/>
      <w:r w:rsidRPr="00DC054D">
        <w:lastRenderedPageBreak/>
        <w:t>Appendix ii - Competency Checking</w:t>
      </w:r>
      <w:bookmarkEnd w:id="60"/>
      <w:r w:rsidRPr="00DC054D">
        <w:t xml:space="preserve"> </w:t>
      </w:r>
    </w:p>
    <w:p w14:paraId="35C062BD" w14:textId="77777777" w:rsidR="0027360E" w:rsidRDefault="00130914" w:rsidP="00A52FD6">
      <w:pPr>
        <w:pStyle w:val="Heading2"/>
      </w:pPr>
      <w:bookmarkStart w:id="61" w:name="_Toc508690757"/>
      <w:r>
        <w:t>Questions</w:t>
      </w:r>
      <w:bookmarkEnd w:id="61"/>
    </w:p>
    <w:p w14:paraId="3098B903" w14:textId="77777777" w:rsidR="0027360E" w:rsidRDefault="0027360E" w:rsidP="0027360E">
      <w:pPr>
        <w:rPr>
          <w:b/>
        </w:rPr>
      </w:pPr>
      <w:r w:rsidRPr="00F41DA9">
        <w:rPr>
          <w:b/>
        </w:rPr>
        <w:t>Example 1</w:t>
      </w:r>
      <w:r w:rsidR="00D70A11">
        <w:rPr>
          <w:b/>
        </w:rPr>
        <w:t>.1</w:t>
      </w:r>
      <w:r w:rsidRPr="00F41DA9">
        <w:rPr>
          <w:b/>
        </w:rPr>
        <w:t>: Removal of Duplic</w:t>
      </w:r>
      <w:r>
        <w:rPr>
          <w:b/>
        </w:rPr>
        <w:t xml:space="preserve">ate </w:t>
      </w:r>
      <w:r w:rsidRPr="00F41DA9">
        <w:rPr>
          <w:b/>
        </w:rPr>
        <w:t>repeat items.</w:t>
      </w:r>
    </w:p>
    <w:tbl>
      <w:tblPr>
        <w:tblStyle w:val="TableGrid"/>
        <w:tblW w:w="0" w:type="auto"/>
        <w:tblLook w:val="04A0" w:firstRow="1" w:lastRow="0" w:firstColumn="1" w:lastColumn="0" w:noHBand="0" w:noVBand="1"/>
      </w:tblPr>
      <w:tblGrid>
        <w:gridCol w:w="9016"/>
      </w:tblGrid>
      <w:tr w:rsidR="0027360E" w14:paraId="5852730E" w14:textId="77777777" w:rsidTr="0027360E">
        <w:tc>
          <w:tcPr>
            <w:tcW w:w="9242" w:type="dxa"/>
          </w:tcPr>
          <w:p w14:paraId="6DFE8573" w14:textId="77777777" w:rsidR="0027360E" w:rsidRPr="00D70A11" w:rsidRDefault="0027360E" w:rsidP="0027360E">
            <w:pPr>
              <w:autoSpaceDE w:val="0"/>
              <w:autoSpaceDN w:val="0"/>
              <w:adjustRightInd w:val="0"/>
              <w:rPr>
                <w:rFonts w:cs="Helvetica"/>
                <w:b/>
              </w:rPr>
            </w:pPr>
            <w:r w:rsidRPr="00D70A11">
              <w:rPr>
                <w:rFonts w:cs="Helvetica"/>
                <w:b/>
              </w:rPr>
              <w:t>Task Description</w:t>
            </w:r>
          </w:p>
        </w:tc>
      </w:tr>
      <w:tr w:rsidR="0027360E" w14:paraId="2BD74EA7" w14:textId="77777777" w:rsidTr="0027360E">
        <w:tc>
          <w:tcPr>
            <w:tcW w:w="9242" w:type="dxa"/>
          </w:tcPr>
          <w:p w14:paraId="6E14B7AD" w14:textId="77777777" w:rsidR="0027360E" w:rsidRDefault="0027360E" w:rsidP="00676B7D">
            <w:pPr>
              <w:autoSpaceDE w:val="0"/>
              <w:autoSpaceDN w:val="0"/>
              <w:adjustRightInd w:val="0"/>
              <w:rPr>
                <w:rFonts w:cs="Helvetica"/>
              </w:rPr>
            </w:pPr>
            <w:r>
              <w:t>A review of the patient</w:t>
            </w:r>
            <w:r w:rsidR="00676B7D">
              <w:t>’</w:t>
            </w:r>
            <w:r>
              <w:t>s repeat drugs list to identify if there are unnecessary duplicate items (identical or non-identical), or similar repeat items.</w:t>
            </w:r>
          </w:p>
        </w:tc>
      </w:tr>
      <w:tr w:rsidR="0027360E" w14:paraId="253B9F26" w14:textId="77777777" w:rsidTr="0027360E">
        <w:tc>
          <w:tcPr>
            <w:tcW w:w="9242" w:type="dxa"/>
          </w:tcPr>
          <w:p w14:paraId="7DF1183C" w14:textId="77777777" w:rsidR="0027360E" w:rsidRPr="00D70A11" w:rsidRDefault="0027360E" w:rsidP="0027360E">
            <w:pPr>
              <w:autoSpaceDE w:val="0"/>
              <w:autoSpaceDN w:val="0"/>
              <w:adjustRightInd w:val="0"/>
              <w:rPr>
                <w:rFonts w:cs="Helvetica"/>
                <w:b/>
              </w:rPr>
            </w:pPr>
            <w:r w:rsidRPr="00D70A11">
              <w:rPr>
                <w:rFonts w:cs="Helvetica"/>
                <w:b/>
              </w:rPr>
              <w:t>Case</w:t>
            </w:r>
          </w:p>
        </w:tc>
      </w:tr>
      <w:tr w:rsidR="0027360E" w14:paraId="120D0268" w14:textId="77777777" w:rsidTr="0027360E">
        <w:tc>
          <w:tcPr>
            <w:tcW w:w="9242" w:type="dxa"/>
          </w:tcPr>
          <w:p w14:paraId="7B553743" w14:textId="77777777" w:rsidR="00D70A11" w:rsidRDefault="00D70A11" w:rsidP="00D70A11">
            <w:r w:rsidRPr="005F36B2">
              <w:t>Miss B</w:t>
            </w:r>
            <w:r w:rsidR="00E30935">
              <w:t>. Peep, 56 year old female has 7</w:t>
            </w:r>
            <w:r w:rsidRPr="005F36B2">
              <w:t xml:space="preserve"> items on repeat</w:t>
            </w:r>
            <w:r w:rsidR="00984BFC">
              <w:t>:</w:t>
            </w:r>
          </w:p>
          <w:p w14:paraId="0F3609F7" w14:textId="77777777" w:rsidR="00984BFC" w:rsidRDefault="00984BFC" w:rsidP="00D70A11"/>
          <w:tbl>
            <w:tblPr>
              <w:tblStyle w:val="TableGrid"/>
              <w:tblW w:w="8217" w:type="dxa"/>
              <w:tblLook w:val="04A0" w:firstRow="1" w:lastRow="0" w:firstColumn="1" w:lastColumn="0" w:noHBand="0" w:noVBand="1"/>
            </w:tblPr>
            <w:tblGrid>
              <w:gridCol w:w="2689"/>
              <w:gridCol w:w="3827"/>
              <w:gridCol w:w="1701"/>
            </w:tblGrid>
            <w:tr w:rsidR="00984BFC" w14:paraId="5434056E" w14:textId="77777777" w:rsidTr="00984BFC">
              <w:tc>
                <w:tcPr>
                  <w:tcW w:w="2689" w:type="dxa"/>
                </w:tcPr>
                <w:p w14:paraId="27290FB0" w14:textId="77777777" w:rsidR="00984BFC" w:rsidRPr="00984BFC" w:rsidRDefault="00984BFC" w:rsidP="00D70A11">
                  <w:pPr>
                    <w:rPr>
                      <w:b/>
                    </w:rPr>
                  </w:pPr>
                  <w:r w:rsidRPr="00984BFC">
                    <w:rPr>
                      <w:b/>
                    </w:rPr>
                    <w:t>Drug</w:t>
                  </w:r>
                </w:p>
              </w:tc>
              <w:tc>
                <w:tcPr>
                  <w:tcW w:w="3827" w:type="dxa"/>
                </w:tcPr>
                <w:p w14:paraId="6D4BAD4C" w14:textId="77777777" w:rsidR="00984BFC" w:rsidRPr="00984BFC" w:rsidRDefault="00984BFC" w:rsidP="00D70A11">
                  <w:pPr>
                    <w:rPr>
                      <w:b/>
                    </w:rPr>
                  </w:pPr>
                  <w:r w:rsidRPr="00984BFC">
                    <w:rPr>
                      <w:b/>
                    </w:rPr>
                    <w:t>Quantity / Dose Directions</w:t>
                  </w:r>
                </w:p>
              </w:tc>
              <w:tc>
                <w:tcPr>
                  <w:tcW w:w="1701" w:type="dxa"/>
                </w:tcPr>
                <w:p w14:paraId="0B443F10" w14:textId="77777777" w:rsidR="00984BFC" w:rsidRPr="00984BFC" w:rsidRDefault="00984BFC" w:rsidP="00C62F14">
                  <w:pPr>
                    <w:jc w:val="center"/>
                    <w:rPr>
                      <w:b/>
                    </w:rPr>
                  </w:pPr>
                  <w:r w:rsidRPr="00984BFC">
                    <w:rPr>
                      <w:b/>
                    </w:rPr>
                    <w:t>Last Issue Date</w:t>
                  </w:r>
                </w:p>
              </w:tc>
            </w:tr>
            <w:tr w:rsidR="00E30935" w14:paraId="102DB022" w14:textId="77777777" w:rsidTr="00984BFC">
              <w:tc>
                <w:tcPr>
                  <w:tcW w:w="2689" w:type="dxa"/>
                </w:tcPr>
                <w:p w14:paraId="6AC124C6" w14:textId="77777777" w:rsidR="00E30935" w:rsidRPr="005F36B2" w:rsidRDefault="00E30935" w:rsidP="00D70A11">
                  <w:r>
                    <w:t>Atorvastatin 10mg Tablets</w:t>
                  </w:r>
                </w:p>
              </w:tc>
              <w:tc>
                <w:tcPr>
                  <w:tcW w:w="3827" w:type="dxa"/>
                </w:tcPr>
                <w:p w14:paraId="0EACBBA4" w14:textId="77777777" w:rsidR="00E30935" w:rsidRDefault="00E30935" w:rsidP="00D70A11">
                  <w:r>
                    <w:t>28 – 1 tablet in the morning</w:t>
                  </w:r>
                </w:p>
              </w:tc>
              <w:tc>
                <w:tcPr>
                  <w:tcW w:w="1701" w:type="dxa"/>
                </w:tcPr>
                <w:p w14:paraId="13A731C9" w14:textId="77777777" w:rsidR="00E30935" w:rsidRDefault="00E30935" w:rsidP="00C62F14">
                  <w:pPr>
                    <w:jc w:val="center"/>
                  </w:pPr>
                  <w:r>
                    <w:t>09/08/2017</w:t>
                  </w:r>
                </w:p>
              </w:tc>
            </w:tr>
            <w:tr w:rsidR="00984BFC" w14:paraId="079A624D" w14:textId="77777777" w:rsidTr="00984BFC">
              <w:tc>
                <w:tcPr>
                  <w:tcW w:w="2689" w:type="dxa"/>
                </w:tcPr>
                <w:p w14:paraId="43CAC019" w14:textId="77777777" w:rsidR="00984BFC" w:rsidRDefault="00984BFC" w:rsidP="00D70A11">
                  <w:r w:rsidRPr="005F36B2">
                    <w:t>Hypromellose</w:t>
                  </w:r>
                  <w:r>
                    <w:t xml:space="preserve"> Eye Drops</w:t>
                  </w:r>
                </w:p>
              </w:tc>
              <w:tc>
                <w:tcPr>
                  <w:tcW w:w="3827" w:type="dxa"/>
                </w:tcPr>
                <w:p w14:paraId="54385E51" w14:textId="77777777" w:rsidR="00984BFC" w:rsidRDefault="00984BFC" w:rsidP="00D70A11">
                  <w:r>
                    <w:t>5ml - 1 drop into both eyes twice daily</w:t>
                  </w:r>
                </w:p>
              </w:tc>
              <w:tc>
                <w:tcPr>
                  <w:tcW w:w="1701" w:type="dxa"/>
                </w:tcPr>
                <w:p w14:paraId="11871E19" w14:textId="77777777" w:rsidR="00984BFC" w:rsidRDefault="00984BFC" w:rsidP="00C62F14">
                  <w:pPr>
                    <w:jc w:val="center"/>
                  </w:pPr>
                  <w:r>
                    <w:t>09/08/2017</w:t>
                  </w:r>
                </w:p>
              </w:tc>
            </w:tr>
            <w:tr w:rsidR="00984BFC" w14:paraId="0E05826B" w14:textId="77777777" w:rsidTr="00984BFC">
              <w:tc>
                <w:tcPr>
                  <w:tcW w:w="2689" w:type="dxa"/>
                </w:tcPr>
                <w:p w14:paraId="48B9E6CF" w14:textId="77777777" w:rsidR="00984BFC" w:rsidRPr="005E076C" w:rsidRDefault="00984BFC" w:rsidP="00984BFC">
                  <w:r w:rsidRPr="005E076C">
                    <w:t>Ramipril 2.5mg Tablets</w:t>
                  </w:r>
                </w:p>
              </w:tc>
              <w:tc>
                <w:tcPr>
                  <w:tcW w:w="3827" w:type="dxa"/>
                </w:tcPr>
                <w:p w14:paraId="1ED86DF1" w14:textId="77777777" w:rsidR="00984BFC" w:rsidRDefault="00984BFC" w:rsidP="00D70A11">
                  <w:r>
                    <w:t xml:space="preserve">28 - </w:t>
                  </w:r>
                  <w:r w:rsidRPr="005E076C">
                    <w:t>1 tablet in the morning</w:t>
                  </w:r>
                </w:p>
              </w:tc>
              <w:tc>
                <w:tcPr>
                  <w:tcW w:w="1701" w:type="dxa"/>
                </w:tcPr>
                <w:p w14:paraId="6FFE68C0" w14:textId="77777777" w:rsidR="00984BFC" w:rsidRDefault="00984BFC" w:rsidP="00C62F14">
                  <w:pPr>
                    <w:jc w:val="center"/>
                  </w:pPr>
                  <w:r>
                    <w:t>09/08/2017</w:t>
                  </w:r>
                </w:p>
              </w:tc>
            </w:tr>
            <w:tr w:rsidR="00984BFC" w14:paraId="6E052047" w14:textId="77777777" w:rsidTr="00984BFC">
              <w:tc>
                <w:tcPr>
                  <w:tcW w:w="2689" w:type="dxa"/>
                </w:tcPr>
                <w:p w14:paraId="0468EF4F" w14:textId="77777777" w:rsidR="00984BFC" w:rsidRPr="005E076C" w:rsidRDefault="00984BFC" w:rsidP="00984BFC">
                  <w:r w:rsidRPr="005E076C">
                    <w:t xml:space="preserve">Atenolol 25mg Tablets </w:t>
                  </w:r>
                </w:p>
              </w:tc>
              <w:tc>
                <w:tcPr>
                  <w:tcW w:w="3827" w:type="dxa"/>
                </w:tcPr>
                <w:p w14:paraId="48B15229" w14:textId="77777777" w:rsidR="00984BFC" w:rsidRDefault="00984BFC" w:rsidP="00D70A11">
                  <w:r>
                    <w:t xml:space="preserve">28 - </w:t>
                  </w:r>
                  <w:r w:rsidRPr="005E076C">
                    <w:t>1 tablet in the morning</w:t>
                  </w:r>
                </w:p>
              </w:tc>
              <w:tc>
                <w:tcPr>
                  <w:tcW w:w="1701" w:type="dxa"/>
                </w:tcPr>
                <w:p w14:paraId="55A9CC08" w14:textId="77777777" w:rsidR="00984BFC" w:rsidRDefault="00984BFC" w:rsidP="00C62F14">
                  <w:pPr>
                    <w:jc w:val="center"/>
                  </w:pPr>
                  <w:r>
                    <w:t>09/08/2017</w:t>
                  </w:r>
                </w:p>
              </w:tc>
            </w:tr>
            <w:tr w:rsidR="00984BFC" w14:paraId="6696C4D3" w14:textId="77777777" w:rsidTr="00984BFC">
              <w:tc>
                <w:tcPr>
                  <w:tcW w:w="2689" w:type="dxa"/>
                </w:tcPr>
                <w:p w14:paraId="55B427AC" w14:textId="77777777" w:rsidR="00984BFC" w:rsidRPr="005E076C" w:rsidRDefault="00984BFC" w:rsidP="00984BFC">
                  <w:r w:rsidRPr="005E076C">
                    <w:t xml:space="preserve">Ramipril 1.25mg </w:t>
                  </w:r>
                  <w:r w:rsidR="003E3E28">
                    <w:t>Tablets</w:t>
                  </w:r>
                </w:p>
              </w:tc>
              <w:tc>
                <w:tcPr>
                  <w:tcW w:w="3827" w:type="dxa"/>
                </w:tcPr>
                <w:p w14:paraId="7B62D044" w14:textId="77777777" w:rsidR="00984BFC" w:rsidRDefault="00984BFC" w:rsidP="00D70A11">
                  <w:r>
                    <w:t xml:space="preserve">28 - </w:t>
                  </w:r>
                  <w:r w:rsidRPr="005E076C">
                    <w:t>1 tablet in the morning</w:t>
                  </w:r>
                </w:p>
              </w:tc>
              <w:tc>
                <w:tcPr>
                  <w:tcW w:w="1701" w:type="dxa"/>
                </w:tcPr>
                <w:p w14:paraId="18DCB84B" w14:textId="77777777" w:rsidR="00984BFC" w:rsidRDefault="00984BFC" w:rsidP="00C62F14">
                  <w:pPr>
                    <w:jc w:val="center"/>
                  </w:pPr>
                  <w:r>
                    <w:t>06/07/2017</w:t>
                  </w:r>
                </w:p>
              </w:tc>
            </w:tr>
            <w:tr w:rsidR="00984BFC" w14:paraId="7F24DD8B" w14:textId="77777777" w:rsidTr="00984BFC">
              <w:tc>
                <w:tcPr>
                  <w:tcW w:w="2689" w:type="dxa"/>
                </w:tcPr>
                <w:p w14:paraId="4109B99B" w14:textId="77777777" w:rsidR="00984BFC" w:rsidRPr="005E076C" w:rsidRDefault="00984BFC" w:rsidP="00984BFC">
                  <w:r w:rsidRPr="005E076C">
                    <w:t>Simvastatin 20mg Tablets</w:t>
                  </w:r>
                </w:p>
              </w:tc>
              <w:tc>
                <w:tcPr>
                  <w:tcW w:w="3827" w:type="dxa"/>
                </w:tcPr>
                <w:p w14:paraId="2D2238D1" w14:textId="77777777" w:rsidR="00984BFC" w:rsidRDefault="00984BFC" w:rsidP="00D70A11">
                  <w:r>
                    <w:t xml:space="preserve">28 - </w:t>
                  </w:r>
                  <w:r w:rsidRPr="005E076C">
                    <w:t>1 tablet at night</w:t>
                  </w:r>
                </w:p>
              </w:tc>
              <w:tc>
                <w:tcPr>
                  <w:tcW w:w="1701" w:type="dxa"/>
                </w:tcPr>
                <w:p w14:paraId="14EA64AC" w14:textId="77777777" w:rsidR="00984BFC" w:rsidRDefault="00984BFC" w:rsidP="00C62F14">
                  <w:pPr>
                    <w:jc w:val="center"/>
                  </w:pPr>
                  <w:r>
                    <w:t>09/08/2017</w:t>
                  </w:r>
                </w:p>
              </w:tc>
            </w:tr>
            <w:tr w:rsidR="00984BFC" w14:paraId="453A3F11" w14:textId="77777777" w:rsidTr="00984BFC">
              <w:tc>
                <w:tcPr>
                  <w:tcW w:w="2689" w:type="dxa"/>
                </w:tcPr>
                <w:p w14:paraId="44540D24" w14:textId="77777777" w:rsidR="00984BFC" w:rsidRDefault="00984BFC" w:rsidP="00984BFC">
                  <w:r w:rsidRPr="005E076C">
                    <w:t xml:space="preserve">Hypromellose </w:t>
                  </w:r>
                  <w:r>
                    <w:t>Eye Drops</w:t>
                  </w:r>
                </w:p>
              </w:tc>
              <w:tc>
                <w:tcPr>
                  <w:tcW w:w="3827" w:type="dxa"/>
                </w:tcPr>
                <w:p w14:paraId="6788EA6E" w14:textId="77777777" w:rsidR="00984BFC" w:rsidRDefault="00984BFC" w:rsidP="00D70A11">
                  <w:r>
                    <w:t>10ml - 1 drop into both eyes twice daily</w:t>
                  </w:r>
                </w:p>
              </w:tc>
              <w:tc>
                <w:tcPr>
                  <w:tcW w:w="1701" w:type="dxa"/>
                </w:tcPr>
                <w:p w14:paraId="0A965B53" w14:textId="77777777" w:rsidR="00984BFC" w:rsidRDefault="00984BFC" w:rsidP="00C62F14">
                  <w:pPr>
                    <w:jc w:val="center"/>
                  </w:pPr>
                  <w:r>
                    <w:t>09/08/2017</w:t>
                  </w:r>
                </w:p>
              </w:tc>
            </w:tr>
          </w:tbl>
          <w:p w14:paraId="669246B1" w14:textId="77777777" w:rsidR="00984BFC" w:rsidRDefault="00984BFC" w:rsidP="00984BFC">
            <w:pPr>
              <w:pStyle w:val="NoSpacing"/>
            </w:pPr>
          </w:p>
          <w:p w14:paraId="14AED423" w14:textId="77777777" w:rsidR="00984BFC" w:rsidRPr="00D70A11" w:rsidRDefault="00984BFC" w:rsidP="00984BFC">
            <w:pPr>
              <w:pStyle w:val="NoSpacing"/>
            </w:pPr>
          </w:p>
        </w:tc>
      </w:tr>
      <w:tr w:rsidR="0027360E" w14:paraId="6E287286" w14:textId="77777777" w:rsidTr="0027360E">
        <w:tc>
          <w:tcPr>
            <w:tcW w:w="9242" w:type="dxa"/>
          </w:tcPr>
          <w:p w14:paraId="18221265" w14:textId="77777777" w:rsidR="0027360E" w:rsidRPr="00D70A11" w:rsidRDefault="0027360E" w:rsidP="0027360E">
            <w:pPr>
              <w:autoSpaceDE w:val="0"/>
              <w:autoSpaceDN w:val="0"/>
              <w:adjustRightInd w:val="0"/>
              <w:rPr>
                <w:rFonts w:cs="Helvetica"/>
                <w:b/>
              </w:rPr>
            </w:pPr>
            <w:r w:rsidRPr="00D70A11">
              <w:rPr>
                <w:rFonts w:cs="Helvetica"/>
                <w:b/>
              </w:rPr>
              <w:t>Questions</w:t>
            </w:r>
          </w:p>
        </w:tc>
      </w:tr>
      <w:tr w:rsidR="0027360E" w14:paraId="14C0E92C" w14:textId="77777777" w:rsidTr="0027360E">
        <w:tc>
          <w:tcPr>
            <w:tcW w:w="9242" w:type="dxa"/>
          </w:tcPr>
          <w:p w14:paraId="20BE639C" w14:textId="77777777" w:rsidR="005F467F" w:rsidRDefault="00867DD9">
            <w:pPr>
              <w:pStyle w:val="ListParagraph"/>
              <w:numPr>
                <w:ilvl w:val="0"/>
                <w:numId w:val="29"/>
              </w:numPr>
            </w:pPr>
            <w:r>
              <w:t>Are there any duplicate items?</w:t>
            </w:r>
          </w:p>
          <w:p w14:paraId="430024EC" w14:textId="77777777" w:rsidR="005F467F" w:rsidRDefault="00867DD9">
            <w:pPr>
              <w:pStyle w:val="ListParagraph"/>
              <w:numPr>
                <w:ilvl w:val="0"/>
                <w:numId w:val="29"/>
              </w:numPr>
            </w:pPr>
            <w:r>
              <w:t>If there are duplicates are they identical or non-identical?</w:t>
            </w:r>
          </w:p>
          <w:p w14:paraId="779555FC" w14:textId="77777777" w:rsidR="005F467F" w:rsidRDefault="00490A17">
            <w:pPr>
              <w:pStyle w:val="ListParagraph"/>
              <w:numPr>
                <w:ilvl w:val="0"/>
                <w:numId w:val="29"/>
              </w:numPr>
            </w:pPr>
            <w:r>
              <w:t xml:space="preserve">How could </w:t>
            </w:r>
            <w:r w:rsidR="003425BF">
              <w:t>this issue</w:t>
            </w:r>
            <w:r>
              <w:t xml:space="preserve"> affect the patient / practice?</w:t>
            </w:r>
          </w:p>
          <w:p w14:paraId="3710A619" w14:textId="77777777" w:rsidR="005F467F" w:rsidRDefault="00867DD9">
            <w:pPr>
              <w:pStyle w:val="ListParagraph"/>
              <w:numPr>
                <w:ilvl w:val="0"/>
                <w:numId w:val="29"/>
              </w:numPr>
            </w:pPr>
            <w:r>
              <w:t>What action would you take / suggest?</w:t>
            </w:r>
          </w:p>
        </w:tc>
      </w:tr>
      <w:tr w:rsidR="0027360E" w14:paraId="5E1A80E4" w14:textId="77777777" w:rsidTr="0027360E">
        <w:tc>
          <w:tcPr>
            <w:tcW w:w="9242" w:type="dxa"/>
          </w:tcPr>
          <w:p w14:paraId="47BDF987" w14:textId="77777777" w:rsidR="0027360E" w:rsidRPr="00D70A11" w:rsidRDefault="0027360E" w:rsidP="0027360E">
            <w:pPr>
              <w:autoSpaceDE w:val="0"/>
              <w:autoSpaceDN w:val="0"/>
              <w:adjustRightInd w:val="0"/>
              <w:rPr>
                <w:rFonts w:cs="Helvetica"/>
                <w:b/>
              </w:rPr>
            </w:pPr>
            <w:r w:rsidRPr="00D70A11">
              <w:rPr>
                <w:rFonts w:cs="Helvetica"/>
                <w:b/>
              </w:rPr>
              <w:t>Your Notes / Answers</w:t>
            </w:r>
          </w:p>
        </w:tc>
      </w:tr>
      <w:tr w:rsidR="0027360E" w14:paraId="58F07C19" w14:textId="77777777" w:rsidTr="0027360E">
        <w:tc>
          <w:tcPr>
            <w:tcW w:w="9242" w:type="dxa"/>
          </w:tcPr>
          <w:p w14:paraId="39CF844B" w14:textId="77777777" w:rsidR="0027360E" w:rsidRDefault="0027360E" w:rsidP="0027360E">
            <w:pPr>
              <w:autoSpaceDE w:val="0"/>
              <w:autoSpaceDN w:val="0"/>
              <w:adjustRightInd w:val="0"/>
              <w:rPr>
                <w:rFonts w:cs="Helvetica"/>
              </w:rPr>
            </w:pPr>
          </w:p>
          <w:p w14:paraId="69130670" w14:textId="77777777" w:rsidR="00867DD9" w:rsidRDefault="00867DD9" w:rsidP="0027360E">
            <w:pPr>
              <w:autoSpaceDE w:val="0"/>
              <w:autoSpaceDN w:val="0"/>
              <w:adjustRightInd w:val="0"/>
              <w:rPr>
                <w:rFonts w:cs="Helvetica"/>
              </w:rPr>
            </w:pPr>
          </w:p>
          <w:p w14:paraId="19EAE4AF" w14:textId="77777777" w:rsidR="00867DD9" w:rsidRDefault="00867DD9" w:rsidP="0027360E">
            <w:pPr>
              <w:autoSpaceDE w:val="0"/>
              <w:autoSpaceDN w:val="0"/>
              <w:adjustRightInd w:val="0"/>
              <w:rPr>
                <w:rFonts w:cs="Helvetica"/>
              </w:rPr>
            </w:pPr>
          </w:p>
          <w:p w14:paraId="6353D9ED" w14:textId="77777777" w:rsidR="00867DD9" w:rsidRDefault="00867DD9" w:rsidP="0027360E">
            <w:pPr>
              <w:autoSpaceDE w:val="0"/>
              <w:autoSpaceDN w:val="0"/>
              <w:adjustRightInd w:val="0"/>
              <w:rPr>
                <w:rFonts w:cs="Helvetica"/>
              </w:rPr>
            </w:pPr>
          </w:p>
          <w:p w14:paraId="22DC3676" w14:textId="77777777" w:rsidR="00867DD9" w:rsidRDefault="00867DD9" w:rsidP="0027360E">
            <w:pPr>
              <w:autoSpaceDE w:val="0"/>
              <w:autoSpaceDN w:val="0"/>
              <w:adjustRightInd w:val="0"/>
              <w:rPr>
                <w:rFonts w:cs="Helvetica"/>
              </w:rPr>
            </w:pPr>
          </w:p>
          <w:p w14:paraId="75220CC7" w14:textId="77777777" w:rsidR="00984BFC" w:rsidRDefault="00984BFC" w:rsidP="0027360E">
            <w:pPr>
              <w:autoSpaceDE w:val="0"/>
              <w:autoSpaceDN w:val="0"/>
              <w:adjustRightInd w:val="0"/>
              <w:rPr>
                <w:rFonts w:cs="Helvetica"/>
              </w:rPr>
            </w:pPr>
          </w:p>
          <w:p w14:paraId="36512C2C" w14:textId="77777777" w:rsidR="00984BFC" w:rsidRDefault="00984BFC" w:rsidP="0027360E">
            <w:pPr>
              <w:autoSpaceDE w:val="0"/>
              <w:autoSpaceDN w:val="0"/>
              <w:adjustRightInd w:val="0"/>
              <w:rPr>
                <w:rFonts w:cs="Helvetica"/>
              </w:rPr>
            </w:pPr>
          </w:p>
          <w:p w14:paraId="631873D1" w14:textId="77777777" w:rsidR="00984BFC" w:rsidRDefault="00984BFC" w:rsidP="0027360E">
            <w:pPr>
              <w:autoSpaceDE w:val="0"/>
              <w:autoSpaceDN w:val="0"/>
              <w:adjustRightInd w:val="0"/>
              <w:rPr>
                <w:rFonts w:cs="Helvetica"/>
              </w:rPr>
            </w:pPr>
          </w:p>
          <w:p w14:paraId="3C1FFEFB" w14:textId="77777777" w:rsidR="00984BFC" w:rsidRDefault="00984BFC" w:rsidP="0027360E">
            <w:pPr>
              <w:autoSpaceDE w:val="0"/>
              <w:autoSpaceDN w:val="0"/>
              <w:adjustRightInd w:val="0"/>
              <w:rPr>
                <w:rFonts w:cs="Helvetica"/>
              </w:rPr>
            </w:pPr>
          </w:p>
          <w:p w14:paraId="3285A5CC" w14:textId="77777777" w:rsidR="00984BFC" w:rsidRDefault="00984BFC" w:rsidP="0027360E">
            <w:pPr>
              <w:autoSpaceDE w:val="0"/>
              <w:autoSpaceDN w:val="0"/>
              <w:adjustRightInd w:val="0"/>
              <w:rPr>
                <w:rFonts w:cs="Helvetica"/>
              </w:rPr>
            </w:pPr>
          </w:p>
          <w:p w14:paraId="4C3648F1" w14:textId="77777777" w:rsidR="00984BFC" w:rsidRDefault="00984BFC" w:rsidP="0027360E">
            <w:pPr>
              <w:autoSpaceDE w:val="0"/>
              <w:autoSpaceDN w:val="0"/>
              <w:adjustRightInd w:val="0"/>
              <w:rPr>
                <w:rFonts w:cs="Helvetica"/>
              </w:rPr>
            </w:pPr>
          </w:p>
          <w:p w14:paraId="59992A7A" w14:textId="77777777" w:rsidR="00984BFC" w:rsidRDefault="00984BFC" w:rsidP="0027360E">
            <w:pPr>
              <w:autoSpaceDE w:val="0"/>
              <w:autoSpaceDN w:val="0"/>
              <w:adjustRightInd w:val="0"/>
              <w:rPr>
                <w:rFonts w:cs="Helvetica"/>
              </w:rPr>
            </w:pPr>
          </w:p>
          <w:p w14:paraId="63FF7DDC" w14:textId="77777777" w:rsidR="00984BFC" w:rsidRDefault="00984BFC" w:rsidP="0027360E">
            <w:pPr>
              <w:autoSpaceDE w:val="0"/>
              <w:autoSpaceDN w:val="0"/>
              <w:adjustRightInd w:val="0"/>
              <w:rPr>
                <w:rFonts w:cs="Helvetica"/>
              </w:rPr>
            </w:pPr>
          </w:p>
          <w:p w14:paraId="5B8C3E35" w14:textId="77777777" w:rsidR="00984BFC" w:rsidRDefault="00984BFC" w:rsidP="0027360E">
            <w:pPr>
              <w:autoSpaceDE w:val="0"/>
              <w:autoSpaceDN w:val="0"/>
              <w:adjustRightInd w:val="0"/>
              <w:rPr>
                <w:rFonts w:cs="Helvetica"/>
              </w:rPr>
            </w:pPr>
          </w:p>
          <w:p w14:paraId="2E3B5690" w14:textId="77777777" w:rsidR="00984BFC" w:rsidRDefault="00984BFC" w:rsidP="0027360E">
            <w:pPr>
              <w:autoSpaceDE w:val="0"/>
              <w:autoSpaceDN w:val="0"/>
              <w:adjustRightInd w:val="0"/>
              <w:rPr>
                <w:rFonts w:cs="Helvetica"/>
              </w:rPr>
            </w:pPr>
          </w:p>
          <w:p w14:paraId="3574ADF3" w14:textId="77777777" w:rsidR="00984BFC" w:rsidRDefault="00984BFC" w:rsidP="0027360E">
            <w:pPr>
              <w:autoSpaceDE w:val="0"/>
              <w:autoSpaceDN w:val="0"/>
              <w:adjustRightInd w:val="0"/>
              <w:rPr>
                <w:rFonts w:cs="Helvetica"/>
              </w:rPr>
            </w:pPr>
          </w:p>
          <w:p w14:paraId="584222BC" w14:textId="77777777" w:rsidR="00984BFC" w:rsidRDefault="00984BFC" w:rsidP="0027360E">
            <w:pPr>
              <w:autoSpaceDE w:val="0"/>
              <w:autoSpaceDN w:val="0"/>
              <w:adjustRightInd w:val="0"/>
              <w:rPr>
                <w:rFonts w:cs="Helvetica"/>
              </w:rPr>
            </w:pPr>
          </w:p>
          <w:p w14:paraId="7C3B6FDE" w14:textId="77777777" w:rsidR="00984BFC" w:rsidRDefault="00984BFC" w:rsidP="0027360E">
            <w:pPr>
              <w:autoSpaceDE w:val="0"/>
              <w:autoSpaceDN w:val="0"/>
              <w:adjustRightInd w:val="0"/>
              <w:rPr>
                <w:rFonts w:cs="Helvetica"/>
              </w:rPr>
            </w:pPr>
          </w:p>
          <w:p w14:paraId="0F3F953B" w14:textId="77777777" w:rsidR="00867DD9" w:rsidRDefault="00867DD9" w:rsidP="0027360E">
            <w:pPr>
              <w:autoSpaceDE w:val="0"/>
              <w:autoSpaceDN w:val="0"/>
              <w:adjustRightInd w:val="0"/>
              <w:rPr>
                <w:rFonts w:cs="Helvetica"/>
              </w:rPr>
            </w:pPr>
          </w:p>
          <w:p w14:paraId="154CBC66" w14:textId="77777777" w:rsidR="00867DD9" w:rsidRDefault="00867DD9" w:rsidP="0027360E">
            <w:pPr>
              <w:autoSpaceDE w:val="0"/>
              <w:autoSpaceDN w:val="0"/>
              <w:adjustRightInd w:val="0"/>
              <w:rPr>
                <w:rFonts w:cs="Helvetica"/>
              </w:rPr>
            </w:pPr>
          </w:p>
          <w:p w14:paraId="3BE43EDE" w14:textId="77777777" w:rsidR="00867DD9" w:rsidRDefault="00867DD9" w:rsidP="0027360E">
            <w:pPr>
              <w:autoSpaceDE w:val="0"/>
              <w:autoSpaceDN w:val="0"/>
              <w:adjustRightInd w:val="0"/>
              <w:rPr>
                <w:rFonts w:cs="Helvetica"/>
              </w:rPr>
            </w:pPr>
          </w:p>
          <w:p w14:paraId="3E4C8BC3" w14:textId="77777777" w:rsidR="00984BFC" w:rsidRDefault="00984BFC" w:rsidP="0027360E">
            <w:pPr>
              <w:autoSpaceDE w:val="0"/>
              <w:autoSpaceDN w:val="0"/>
              <w:adjustRightInd w:val="0"/>
              <w:rPr>
                <w:rFonts w:cs="Helvetica"/>
              </w:rPr>
            </w:pPr>
          </w:p>
          <w:p w14:paraId="199A8BC3" w14:textId="77777777" w:rsidR="00984BFC" w:rsidRDefault="00984BFC" w:rsidP="0027360E">
            <w:pPr>
              <w:autoSpaceDE w:val="0"/>
              <w:autoSpaceDN w:val="0"/>
              <w:adjustRightInd w:val="0"/>
              <w:rPr>
                <w:rFonts w:cs="Helvetica"/>
              </w:rPr>
            </w:pPr>
          </w:p>
        </w:tc>
      </w:tr>
    </w:tbl>
    <w:p w14:paraId="1CD5B722" w14:textId="77777777" w:rsidR="0027360E" w:rsidRDefault="0027360E" w:rsidP="0027360E">
      <w:pPr>
        <w:autoSpaceDE w:val="0"/>
        <w:autoSpaceDN w:val="0"/>
        <w:adjustRightInd w:val="0"/>
        <w:spacing w:after="0" w:line="240" w:lineRule="auto"/>
        <w:rPr>
          <w:rFonts w:cs="Helvetica"/>
        </w:rPr>
      </w:pPr>
    </w:p>
    <w:p w14:paraId="4DDF43FB" w14:textId="77777777" w:rsidR="0027360E" w:rsidRDefault="0027360E" w:rsidP="0027360E">
      <w:pPr>
        <w:autoSpaceDE w:val="0"/>
        <w:autoSpaceDN w:val="0"/>
        <w:adjustRightInd w:val="0"/>
        <w:spacing w:after="0" w:line="240" w:lineRule="auto"/>
        <w:rPr>
          <w:rFonts w:cs="Helvetica"/>
        </w:rPr>
      </w:pPr>
    </w:p>
    <w:p w14:paraId="093FC99B" w14:textId="77777777" w:rsidR="0027360E" w:rsidRDefault="0027360E" w:rsidP="0027360E">
      <w:pPr>
        <w:rPr>
          <w:b/>
        </w:rPr>
      </w:pPr>
      <w:r w:rsidRPr="00F41DA9">
        <w:rPr>
          <w:b/>
        </w:rPr>
        <w:t>Example 2</w:t>
      </w:r>
      <w:r w:rsidR="00D70A11">
        <w:rPr>
          <w:b/>
        </w:rPr>
        <w:t>.1</w:t>
      </w:r>
      <w:r w:rsidRPr="00F41DA9">
        <w:rPr>
          <w:b/>
        </w:rPr>
        <w:t>: Removal of Obsolete Repeat Prescription items.</w:t>
      </w:r>
    </w:p>
    <w:tbl>
      <w:tblPr>
        <w:tblStyle w:val="TableGrid"/>
        <w:tblW w:w="0" w:type="auto"/>
        <w:tblLook w:val="04A0" w:firstRow="1" w:lastRow="0" w:firstColumn="1" w:lastColumn="0" w:noHBand="0" w:noVBand="1"/>
      </w:tblPr>
      <w:tblGrid>
        <w:gridCol w:w="9016"/>
      </w:tblGrid>
      <w:tr w:rsidR="00D70A11" w14:paraId="1E47560A" w14:textId="77777777" w:rsidTr="00984BFC">
        <w:tc>
          <w:tcPr>
            <w:tcW w:w="9242" w:type="dxa"/>
          </w:tcPr>
          <w:p w14:paraId="6F25F57B" w14:textId="77777777" w:rsidR="00D70A11" w:rsidRPr="00D70A11" w:rsidRDefault="00D70A11" w:rsidP="00984BFC">
            <w:pPr>
              <w:autoSpaceDE w:val="0"/>
              <w:autoSpaceDN w:val="0"/>
              <w:adjustRightInd w:val="0"/>
              <w:rPr>
                <w:rFonts w:cs="Helvetica"/>
                <w:b/>
              </w:rPr>
            </w:pPr>
            <w:r w:rsidRPr="00D70A11">
              <w:rPr>
                <w:rFonts w:cs="Helvetica"/>
                <w:b/>
              </w:rPr>
              <w:t>Task Description</w:t>
            </w:r>
          </w:p>
        </w:tc>
      </w:tr>
      <w:tr w:rsidR="00D70A11" w14:paraId="26040892" w14:textId="77777777" w:rsidTr="00984BFC">
        <w:tc>
          <w:tcPr>
            <w:tcW w:w="9242" w:type="dxa"/>
          </w:tcPr>
          <w:p w14:paraId="31BC75E8" w14:textId="77777777" w:rsidR="00D70A11" w:rsidRDefault="00D70A11" w:rsidP="00676B7D">
            <w:pPr>
              <w:autoSpaceDE w:val="0"/>
              <w:autoSpaceDN w:val="0"/>
              <w:adjustRightInd w:val="0"/>
              <w:rPr>
                <w:rFonts w:cs="Helvetica"/>
              </w:rPr>
            </w:pPr>
            <w:r>
              <w:t>A review of the patient</w:t>
            </w:r>
            <w:r w:rsidR="00676B7D">
              <w:t>’</w:t>
            </w:r>
            <w:r>
              <w:t>s repeat drugs list to identify if there are items which have not been ordered for a period of time (e.g. one year).</w:t>
            </w:r>
          </w:p>
        </w:tc>
      </w:tr>
      <w:tr w:rsidR="00D70A11" w14:paraId="64615E1F" w14:textId="77777777" w:rsidTr="00984BFC">
        <w:tc>
          <w:tcPr>
            <w:tcW w:w="9242" w:type="dxa"/>
          </w:tcPr>
          <w:p w14:paraId="03C980DD" w14:textId="77777777" w:rsidR="00D70A11" w:rsidRPr="00D70A11" w:rsidRDefault="00D70A11" w:rsidP="00984BFC">
            <w:pPr>
              <w:autoSpaceDE w:val="0"/>
              <w:autoSpaceDN w:val="0"/>
              <w:adjustRightInd w:val="0"/>
              <w:rPr>
                <w:rFonts w:cs="Helvetica"/>
                <w:b/>
              </w:rPr>
            </w:pPr>
            <w:r w:rsidRPr="00D70A11">
              <w:rPr>
                <w:rFonts w:cs="Helvetica"/>
                <w:b/>
              </w:rPr>
              <w:t>Case</w:t>
            </w:r>
          </w:p>
        </w:tc>
      </w:tr>
      <w:tr w:rsidR="00D70A11" w14:paraId="6279F5F0" w14:textId="77777777" w:rsidTr="00984BFC">
        <w:tc>
          <w:tcPr>
            <w:tcW w:w="9242" w:type="dxa"/>
          </w:tcPr>
          <w:p w14:paraId="0664C22D" w14:textId="77777777" w:rsidR="00D70A11" w:rsidRPr="00D70A11" w:rsidRDefault="00D70A11" w:rsidP="00984BFC">
            <w:r w:rsidRPr="005F36B2">
              <w:t>Patient B. Lightyear, 34 year old male has a repeat on for Ibuprofen 400mg tablets and Co-Codamol 30/500 tablets last requested in 2014. On looking in the consultations, the patient had a back injury at this time. This was only requested once.</w:t>
            </w:r>
          </w:p>
        </w:tc>
      </w:tr>
      <w:tr w:rsidR="00D70A11" w14:paraId="633853C8" w14:textId="77777777" w:rsidTr="00984BFC">
        <w:tc>
          <w:tcPr>
            <w:tcW w:w="9242" w:type="dxa"/>
          </w:tcPr>
          <w:p w14:paraId="7BDCDDDD" w14:textId="77777777" w:rsidR="00D70A11" w:rsidRPr="00D70A11" w:rsidRDefault="00D70A11" w:rsidP="00984BFC">
            <w:pPr>
              <w:autoSpaceDE w:val="0"/>
              <w:autoSpaceDN w:val="0"/>
              <w:adjustRightInd w:val="0"/>
              <w:rPr>
                <w:rFonts w:cs="Helvetica"/>
                <w:b/>
              </w:rPr>
            </w:pPr>
            <w:r w:rsidRPr="00D70A11">
              <w:rPr>
                <w:rFonts w:cs="Helvetica"/>
                <w:b/>
              </w:rPr>
              <w:t>Questions</w:t>
            </w:r>
          </w:p>
        </w:tc>
      </w:tr>
      <w:tr w:rsidR="00D70A11" w14:paraId="69E6EBB4" w14:textId="77777777" w:rsidTr="00984BFC">
        <w:tc>
          <w:tcPr>
            <w:tcW w:w="9242" w:type="dxa"/>
          </w:tcPr>
          <w:p w14:paraId="02F2FA19" w14:textId="77777777" w:rsidR="005F467F" w:rsidRDefault="00D70A11">
            <w:pPr>
              <w:pStyle w:val="ListParagraph"/>
              <w:numPr>
                <w:ilvl w:val="0"/>
                <w:numId w:val="31"/>
              </w:numPr>
            </w:pPr>
            <w:r w:rsidRPr="005F36B2">
              <w:t>Do you have a list of items which you do not need to pass onto the GP? Can you authorise this?</w:t>
            </w:r>
          </w:p>
          <w:p w14:paraId="3E714DC6" w14:textId="77777777" w:rsidR="005F467F" w:rsidRDefault="003425BF">
            <w:pPr>
              <w:pStyle w:val="ListParagraph"/>
              <w:numPr>
                <w:ilvl w:val="0"/>
                <w:numId w:val="31"/>
              </w:numPr>
            </w:pPr>
            <w:r>
              <w:t>How could this issue affect the patient / practice?</w:t>
            </w:r>
          </w:p>
          <w:p w14:paraId="1BC183B8" w14:textId="77777777" w:rsidR="005F467F" w:rsidRDefault="003425BF">
            <w:pPr>
              <w:pStyle w:val="ListParagraph"/>
              <w:numPr>
                <w:ilvl w:val="0"/>
                <w:numId w:val="31"/>
              </w:numPr>
            </w:pPr>
            <w:r>
              <w:t>What action would you take / suggest?</w:t>
            </w:r>
          </w:p>
        </w:tc>
      </w:tr>
      <w:tr w:rsidR="00D70A11" w14:paraId="5C7B4743" w14:textId="77777777" w:rsidTr="00984BFC">
        <w:tc>
          <w:tcPr>
            <w:tcW w:w="9242" w:type="dxa"/>
          </w:tcPr>
          <w:p w14:paraId="5AED4BA1" w14:textId="77777777" w:rsidR="00D70A11" w:rsidRPr="00D70A11" w:rsidRDefault="00D70A11" w:rsidP="00984BFC">
            <w:pPr>
              <w:autoSpaceDE w:val="0"/>
              <w:autoSpaceDN w:val="0"/>
              <w:adjustRightInd w:val="0"/>
              <w:rPr>
                <w:rFonts w:cs="Helvetica"/>
                <w:b/>
              </w:rPr>
            </w:pPr>
            <w:r w:rsidRPr="00D70A11">
              <w:rPr>
                <w:rFonts w:cs="Helvetica"/>
                <w:b/>
              </w:rPr>
              <w:t>Your Notes / Answers</w:t>
            </w:r>
          </w:p>
        </w:tc>
      </w:tr>
      <w:tr w:rsidR="00D70A11" w14:paraId="11DA4B42" w14:textId="77777777" w:rsidTr="00984BFC">
        <w:tc>
          <w:tcPr>
            <w:tcW w:w="9242" w:type="dxa"/>
          </w:tcPr>
          <w:p w14:paraId="0069C523" w14:textId="77777777" w:rsidR="00D70A11" w:rsidRDefault="00D70A11" w:rsidP="00984BFC">
            <w:pPr>
              <w:autoSpaceDE w:val="0"/>
              <w:autoSpaceDN w:val="0"/>
              <w:adjustRightInd w:val="0"/>
              <w:rPr>
                <w:rFonts w:cs="Helvetica"/>
              </w:rPr>
            </w:pPr>
          </w:p>
          <w:p w14:paraId="74BC837D" w14:textId="77777777" w:rsidR="00312A21" w:rsidRDefault="00312A21" w:rsidP="00984BFC">
            <w:pPr>
              <w:autoSpaceDE w:val="0"/>
              <w:autoSpaceDN w:val="0"/>
              <w:adjustRightInd w:val="0"/>
              <w:rPr>
                <w:rFonts w:cs="Helvetica"/>
              </w:rPr>
            </w:pPr>
          </w:p>
          <w:p w14:paraId="7F0D3FF4" w14:textId="77777777" w:rsidR="00312A21" w:rsidRDefault="00312A21" w:rsidP="00984BFC">
            <w:pPr>
              <w:autoSpaceDE w:val="0"/>
              <w:autoSpaceDN w:val="0"/>
              <w:adjustRightInd w:val="0"/>
              <w:rPr>
                <w:rFonts w:cs="Helvetica"/>
              </w:rPr>
            </w:pPr>
          </w:p>
          <w:p w14:paraId="3A5B714C" w14:textId="77777777" w:rsidR="00312A21" w:rsidRDefault="00312A21" w:rsidP="00984BFC">
            <w:pPr>
              <w:autoSpaceDE w:val="0"/>
              <w:autoSpaceDN w:val="0"/>
              <w:adjustRightInd w:val="0"/>
              <w:rPr>
                <w:rFonts w:cs="Helvetica"/>
              </w:rPr>
            </w:pPr>
          </w:p>
          <w:p w14:paraId="61163B9C" w14:textId="77777777" w:rsidR="00312A21" w:rsidRDefault="00312A21" w:rsidP="00984BFC">
            <w:pPr>
              <w:autoSpaceDE w:val="0"/>
              <w:autoSpaceDN w:val="0"/>
              <w:adjustRightInd w:val="0"/>
              <w:rPr>
                <w:rFonts w:cs="Helvetica"/>
              </w:rPr>
            </w:pPr>
          </w:p>
          <w:p w14:paraId="2CF9C90F" w14:textId="77777777" w:rsidR="00312A21" w:rsidRDefault="00312A21" w:rsidP="00984BFC">
            <w:pPr>
              <w:autoSpaceDE w:val="0"/>
              <w:autoSpaceDN w:val="0"/>
              <w:adjustRightInd w:val="0"/>
              <w:rPr>
                <w:rFonts w:cs="Helvetica"/>
              </w:rPr>
            </w:pPr>
          </w:p>
          <w:p w14:paraId="05A301D2" w14:textId="77777777" w:rsidR="00312A21" w:rsidRDefault="00312A21" w:rsidP="00984BFC">
            <w:pPr>
              <w:autoSpaceDE w:val="0"/>
              <w:autoSpaceDN w:val="0"/>
              <w:adjustRightInd w:val="0"/>
              <w:rPr>
                <w:rFonts w:cs="Helvetica"/>
              </w:rPr>
            </w:pPr>
          </w:p>
          <w:p w14:paraId="59897FB2" w14:textId="77777777" w:rsidR="00312A21" w:rsidRDefault="00312A21" w:rsidP="00984BFC">
            <w:pPr>
              <w:autoSpaceDE w:val="0"/>
              <w:autoSpaceDN w:val="0"/>
              <w:adjustRightInd w:val="0"/>
              <w:rPr>
                <w:rFonts w:cs="Helvetica"/>
              </w:rPr>
            </w:pPr>
          </w:p>
          <w:p w14:paraId="0AF4C887" w14:textId="77777777" w:rsidR="00312A21" w:rsidRDefault="00312A21" w:rsidP="00984BFC">
            <w:pPr>
              <w:autoSpaceDE w:val="0"/>
              <w:autoSpaceDN w:val="0"/>
              <w:adjustRightInd w:val="0"/>
              <w:rPr>
                <w:rFonts w:cs="Helvetica"/>
              </w:rPr>
            </w:pPr>
          </w:p>
          <w:p w14:paraId="6BBD95FE" w14:textId="77777777" w:rsidR="00312A21" w:rsidRDefault="00312A21" w:rsidP="00984BFC">
            <w:pPr>
              <w:autoSpaceDE w:val="0"/>
              <w:autoSpaceDN w:val="0"/>
              <w:adjustRightInd w:val="0"/>
              <w:rPr>
                <w:rFonts w:cs="Helvetica"/>
              </w:rPr>
            </w:pPr>
          </w:p>
          <w:p w14:paraId="63301EE4" w14:textId="77777777" w:rsidR="00312A21" w:rsidRDefault="00312A21" w:rsidP="00984BFC">
            <w:pPr>
              <w:autoSpaceDE w:val="0"/>
              <w:autoSpaceDN w:val="0"/>
              <w:adjustRightInd w:val="0"/>
              <w:rPr>
                <w:rFonts w:cs="Helvetica"/>
              </w:rPr>
            </w:pPr>
          </w:p>
          <w:p w14:paraId="481E0724" w14:textId="77777777" w:rsidR="00312A21" w:rsidRDefault="00312A21" w:rsidP="00984BFC">
            <w:pPr>
              <w:autoSpaceDE w:val="0"/>
              <w:autoSpaceDN w:val="0"/>
              <w:adjustRightInd w:val="0"/>
              <w:rPr>
                <w:rFonts w:cs="Helvetica"/>
              </w:rPr>
            </w:pPr>
          </w:p>
          <w:p w14:paraId="4304C2A6" w14:textId="77777777" w:rsidR="00312A21" w:rsidRDefault="00312A21" w:rsidP="00984BFC">
            <w:pPr>
              <w:autoSpaceDE w:val="0"/>
              <w:autoSpaceDN w:val="0"/>
              <w:adjustRightInd w:val="0"/>
              <w:rPr>
                <w:rFonts w:cs="Helvetica"/>
              </w:rPr>
            </w:pPr>
          </w:p>
          <w:p w14:paraId="28AC3A97" w14:textId="77777777" w:rsidR="00312A21" w:rsidRDefault="00312A21" w:rsidP="00984BFC">
            <w:pPr>
              <w:autoSpaceDE w:val="0"/>
              <w:autoSpaceDN w:val="0"/>
              <w:adjustRightInd w:val="0"/>
              <w:rPr>
                <w:rFonts w:cs="Helvetica"/>
              </w:rPr>
            </w:pPr>
          </w:p>
          <w:p w14:paraId="725075FD" w14:textId="77777777" w:rsidR="00312A21" w:rsidRDefault="00312A21" w:rsidP="00984BFC">
            <w:pPr>
              <w:autoSpaceDE w:val="0"/>
              <w:autoSpaceDN w:val="0"/>
              <w:adjustRightInd w:val="0"/>
              <w:rPr>
                <w:rFonts w:cs="Helvetica"/>
              </w:rPr>
            </w:pPr>
          </w:p>
          <w:p w14:paraId="13CB6186" w14:textId="77777777" w:rsidR="00312A21" w:rsidRDefault="00312A21" w:rsidP="00984BFC">
            <w:pPr>
              <w:autoSpaceDE w:val="0"/>
              <w:autoSpaceDN w:val="0"/>
              <w:adjustRightInd w:val="0"/>
              <w:rPr>
                <w:rFonts w:cs="Helvetica"/>
              </w:rPr>
            </w:pPr>
          </w:p>
          <w:p w14:paraId="7C6919D5" w14:textId="77777777" w:rsidR="00312A21" w:rsidRDefault="00312A21" w:rsidP="00984BFC">
            <w:pPr>
              <w:autoSpaceDE w:val="0"/>
              <w:autoSpaceDN w:val="0"/>
              <w:adjustRightInd w:val="0"/>
              <w:rPr>
                <w:rFonts w:cs="Helvetica"/>
              </w:rPr>
            </w:pPr>
          </w:p>
          <w:p w14:paraId="6710FD82" w14:textId="77777777" w:rsidR="00312A21" w:rsidRDefault="00312A21" w:rsidP="00984BFC">
            <w:pPr>
              <w:autoSpaceDE w:val="0"/>
              <w:autoSpaceDN w:val="0"/>
              <w:adjustRightInd w:val="0"/>
              <w:rPr>
                <w:rFonts w:cs="Helvetica"/>
              </w:rPr>
            </w:pPr>
          </w:p>
        </w:tc>
      </w:tr>
    </w:tbl>
    <w:p w14:paraId="7E85CD15" w14:textId="77777777" w:rsidR="00D70A11" w:rsidRDefault="00D70A11" w:rsidP="0027360E">
      <w:pPr>
        <w:autoSpaceDE w:val="0"/>
        <w:autoSpaceDN w:val="0"/>
        <w:adjustRightInd w:val="0"/>
        <w:spacing w:after="0" w:line="240" w:lineRule="auto"/>
        <w:rPr>
          <w:rFonts w:cs="Helvetica"/>
        </w:rPr>
      </w:pPr>
    </w:p>
    <w:p w14:paraId="6E19A1FA" w14:textId="77777777" w:rsidR="00D70A11" w:rsidRDefault="00D70A11" w:rsidP="0027360E">
      <w:pPr>
        <w:autoSpaceDE w:val="0"/>
        <w:autoSpaceDN w:val="0"/>
        <w:adjustRightInd w:val="0"/>
        <w:spacing w:after="0" w:line="240" w:lineRule="auto"/>
        <w:rPr>
          <w:rFonts w:cs="Helvetica"/>
        </w:rPr>
      </w:pPr>
    </w:p>
    <w:p w14:paraId="6867DDB1" w14:textId="77777777" w:rsidR="00312A21" w:rsidRDefault="00312A21">
      <w:pPr>
        <w:rPr>
          <w:b/>
        </w:rPr>
      </w:pPr>
      <w:r>
        <w:rPr>
          <w:b/>
        </w:rPr>
        <w:br w:type="page"/>
      </w:r>
    </w:p>
    <w:p w14:paraId="73B0C276" w14:textId="77777777" w:rsidR="00D70A11" w:rsidRDefault="00D70A11" w:rsidP="00D70A11">
      <w:pPr>
        <w:rPr>
          <w:b/>
        </w:rPr>
      </w:pPr>
      <w:r w:rsidRPr="00F41DA9">
        <w:rPr>
          <w:b/>
        </w:rPr>
        <w:lastRenderedPageBreak/>
        <w:t>Example 2</w:t>
      </w:r>
      <w:r>
        <w:rPr>
          <w:b/>
        </w:rPr>
        <w:t>.2</w:t>
      </w:r>
      <w:r w:rsidRPr="00F41DA9">
        <w:rPr>
          <w:b/>
        </w:rPr>
        <w:t>: Removal of Obsolete Repeat Prescription items.</w:t>
      </w:r>
    </w:p>
    <w:tbl>
      <w:tblPr>
        <w:tblStyle w:val="TableGrid"/>
        <w:tblW w:w="0" w:type="auto"/>
        <w:tblLook w:val="04A0" w:firstRow="1" w:lastRow="0" w:firstColumn="1" w:lastColumn="0" w:noHBand="0" w:noVBand="1"/>
      </w:tblPr>
      <w:tblGrid>
        <w:gridCol w:w="9016"/>
      </w:tblGrid>
      <w:tr w:rsidR="00D70A11" w14:paraId="173CBD30" w14:textId="77777777" w:rsidTr="00984BFC">
        <w:tc>
          <w:tcPr>
            <w:tcW w:w="9242" w:type="dxa"/>
          </w:tcPr>
          <w:p w14:paraId="5F213009" w14:textId="77777777" w:rsidR="00D70A11" w:rsidRPr="00D70A11" w:rsidRDefault="00D70A11" w:rsidP="00984BFC">
            <w:pPr>
              <w:autoSpaceDE w:val="0"/>
              <w:autoSpaceDN w:val="0"/>
              <w:adjustRightInd w:val="0"/>
              <w:rPr>
                <w:rFonts w:cs="Helvetica"/>
                <w:b/>
              </w:rPr>
            </w:pPr>
            <w:r w:rsidRPr="00D70A11">
              <w:rPr>
                <w:rFonts w:cs="Helvetica"/>
                <w:b/>
              </w:rPr>
              <w:t>Task Description</w:t>
            </w:r>
          </w:p>
        </w:tc>
      </w:tr>
      <w:tr w:rsidR="00D70A11" w14:paraId="7E783BCE" w14:textId="77777777" w:rsidTr="00984BFC">
        <w:tc>
          <w:tcPr>
            <w:tcW w:w="9242" w:type="dxa"/>
          </w:tcPr>
          <w:p w14:paraId="10328DD7" w14:textId="77777777" w:rsidR="00D70A11" w:rsidRDefault="00D70A11" w:rsidP="00676B7D">
            <w:pPr>
              <w:autoSpaceDE w:val="0"/>
              <w:autoSpaceDN w:val="0"/>
              <w:adjustRightInd w:val="0"/>
              <w:rPr>
                <w:rFonts w:cs="Helvetica"/>
              </w:rPr>
            </w:pPr>
            <w:r>
              <w:t>A review of the patient</w:t>
            </w:r>
            <w:r w:rsidR="00676B7D">
              <w:t>’</w:t>
            </w:r>
            <w:r>
              <w:t>s repeat drugs list to identify if there are items which have not been ordered for a period of time (e.g. one year).</w:t>
            </w:r>
          </w:p>
        </w:tc>
      </w:tr>
      <w:tr w:rsidR="00D70A11" w14:paraId="129A80F9" w14:textId="77777777" w:rsidTr="00984BFC">
        <w:tc>
          <w:tcPr>
            <w:tcW w:w="9242" w:type="dxa"/>
          </w:tcPr>
          <w:p w14:paraId="659B51B5" w14:textId="77777777" w:rsidR="00D70A11" w:rsidRPr="00D70A11" w:rsidRDefault="00D70A11" w:rsidP="00984BFC">
            <w:pPr>
              <w:autoSpaceDE w:val="0"/>
              <w:autoSpaceDN w:val="0"/>
              <w:adjustRightInd w:val="0"/>
              <w:rPr>
                <w:rFonts w:cs="Helvetica"/>
                <w:b/>
              </w:rPr>
            </w:pPr>
            <w:r w:rsidRPr="00D70A11">
              <w:rPr>
                <w:rFonts w:cs="Helvetica"/>
                <w:b/>
              </w:rPr>
              <w:t>Case</w:t>
            </w:r>
          </w:p>
        </w:tc>
      </w:tr>
      <w:tr w:rsidR="00D70A11" w14:paraId="1306EBBC" w14:textId="77777777" w:rsidTr="00984BFC">
        <w:tc>
          <w:tcPr>
            <w:tcW w:w="9242" w:type="dxa"/>
          </w:tcPr>
          <w:p w14:paraId="4C52795E" w14:textId="77777777" w:rsidR="00D70A11" w:rsidRPr="00D70A11" w:rsidRDefault="00D70A11" w:rsidP="00984BFC">
            <w:r>
              <w:t>B. Man, an 87 year old male does not appear to have ordered any medication for the past 5 months. On looking in his records you do not see any admissions to hospital or any consultations within this time.</w:t>
            </w:r>
          </w:p>
        </w:tc>
      </w:tr>
      <w:tr w:rsidR="00D70A11" w14:paraId="6BD15AAD" w14:textId="77777777" w:rsidTr="00984BFC">
        <w:tc>
          <w:tcPr>
            <w:tcW w:w="9242" w:type="dxa"/>
          </w:tcPr>
          <w:p w14:paraId="0B8E43F2" w14:textId="77777777" w:rsidR="00D70A11" w:rsidRPr="00D70A11" w:rsidRDefault="00D70A11" w:rsidP="00984BFC">
            <w:pPr>
              <w:autoSpaceDE w:val="0"/>
              <w:autoSpaceDN w:val="0"/>
              <w:adjustRightInd w:val="0"/>
              <w:rPr>
                <w:rFonts w:cs="Helvetica"/>
                <w:b/>
              </w:rPr>
            </w:pPr>
            <w:r w:rsidRPr="00D70A11">
              <w:rPr>
                <w:rFonts w:cs="Helvetica"/>
                <w:b/>
              </w:rPr>
              <w:t>Questions</w:t>
            </w:r>
          </w:p>
        </w:tc>
      </w:tr>
      <w:tr w:rsidR="00D70A11" w14:paraId="56D656A2" w14:textId="77777777" w:rsidTr="00984BFC">
        <w:tc>
          <w:tcPr>
            <w:tcW w:w="9242" w:type="dxa"/>
          </w:tcPr>
          <w:p w14:paraId="59908ECA" w14:textId="77777777" w:rsidR="005F467F" w:rsidRDefault="003425BF">
            <w:pPr>
              <w:pStyle w:val="ListParagraph"/>
              <w:numPr>
                <w:ilvl w:val="0"/>
                <w:numId w:val="32"/>
              </w:numPr>
            </w:pPr>
            <w:r w:rsidRPr="005F36B2">
              <w:t>Do you have a list of items which you do not need to pass onto the GP? Can you authorise this?</w:t>
            </w:r>
          </w:p>
          <w:p w14:paraId="19C2C39C" w14:textId="77777777" w:rsidR="005F467F" w:rsidRDefault="003425BF">
            <w:pPr>
              <w:pStyle w:val="ListParagraph"/>
              <w:numPr>
                <w:ilvl w:val="0"/>
                <w:numId w:val="32"/>
              </w:numPr>
            </w:pPr>
            <w:r>
              <w:t>How could this issue affect the patient / practice?</w:t>
            </w:r>
          </w:p>
          <w:p w14:paraId="5FD7048C" w14:textId="77777777" w:rsidR="005F467F" w:rsidRDefault="003425BF">
            <w:pPr>
              <w:pStyle w:val="ListParagraph"/>
              <w:numPr>
                <w:ilvl w:val="0"/>
                <w:numId w:val="32"/>
              </w:numPr>
            </w:pPr>
            <w:r>
              <w:t>What action would you take / suggest?</w:t>
            </w:r>
          </w:p>
        </w:tc>
      </w:tr>
      <w:tr w:rsidR="00D70A11" w14:paraId="1375B815" w14:textId="77777777" w:rsidTr="00984BFC">
        <w:tc>
          <w:tcPr>
            <w:tcW w:w="9242" w:type="dxa"/>
          </w:tcPr>
          <w:p w14:paraId="77C674A4" w14:textId="77777777" w:rsidR="00D70A11" w:rsidRPr="00D70A11" w:rsidRDefault="00D70A11" w:rsidP="00984BFC">
            <w:pPr>
              <w:autoSpaceDE w:val="0"/>
              <w:autoSpaceDN w:val="0"/>
              <w:adjustRightInd w:val="0"/>
              <w:rPr>
                <w:rFonts w:cs="Helvetica"/>
                <w:b/>
              </w:rPr>
            </w:pPr>
            <w:r w:rsidRPr="00D70A11">
              <w:rPr>
                <w:rFonts w:cs="Helvetica"/>
                <w:b/>
              </w:rPr>
              <w:t>Your Notes / Answers</w:t>
            </w:r>
          </w:p>
        </w:tc>
      </w:tr>
      <w:tr w:rsidR="00D70A11" w14:paraId="6D681D1D" w14:textId="77777777" w:rsidTr="00984BFC">
        <w:tc>
          <w:tcPr>
            <w:tcW w:w="9242" w:type="dxa"/>
          </w:tcPr>
          <w:p w14:paraId="2623C4E3" w14:textId="77777777" w:rsidR="00D70A11" w:rsidRDefault="00D70A11" w:rsidP="00984BFC">
            <w:pPr>
              <w:autoSpaceDE w:val="0"/>
              <w:autoSpaceDN w:val="0"/>
              <w:adjustRightInd w:val="0"/>
              <w:rPr>
                <w:rFonts w:cs="Helvetica"/>
              </w:rPr>
            </w:pPr>
          </w:p>
          <w:p w14:paraId="45450857" w14:textId="77777777" w:rsidR="00312A21" w:rsidRDefault="00312A21" w:rsidP="00984BFC">
            <w:pPr>
              <w:autoSpaceDE w:val="0"/>
              <w:autoSpaceDN w:val="0"/>
              <w:adjustRightInd w:val="0"/>
              <w:rPr>
                <w:rFonts w:cs="Helvetica"/>
              </w:rPr>
            </w:pPr>
          </w:p>
          <w:p w14:paraId="045DBD36" w14:textId="77777777" w:rsidR="00312A21" w:rsidRDefault="00312A21" w:rsidP="00984BFC">
            <w:pPr>
              <w:autoSpaceDE w:val="0"/>
              <w:autoSpaceDN w:val="0"/>
              <w:adjustRightInd w:val="0"/>
              <w:rPr>
                <w:rFonts w:cs="Helvetica"/>
              </w:rPr>
            </w:pPr>
          </w:p>
          <w:p w14:paraId="1B307EA9" w14:textId="77777777" w:rsidR="00312A21" w:rsidRDefault="00312A21" w:rsidP="00984BFC">
            <w:pPr>
              <w:autoSpaceDE w:val="0"/>
              <w:autoSpaceDN w:val="0"/>
              <w:adjustRightInd w:val="0"/>
              <w:rPr>
                <w:rFonts w:cs="Helvetica"/>
              </w:rPr>
            </w:pPr>
          </w:p>
          <w:p w14:paraId="2E77DC28" w14:textId="77777777" w:rsidR="00312A21" w:rsidRDefault="00312A21" w:rsidP="00984BFC">
            <w:pPr>
              <w:autoSpaceDE w:val="0"/>
              <w:autoSpaceDN w:val="0"/>
              <w:adjustRightInd w:val="0"/>
              <w:rPr>
                <w:rFonts w:cs="Helvetica"/>
              </w:rPr>
            </w:pPr>
          </w:p>
          <w:p w14:paraId="4745BE4D" w14:textId="77777777" w:rsidR="00312A21" w:rsidRDefault="00312A21" w:rsidP="00984BFC">
            <w:pPr>
              <w:autoSpaceDE w:val="0"/>
              <w:autoSpaceDN w:val="0"/>
              <w:adjustRightInd w:val="0"/>
              <w:rPr>
                <w:rFonts w:cs="Helvetica"/>
              </w:rPr>
            </w:pPr>
          </w:p>
          <w:p w14:paraId="59A26CA8" w14:textId="77777777" w:rsidR="00312A21" w:rsidRDefault="00312A21" w:rsidP="00984BFC">
            <w:pPr>
              <w:autoSpaceDE w:val="0"/>
              <w:autoSpaceDN w:val="0"/>
              <w:adjustRightInd w:val="0"/>
              <w:rPr>
                <w:rFonts w:cs="Helvetica"/>
              </w:rPr>
            </w:pPr>
          </w:p>
          <w:p w14:paraId="472F5D52" w14:textId="77777777" w:rsidR="00312A21" w:rsidRDefault="00312A21" w:rsidP="00984BFC">
            <w:pPr>
              <w:autoSpaceDE w:val="0"/>
              <w:autoSpaceDN w:val="0"/>
              <w:adjustRightInd w:val="0"/>
              <w:rPr>
                <w:rFonts w:cs="Helvetica"/>
              </w:rPr>
            </w:pPr>
          </w:p>
          <w:p w14:paraId="7F1BE907" w14:textId="77777777" w:rsidR="00312A21" w:rsidRDefault="00312A21" w:rsidP="00984BFC">
            <w:pPr>
              <w:autoSpaceDE w:val="0"/>
              <w:autoSpaceDN w:val="0"/>
              <w:adjustRightInd w:val="0"/>
              <w:rPr>
                <w:rFonts w:cs="Helvetica"/>
              </w:rPr>
            </w:pPr>
          </w:p>
          <w:p w14:paraId="6CC7B45E" w14:textId="77777777" w:rsidR="00312A21" w:rsidRDefault="00312A21" w:rsidP="00984BFC">
            <w:pPr>
              <w:autoSpaceDE w:val="0"/>
              <w:autoSpaceDN w:val="0"/>
              <w:adjustRightInd w:val="0"/>
              <w:rPr>
                <w:rFonts w:cs="Helvetica"/>
              </w:rPr>
            </w:pPr>
          </w:p>
          <w:p w14:paraId="445F59AF" w14:textId="77777777" w:rsidR="00312A21" w:rsidRDefault="00312A21" w:rsidP="00984BFC">
            <w:pPr>
              <w:autoSpaceDE w:val="0"/>
              <w:autoSpaceDN w:val="0"/>
              <w:adjustRightInd w:val="0"/>
              <w:rPr>
                <w:rFonts w:cs="Helvetica"/>
              </w:rPr>
            </w:pPr>
          </w:p>
          <w:p w14:paraId="190058D5" w14:textId="77777777" w:rsidR="00312A21" w:rsidRDefault="00312A21" w:rsidP="00984BFC">
            <w:pPr>
              <w:autoSpaceDE w:val="0"/>
              <w:autoSpaceDN w:val="0"/>
              <w:adjustRightInd w:val="0"/>
              <w:rPr>
                <w:rFonts w:cs="Helvetica"/>
              </w:rPr>
            </w:pPr>
          </w:p>
          <w:p w14:paraId="3D5C9714" w14:textId="77777777" w:rsidR="00312A21" w:rsidRDefault="00312A21" w:rsidP="00984BFC">
            <w:pPr>
              <w:autoSpaceDE w:val="0"/>
              <w:autoSpaceDN w:val="0"/>
              <w:adjustRightInd w:val="0"/>
              <w:rPr>
                <w:rFonts w:cs="Helvetica"/>
              </w:rPr>
            </w:pPr>
          </w:p>
          <w:p w14:paraId="241CC0D8" w14:textId="77777777" w:rsidR="00312A21" w:rsidRDefault="00312A21" w:rsidP="00984BFC">
            <w:pPr>
              <w:autoSpaceDE w:val="0"/>
              <w:autoSpaceDN w:val="0"/>
              <w:adjustRightInd w:val="0"/>
              <w:rPr>
                <w:rFonts w:cs="Helvetica"/>
              </w:rPr>
            </w:pPr>
          </w:p>
          <w:p w14:paraId="7E1EEB7E" w14:textId="77777777" w:rsidR="00312A21" w:rsidRDefault="00312A21" w:rsidP="00984BFC">
            <w:pPr>
              <w:autoSpaceDE w:val="0"/>
              <w:autoSpaceDN w:val="0"/>
              <w:adjustRightInd w:val="0"/>
              <w:rPr>
                <w:rFonts w:cs="Helvetica"/>
              </w:rPr>
            </w:pPr>
          </w:p>
          <w:p w14:paraId="033D367D" w14:textId="77777777" w:rsidR="00312A21" w:rsidRDefault="00312A21" w:rsidP="00984BFC">
            <w:pPr>
              <w:autoSpaceDE w:val="0"/>
              <w:autoSpaceDN w:val="0"/>
              <w:adjustRightInd w:val="0"/>
              <w:rPr>
                <w:rFonts w:cs="Helvetica"/>
              </w:rPr>
            </w:pPr>
          </w:p>
          <w:p w14:paraId="5E601AAC" w14:textId="77777777" w:rsidR="00312A21" w:rsidRDefault="00312A21" w:rsidP="00984BFC">
            <w:pPr>
              <w:autoSpaceDE w:val="0"/>
              <w:autoSpaceDN w:val="0"/>
              <w:adjustRightInd w:val="0"/>
              <w:rPr>
                <w:rFonts w:cs="Helvetica"/>
              </w:rPr>
            </w:pPr>
          </w:p>
          <w:p w14:paraId="27EC1A58" w14:textId="77777777" w:rsidR="00312A21" w:rsidRDefault="00312A21" w:rsidP="00984BFC">
            <w:pPr>
              <w:autoSpaceDE w:val="0"/>
              <w:autoSpaceDN w:val="0"/>
              <w:adjustRightInd w:val="0"/>
              <w:rPr>
                <w:rFonts w:cs="Helvetica"/>
              </w:rPr>
            </w:pPr>
          </w:p>
          <w:p w14:paraId="27BB74FE" w14:textId="77777777" w:rsidR="00312A21" w:rsidRDefault="00312A21" w:rsidP="00984BFC">
            <w:pPr>
              <w:autoSpaceDE w:val="0"/>
              <w:autoSpaceDN w:val="0"/>
              <w:adjustRightInd w:val="0"/>
              <w:rPr>
                <w:rFonts w:cs="Helvetica"/>
              </w:rPr>
            </w:pPr>
          </w:p>
          <w:p w14:paraId="5D83F1A3" w14:textId="77777777" w:rsidR="00312A21" w:rsidRDefault="00312A21" w:rsidP="00984BFC">
            <w:pPr>
              <w:autoSpaceDE w:val="0"/>
              <w:autoSpaceDN w:val="0"/>
              <w:adjustRightInd w:val="0"/>
              <w:rPr>
                <w:rFonts w:cs="Helvetica"/>
              </w:rPr>
            </w:pPr>
          </w:p>
          <w:p w14:paraId="29D9F15A" w14:textId="77777777" w:rsidR="00312A21" w:rsidRDefault="00312A21" w:rsidP="00984BFC">
            <w:pPr>
              <w:autoSpaceDE w:val="0"/>
              <w:autoSpaceDN w:val="0"/>
              <w:adjustRightInd w:val="0"/>
              <w:rPr>
                <w:rFonts w:cs="Helvetica"/>
              </w:rPr>
            </w:pPr>
          </w:p>
          <w:p w14:paraId="290CDC31" w14:textId="77777777" w:rsidR="00312A21" w:rsidRDefault="00312A21" w:rsidP="00984BFC">
            <w:pPr>
              <w:autoSpaceDE w:val="0"/>
              <w:autoSpaceDN w:val="0"/>
              <w:adjustRightInd w:val="0"/>
              <w:rPr>
                <w:rFonts w:cs="Helvetica"/>
              </w:rPr>
            </w:pPr>
          </w:p>
        </w:tc>
      </w:tr>
    </w:tbl>
    <w:p w14:paraId="4E31CF28" w14:textId="77777777" w:rsidR="0027360E" w:rsidRDefault="0027360E" w:rsidP="0027360E">
      <w:pPr>
        <w:rPr>
          <w:b/>
        </w:rPr>
      </w:pPr>
    </w:p>
    <w:p w14:paraId="67E5017A" w14:textId="77777777" w:rsidR="000D3270" w:rsidRDefault="000D3270">
      <w:pPr>
        <w:rPr>
          <w:b/>
        </w:rPr>
        <w:sectPr w:rsidR="000D3270" w:rsidSect="009A6C31">
          <w:pgSz w:w="11906" w:h="16838"/>
          <w:pgMar w:top="1440" w:right="1440" w:bottom="1440" w:left="1440" w:header="709" w:footer="709" w:gutter="0"/>
          <w:cols w:space="708"/>
          <w:docGrid w:linePitch="360"/>
        </w:sectPr>
      </w:pPr>
    </w:p>
    <w:p w14:paraId="57769E41" w14:textId="77777777" w:rsidR="0027360E" w:rsidRDefault="003425BF" w:rsidP="0027360E">
      <w:pPr>
        <w:rPr>
          <w:b/>
        </w:rPr>
      </w:pPr>
      <w:r>
        <w:rPr>
          <w:b/>
        </w:rPr>
        <w:lastRenderedPageBreak/>
        <w:t>Example 3</w:t>
      </w:r>
      <w:r w:rsidR="005A20BB">
        <w:rPr>
          <w:b/>
        </w:rPr>
        <w:t>.1</w:t>
      </w:r>
      <w:r w:rsidR="0027360E" w:rsidRPr="00050AF0">
        <w:rPr>
          <w:b/>
        </w:rPr>
        <w:t>: Repeat Medication Compliance Check</w:t>
      </w:r>
    </w:p>
    <w:p w14:paraId="7CA203E5" w14:textId="77777777" w:rsidR="0027360E" w:rsidRDefault="0027360E" w:rsidP="0027360E">
      <w:pPr>
        <w:autoSpaceDE w:val="0"/>
        <w:autoSpaceDN w:val="0"/>
        <w:adjustRightInd w:val="0"/>
        <w:spacing w:after="0" w:line="240" w:lineRule="auto"/>
        <w:rPr>
          <w:rFonts w:cs="Helvetica"/>
        </w:rPr>
      </w:pPr>
      <w:r w:rsidRPr="005F36B2">
        <w:rPr>
          <w:rFonts w:cs="Helvetica"/>
        </w:rPr>
        <w:t>Compliance assessment – Check if a patient is ordering too frequently or</w:t>
      </w:r>
      <w:r>
        <w:rPr>
          <w:rFonts w:cs="Helvetica"/>
        </w:rPr>
        <w:t xml:space="preserve"> </w:t>
      </w:r>
      <w:r w:rsidRPr="005F36B2">
        <w:rPr>
          <w:rFonts w:cs="Helvetica"/>
        </w:rPr>
        <w:t>not frequently enough</w:t>
      </w:r>
      <w:r>
        <w:rPr>
          <w:rFonts w:cs="Helvetica"/>
        </w:rPr>
        <w:t>.</w:t>
      </w:r>
    </w:p>
    <w:tbl>
      <w:tblPr>
        <w:tblStyle w:val="TableGrid"/>
        <w:tblW w:w="0" w:type="auto"/>
        <w:tblLook w:val="04A0" w:firstRow="1" w:lastRow="0" w:firstColumn="1" w:lastColumn="0" w:noHBand="0" w:noVBand="1"/>
      </w:tblPr>
      <w:tblGrid>
        <w:gridCol w:w="13948"/>
      </w:tblGrid>
      <w:tr w:rsidR="00D70A11" w:rsidRPr="00D70A11" w14:paraId="3256C38D" w14:textId="77777777" w:rsidTr="000D3270">
        <w:tc>
          <w:tcPr>
            <w:tcW w:w="14142" w:type="dxa"/>
          </w:tcPr>
          <w:p w14:paraId="6E7C51B0" w14:textId="77777777" w:rsidR="00D70A11" w:rsidRPr="00D70A11" w:rsidRDefault="00D70A11" w:rsidP="00984BFC">
            <w:pPr>
              <w:autoSpaceDE w:val="0"/>
              <w:autoSpaceDN w:val="0"/>
              <w:adjustRightInd w:val="0"/>
              <w:rPr>
                <w:rFonts w:cs="Helvetica"/>
                <w:b/>
              </w:rPr>
            </w:pPr>
            <w:r w:rsidRPr="00D70A11">
              <w:rPr>
                <w:rFonts w:cs="Helvetica"/>
                <w:b/>
              </w:rPr>
              <w:t>Task Description</w:t>
            </w:r>
          </w:p>
        </w:tc>
      </w:tr>
      <w:tr w:rsidR="00D70A11" w14:paraId="10192002" w14:textId="77777777" w:rsidTr="000D3270">
        <w:tc>
          <w:tcPr>
            <w:tcW w:w="14142" w:type="dxa"/>
          </w:tcPr>
          <w:p w14:paraId="4598C061" w14:textId="77777777" w:rsidR="00D70A11" w:rsidRDefault="00D70A11" w:rsidP="00111BEC">
            <w:pPr>
              <w:autoSpaceDE w:val="0"/>
              <w:autoSpaceDN w:val="0"/>
              <w:adjustRightInd w:val="0"/>
              <w:rPr>
                <w:rFonts w:cs="Helvetica"/>
              </w:rPr>
            </w:pPr>
            <w:r>
              <w:t>A review of the patient</w:t>
            </w:r>
            <w:r w:rsidR="00111BEC">
              <w:t>’</w:t>
            </w:r>
            <w:r>
              <w:t xml:space="preserve">s repeat drugs list to identify if there are items </w:t>
            </w:r>
            <w:r w:rsidR="00544FE6">
              <w:t>that</w:t>
            </w:r>
            <w:r>
              <w:t xml:space="preserve"> have not been ordered, ordered infrequently or which have been over ordered.</w:t>
            </w:r>
          </w:p>
        </w:tc>
      </w:tr>
      <w:tr w:rsidR="00D70A11" w:rsidRPr="00D70A11" w14:paraId="6F1BE60F" w14:textId="77777777" w:rsidTr="000D3270">
        <w:tc>
          <w:tcPr>
            <w:tcW w:w="14142" w:type="dxa"/>
          </w:tcPr>
          <w:p w14:paraId="2EEDAD3E" w14:textId="77777777" w:rsidR="00D70A11" w:rsidRPr="00D70A11" w:rsidRDefault="00D70A11" w:rsidP="00984BFC">
            <w:pPr>
              <w:autoSpaceDE w:val="0"/>
              <w:autoSpaceDN w:val="0"/>
              <w:adjustRightInd w:val="0"/>
              <w:rPr>
                <w:rFonts w:cs="Helvetica"/>
                <w:b/>
              </w:rPr>
            </w:pPr>
            <w:r w:rsidRPr="00D70A11">
              <w:rPr>
                <w:rFonts w:cs="Helvetica"/>
                <w:b/>
              </w:rPr>
              <w:t>Case</w:t>
            </w:r>
          </w:p>
        </w:tc>
      </w:tr>
      <w:tr w:rsidR="00D70A11" w:rsidRPr="00D70A11" w14:paraId="406D820E" w14:textId="77777777" w:rsidTr="000D3270">
        <w:tc>
          <w:tcPr>
            <w:tcW w:w="14142" w:type="dxa"/>
          </w:tcPr>
          <w:p w14:paraId="1C55B2AE" w14:textId="77777777" w:rsidR="000D3270" w:rsidRDefault="00DE169F" w:rsidP="00984BFC">
            <w:r>
              <w:t xml:space="preserve">W. Pleakly, 56 year old female. </w:t>
            </w:r>
          </w:p>
          <w:tbl>
            <w:tblPr>
              <w:tblStyle w:val="TableGrid"/>
              <w:tblW w:w="13603" w:type="dxa"/>
              <w:tblLook w:val="04A0" w:firstRow="1" w:lastRow="0" w:firstColumn="1" w:lastColumn="0" w:noHBand="0" w:noVBand="1"/>
            </w:tblPr>
            <w:tblGrid>
              <w:gridCol w:w="3256"/>
              <w:gridCol w:w="3685"/>
              <w:gridCol w:w="1134"/>
              <w:gridCol w:w="1055"/>
              <w:gridCol w:w="1071"/>
              <w:gridCol w:w="1134"/>
              <w:gridCol w:w="1055"/>
              <w:gridCol w:w="1213"/>
            </w:tblGrid>
            <w:tr w:rsidR="000D3270" w14:paraId="299CD867" w14:textId="77777777" w:rsidTr="00C27D6B">
              <w:tc>
                <w:tcPr>
                  <w:tcW w:w="3256" w:type="dxa"/>
                </w:tcPr>
                <w:p w14:paraId="1EB47FF9" w14:textId="77777777" w:rsidR="000D3270" w:rsidRDefault="000D3270" w:rsidP="00984BFC"/>
              </w:tc>
              <w:tc>
                <w:tcPr>
                  <w:tcW w:w="3685" w:type="dxa"/>
                </w:tcPr>
                <w:p w14:paraId="0D9E473B" w14:textId="77777777" w:rsidR="000D3270" w:rsidRDefault="000D3270" w:rsidP="00984BFC"/>
              </w:tc>
              <w:tc>
                <w:tcPr>
                  <w:tcW w:w="6662" w:type="dxa"/>
                  <w:gridSpan w:val="6"/>
                </w:tcPr>
                <w:p w14:paraId="0C1F58C3" w14:textId="77777777" w:rsidR="000D3270" w:rsidRDefault="000D3270" w:rsidP="000D3270">
                  <w:r>
                    <w:t>Issue Month / Date</w:t>
                  </w:r>
                </w:p>
              </w:tc>
            </w:tr>
            <w:tr w:rsidR="000D3270" w14:paraId="3C1EE553" w14:textId="77777777" w:rsidTr="00C27D6B">
              <w:tc>
                <w:tcPr>
                  <w:tcW w:w="3256" w:type="dxa"/>
                </w:tcPr>
                <w:p w14:paraId="0126BDAA" w14:textId="77777777" w:rsidR="000D3270" w:rsidRDefault="000D3270" w:rsidP="00984BFC">
                  <w:r>
                    <w:t>Drug</w:t>
                  </w:r>
                </w:p>
              </w:tc>
              <w:tc>
                <w:tcPr>
                  <w:tcW w:w="3685" w:type="dxa"/>
                </w:tcPr>
                <w:p w14:paraId="4646D8DB" w14:textId="77777777" w:rsidR="000D3270" w:rsidRDefault="000D3270" w:rsidP="00984BFC">
                  <w:r>
                    <w:t>Quantity / Dose Directions</w:t>
                  </w:r>
                </w:p>
              </w:tc>
              <w:tc>
                <w:tcPr>
                  <w:tcW w:w="1134" w:type="dxa"/>
                </w:tcPr>
                <w:p w14:paraId="26FA28F2" w14:textId="77777777" w:rsidR="000D3270" w:rsidRDefault="000D3270" w:rsidP="00984BFC">
                  <w:r>
                    <w:t>Aug 2017</w:t>
                  </w:r>
                </w:p>
              </w:tc>
              <w:tc>
                <w:tcPr>
                  <w:tcW w:w="1055" w:type="dxa"/>
                </w:tcPr>
                <w:p w14:paraId="6601939E" w14:textId="77777777" w:rsidR="000D3270" w:rsidRDefault="000D3270" w:rsidP="00984BFC">
                  <w:r>
                    <w:t>Jul 2017</w:t>
                  </w:r>
                </w:p>
              </w:tc>
              <w:tc>
                <w:tcPr>
                  <w:tcW w:w="1071" w:type="dxa"/>
                </w:tcPr>
                <w:p w14:paraId="65890E14" w14:textId="77777777" w:rsidR="000D3270" w:rsidRDefault="000D3270" w:rsidP="000D3270">
                  <w:r>
                    <w:t>Jun 2017</w:t>
                  </w:r>
                </w:p>
              </w:tc>
              <w:tc>
                <w:tcPr>
                  <w:tcW w:w="1134" w:type="dxa"/>
                </w:tcPr>
                <w:p w14:paraId="55EE14DE" w14:textId="77777777" w:rsidR="000D3270" w:rsidRDefault="000D3270" w:rsidP="000D3270">
                  <w:r>
                    <w:t>May 2017</w:t>
                  </w:r>
                </w:p>
              </w:tc>
              <w:tc>
                <w:tcPr>
                  <w:tcW w:w="1055" w:type="dxa"/>
                </w:tcPr>
                <w:p w14:paraId="29A36F4D" w14:textId="77777777" w:rsidR="000D3270" w:rsidRDefault="000D3270" w:rsidP="000D3270">
                  <w:r>
                    <w:t>Apr 2017</w:t>
                  </w:r>
                </w:p>
              </w:tc>
              <w:tc>
                <w:tcPr>
                  <w:tcW w:w="1213" w:type="dxa"/>
                </w:tcPr>
                <w:p w14:paraId="7DF1B0F7" w14:textId="77777777" w:rsidR="000D3270" w:rsidRDefault="000D3270" w:rsidP="000D3270">
                  <w:r>
                    <w:t>Mar 2017</w:t>
                  </w:r>
                </w:p>
              </w:tc>
            </w:tr>
            <w:tr w:rsidR="000D3270" w14:paraId="4275E7DF" w14:textId="77777777" w:rsidTr="00C27D6B">
              <w:tc>
                <w:tcPr>
                  <w:tcW w:w="3256" w:type="dxa"/>
                  <w:vAlign w:val="center"/>
                </w:tcPr>
                <w:p w14:paraId="085062B8" w14:textId="77777777" w:rsidR="000D3270" w:rsidRDefault="000D3270" w:rsidP="000D3270">
                  <w:r>
                    <w:t>Alendronic Acid 70mg tablets</w:t>
                  </w:r>
                </w:p>
              </w:tc>
              <w:tc>
                <w:tcPr>
                  <w:tcW w:w="3685" w:type="dxa"/>
                  <w:vAlign w:val="center"/>
                </w:tcPr>
                <w:p w14:paraId="0EE7DDDA" w14:textId="77777777" w:rsidR="000D3270" w:rsidRDefault="000D3270" w:rsidP="000D3270">
                  <w:r>
                    <w:t>4 – One tablet weekly</w:t>
                  </w:r>
                </w:p>
              </w:tc>
              <w:tc>
                <w:tcPr>
                  <w:tcW w:w="1134" w:type="dxa"/>
                  <w:vAlign w:val="center"/>
                </w:tcPr>
                <w:p w14:paraId="70369FBA" w14:textId="77777777" w:rsidR="000D3270" w:rsidRDefault="000D3270" w:rsidP="000D3270">
                  <w:r>
                    <w:t>09/08/</w:t>
                  </w:r>
                  <w:r w:rsidR="00C27D6B">
                    <w:t>17</w:t>
                  </w:r>
                </w:p>
              </w:tc>
              <w:tc>
                <w:tcPr>
                  <w:tcW w:w="1055" w:type="dxa"/>
                  <w:vAlign w:val="center"/>
                </w:tcPr>
                <w:p w14:paraId="7A9A90DD" w14:textId="77777777" w:rsidR="000D3270" w:rsidRDefault="000D3270" w:rsidP="000D3270"/>
              </w:tc>
              <w:tc>
                <w:tcPr>
                  <w:tcW w:w="1071" w:type="dxa"/>
                  <w:vAlign w:val="center"/>
                </w:tcPr>
                <w:p w14:paraId="16B45683" w14:textId="77777777" w:rsidR="000D3270" w:rsidRDefault="000D3270" w:rsidP="000D3270"/>
              </w:tc>
              <w:tc>
                <w:tcPr>
                  <w:tcW w:w="1134" w:type="dxa"/>
                  <w:vAlign w:val="center"/>
                </w:tcPr>
                <w:p w14:paraId="1F67AC8B" w14:textId="77777777" w:rsidR="000D3270" w:rsidRDefault="00C27D6B" w:rsidP="000D3270">
                  <w:r>
                    <w:t>03/05/17</w:t>
                  </w:r>
                </w:p>
              </w:tc>
              <w:tc>
                <w:tcPr>
                  <w:tcW w:w="1055" w:type="dxa"/>
                  <w:vAlign w:val="center"/>
                </w:tcPr>
                <w:p w14:paraId="675318E0" w14:textId="77777777" w:rsidR="000D3270" w:rsidRDefault="000D3270" w:rsidP="000D3270"/>
              </w:tc>
              <w:tc>
                <w:tcPr>
                  <w:tcW w:w="1213" w:type="dxa"/>
                  <w:vAlign w:val="center"/>
                </w:tcPr>
                <w:p w14:paraId="79EE350B" w14:textId="77777777" w:rsidR="000D3270" w:rsidRDefault="00C27D6B" w:rsidP="000D3270">
                  <w:r>
                    <w:t>02/03/17</w:t>
                  </w:r>
                </w:p>
              </w:tc>
            </w:tr>
            <w:tr w:rsidR="000D3270" w14:paraId="5E8DB381" w14:textId="77777777" w:rsidTr="00C27D6B">
              <w:tc>
                <w:tcPr>
                  <w:tcW w:w="3256" w:type="dxa"/>
                  <w:vAlign w:val="center"/>
                </w:tcPr>
                <w:p w14:paraId="404D4009" w14:textId="77777777" w:rsidR="000D3270" w:rsidRDefault="000D3270" w:rsidP="000D3270">
                  <w:r>
                    <w:t>Aspirin 75mg dispersible tablets</w:t>
                  </w:r>
                </w:p>
              </w:tc>
              <w:tc>
                <w:tcPr>
                  <w:tcW w:w="3685" w:type="dxa"/>
                  <w:vAlign w:val="center"/>
                </w:tcPr>
                <w:p w14:paraId="6E9E73EE" w14:textId="77777777" w:rsidR="000D3270" w:rsidRDefault="000D3270" w:rsidP="000D3270">
                  <w:r>
                    <w:t>56 – One tablet daily</w:t>
                  </w:r>
                </w:p>
              </w:tc>
              <w:tc>
                <w:tcPr>
                  <w:tcW w:w="1134" w:type="dxa"/>
                  <w:vAlign w:val="center"/>
                </w:tcPr>
                <w:p w14:paraId="4FD2696C" w14:textId="77777777" w:rsidR="000D3270" w:rsidRDefault="00A1292A" w:rsidP="000D3270">
                  <w:r>
                    <w:t>09/08/17</w:t>
                  </w:r>
                </w:p>
              </w:tc>
              <w:tc>
                <w:tcPr>
                  <w:tcW w:w="1055" w:type="dxa"/>
                  <w:vAlign w:val="center"/>
                </w:tcPr>
                <w:p w14:paraId="562326BB" w14:textId="77777777" w:rsidR="000D3270" w:rsidRDefault="000D3270" w:rsidP="000D3270"/>
              </w:tc>
              <w:tc>
                <w:tcPr>
                  <w:tcW w:w="1071" w:type="dxa"/>
                  <w:vAlign w:val="center"/>
                </w:tcPr>
                <w:p w14:paraId="1D91AD40" w14:textId="77777777" w:rsidR="000D3270" w:rsidRDefault="00A1292A" w:rsidP="000D3270">
                  <w:r>
                    <w:t>06/06/17</w:t>
                  </w:r>
                </w:p>
              </w:tc>
              <w:tc>
                <w:tcPr>
                  <w:tcW w:w="1134" w:type="dxa"/>
                  <w:vAlign w:val="center"/>
                </w:tcPr>
                <w:p w14:paraId="78B03781" w14:textId="77777777" w:rsidR="000D3270" w:rsidRDefault="000D3270" w:rsidP="000D3270"/>
              </w:tc>
              <w:tc>
                <w:tcPr>
                  <w:tcW w:w="1055" w:type="dxa"/>
                  <w:vAlign w:val="center"/>
                </w:tcPr>
                <w:p w14:paraId="1B4E461A" w14:textId="77777777" w:rsidR="000D3270" w:rsidRDefault="00A1292A" w:rsidP="000D3270">
                  <w:r>
                    <w:t>05/04/17</w:t>
                  </w:r>
                </w:p>
              </w:tc>
              <w:tc>
                <w:tcPr>
                  <w:tcW w:w="1213" w:type="dxa"/>
                  <w:vAlign w:val="center"/>
                </w:tcPr>
                <w:p w14:paraId="24E41F33" w14:textId="77777777" w:rsidR="000D3270" w:rsidRDefault="000D3270" w:rsidP="000D3270"/>
              </w:tc>
            </w:tr>
            <w:tr w:rsidR="000D3270" w14:paraId="5DD8D716" w14:textId="77777777" w:rsidTr="00C27D6B">
              <w:tc>
                <w:tcPr>
                  <w:tcW w:w="3256" w:type="dxa"/>
                  <w:vAlign w:val="center"/>
                </w:tcPr>
                <w:p w14:paraId="7D2C3CBE" w14:textId="77777777" w:rsidR="000D3270" w:rsidRDefault="000D3270" w:rsidP="00FF7341">
                  <w:r>
                    <w:t>Calcichew-D3 tablets</w:t>
                  </w:r>
                </w:p>
              </w:tc>
              <w:tc>
                <w:tcPr>
                  <w:tcW w:w="3685" w:type="dxa"/>
                  <w:vAlign w:val="center"/>
                </w:tcPr>
                <w:p w14:paraId="25233FE8" w14:textId="77777777" w:rsidR="000D3270" w:rsidRDefault="000D3270" w:rsidP="00FF7341">
                  <w:r>
                    <w:t>60 – One tablet daily</w:t>
                  </w:r>
                </w:p>
              </w:tc>
              <w:tc>
                <w:tcPr>
                  <w:tcW w:w="1134" w:type="dxa"/>
                  <w:vAlign w:val="center"/>
                </w:tcPr>
                <w:p w14:paraId="54577CEC" w14:textId="77777777" w:rsidR="000D3270" w:rsidRDefault="000D3270" w:rsidP="000D3270"/>
              </w:tc>
              <w:tc>
                <w:tcPr>
                  <w:tcW w:w="1055" w:type="dxa"/>
                  <w:vAlign w:val="center"/>
                </w:tcPr>
                <w:p w14:paraId="3B605B2D" w14:textId="77777777" w:rsidR="000D3270" w:rsidRDefault="000D3270" w:rsidP="000D3270"/>
              </w:tc>
              <w:tc>
                <w:tcPr>
                  <w:tcW w:w="1071" w:type="dxa"/>
                  <w:vAlign w:val="center"/>
                </w:tcPr>
                <w:p w14:paraId="7A96A755" w14:textId="77777777" w:rsidR="000D3270" w:rsidRDefault="000D3270" w:rsidP="000D3270"/>
              </w:tc>
              <w:tc>
                <w:tcPr>
                  <w:tcW w:w="1134" w:type="dxa"/>
                  <w:vAlign w:val="center"/>
                </w:tcPr>
                <w:p w14:paraId="009E6DDB" w14:textId="77777777" w:rsidR="000D3270" w:rsidRDefault="00C27D6B" w:rsidP="000D3270">
                  <w:r>
                    <w:t>13/05/17</w:t>
                  </w:r>
                </w:p>
              </w:tc>
              <w:tc>
                <w:tcPr>
                  <w:tcW w:w="1055" w:type="dxa"/>
                  <w:vAlign w:val="center"/>
                </w:tcPr>
                <w:p w14:paraId="58E91557" w14:textId="77777777" w:rsidR="000D3270" w:rsidRDefault="000D3270" w:rsidP="000D3270"/>
              </w:tc>
              <w:tc>
                <w:tcPr>
                  <w:tcW w:w="1213" w:type="dxa"/>
                  <w:vAlign w:val="center"/>
                </w:tcPr>
                <w:p w14:paraId="00E49FF3" w14:textId="77777777" w:rsidR="000D3270" w:rsidRDefault="000D3270" w:rsidP="000D3270"/>
              </w:tc>
            </w:tr>
            <w:tr w:rsidR="00C27D6B" w14:paraId="431DFAD2" w14:textId="77777777" w:rsidTr="00C27D6B">
              <w:tc>
                <w:tcPr>
                  <w:tcW w:w="3256" w:type="dxa"/>
                  <w:vAlign w:val="center"/>
                </w:tcPr>
                <w:p w14:paraId="62C04E78" w14:textId="77777777" w:rsidR="00C27D6B" w:rsidRDefault="00C27D6B" w:rsidP="000D3270">
                  <w:r>
                    <w:t>Co-codamol 8/500mg tablets</w:t>
                  </w:r>
                </w:p>
              </w:tc>
              <w:tc>
                <w:tcPr>
                  <w:tcW w:w="3685" w:type="dxa"/>
                  <w:vAlign w:val="center"/>
                </w:tcPr>
                <w:p w14:paraId="068F30FB" w14:textId="77777777" w:rsidR="00C27D6B" w:rsidRDefault="00C27D6B" w:rsidP="00C27D6B">
                  <w:r>
                    <w:t>100 – two tabs 4 times daily for pain</w:t>
                  </w:r>
                </w:p>
              </w:tc>
              <w:tc>
                <w:tcPr>
                  <w:tcW w:w="1134" w:type="dxa"/>
                  <w:vAlign w:val="center"/>
                </w:tcPr>
                <w:p w14:paraId="3E56C96D" w14:textId="77777777" w:rsidR="00C27D6B" w:rsidRDefault="00C27D6B" w:rsidP="000D3270">
                  <w:r>
                    <w:t>09/08/17</w:t>
                  </w:r>
                </w:p>
              </w:tc>
              <w:tc>
                <w:tcPr>
                  <w:tcW w:w="1055" w:type="dxa"/>
                  <w:vAlign w:val="center"/>
                </w:tcPr>
                <w:p w14:paraId="227A35F0" w14:textId="77777777" w:rsidR="00C27D6B" w:rsidRDefault="00C27D6B" w:rsidP="000D3270">
                  <w:r>
                    <w:t>06/07/17</w:t>
                  </w:r>
                </w:p>
              </w:tc>
              <w:tc>
                <w:tcPr>
                  <w:tcW w:w="1071" w:type="dxa"/>
                  <w:vAlign w:val="center"/>
                </w:tcPr>
                <w:p w14:paraId="4573FBC6" w14:textId="77777777" w:rsidR="00C27D6B" w:rsidRDefault="00C27D6B" w:rsidP="000D3270">
                  <w:r>
                    <w:t>06/06/17</w:t>
                  </w:r>
                </w:p>
              </w:tc>
              <w:tc>
                <w:tcPr>
                  <w:tcW w:w="1134" w:type="dxa"/>
                  <w:vAlign w:val="center"/>
                </w:tcPr>
                <w:p w14:paraId="0D8EAEA1" w14:textId="77777777" w:rsidR="00C27D6B" w:rsidRDefault="00C27D6B" w:rsidP="000D3270">
                  <w:r>
                    <w:t>03/05/17</w:t>
                  </w:r>
                </w:p>
              </w:tc>
              <w:tc>
                <w:tcPr>
                  <w:tcW w:w="1055" w:type="dxa"/>
                  <w:vAlign w:val="center"/>
                </w:tcPr>
                <w:p w14:paraId="35CE05D8" w14:textId="77777777" w:rsidR="00C27D6B" w:rsidRDefault="00C27D6B" w:rsidP="000D3270">
                  <w:r>
                    <w:t>05/04/17</w:t>
                  </w:r>
                </w:p>
              </w:tc>
              <w:tc>
                <w:tcPr>
                  <w:tcW w:w="1213" w:type="dxa"/>
                  <w:vAlign w:val="center"/>
                </w:tcPr>
                <w:p w14:paraId="3BC30184" w14:textId="77777777" w:rsidR="00C27D6B" w:rsidRDefault="00C27D6B" w:rsidP="000D3270">
                  <w:r>
                    <w:t>02/03/17</w:t>
                  </w:r>
                </w:p>
              </w:tc>
            </w:tr>
            <w:tr w:rsidR="000D3270" w14:paraId="21C59F57" w14:textId="77777777" w:rsidTr="00C27D6B">
              <w:tc>
                <w:tcPr>
                  <w:tcW w:w="3256" w:type="dxa"/>
                  <w:vAlign w:val="center"/>
                </w:tcPr>
                <w:p w14:paraId="702C2A45" w14:textId="77777777" w:rsidR="000D3270" w:rsidRDefault="000D3270" w:rsidP="000D3270">
                  <w:r>
                    <w:t>Ramipril 5mg capsules</w:t>
                  </w:r>
                </w:p>
              </w:tc>
              <w:tc>
                <w:tcPr>
                  <w:tcW w:w="3685" w:type="dxa"/>
                  <w:vAlign w:val="center"/>
                </w:tcPr>
                <w:p w14:paraId="695E8D0E" w14:textId="77777777" w:rsidR="000D3270" w:rsidRDefault="000D3270" w:rsidP="000D3270">
                  <w:r>
                    <w:t>60 – One capsule daily</w:t>
                  </w:r>
                </w:p>
              </w:tc>
              <w:tc>
                <w:tcPr>
                  <w:tcW w:w="1134" w:type="dxa"/>
                  <w:vAlign w:val="center"/>
                </w:tcPr>
                <w:p w14:paraId="6B5632D1" w14:textId="77777777" w:rsidR="000D3270" w:rsidRDefault="000D3270" w:rsidP="000D3270"/>
              </w:tc>
              <w:tc>
                <w:tcPr>
                  <w:tcW w:w="1055" w:type="dxa"/>
                  <w:vAlign w:val="center"/>
                </w:tcPr>
                <w:p w14:paraId="64E868DF" w14:textId="77777777" w:rsidR="000D3270" w:rsidRDefault="000D3270" w:rsidP="000D3270"/>
              </w:tc>
              <w:tc>
                <w:tcPr>
                  <w:tcW w:w="1071" w:type="dxa"/>
                  <w:vAlign w:val="center"/>
                </w:tcPr>
                <w:p w14:paraId="430C110C" w14:textId="77777777" w:rsidR="000D3270" w:rsidRDefault="00C27D6B" w:rsidP="000D3270">
                  <w:r>
                    <w:t>06/06/17</w:t>
                  </w:r>
                </w:p>
              </w:tc>
              <w:tc>
                <w:tcPr>
                  <w:tcW w:w="1134" w:type="dxa"/>
                  <w:vAlign w:val="center"/>
                </w:tcPr>
                <w:p w14:paraId="40F6D1A0" w14:textId="77777777" w:rsidR="000D3270" w:rsidRDefault="00C27D6B" w:rsidP="000D3270">
                  <w:r>
                    <w:t>03/05/17</w:t>
                  </w:r>
                </w:p>
              </w:tc>
              <w:tc>
                <w:tcPr>
                  <w:tcW w:w="1055" w:type="dxa"/>
                  <w:vAlign w:val="center"/>
                </w:tcPr>
                <w:p w14:paraId="57D4BFEA" w14:textId="77777777" w:rsidR="000D3270" w:rsidRDefault="000D3270" w:rsidP="000D3270"/>
              </w:tc>
              <w:tc>
                <w:tcPr>
                  <w:tcW w:w="1213" w:type="dxa"/>
                  <w:vAlign w:val="center"/>
                </w:tcPr>
                <w:p w14:paraId="17D35737" w14:textId="77777777" w:rsidR="000D3270" w:rsidRDefault="00C27D6B" w:rsidP="000D3270">
                  <w:r>
                    <w:t>02/03/17</w:t>
                  </w:r>
                </w:p>
              </w:tc>
            </w:tr>
            <w:tr w:rsidR="000D3270" w14:paraId="37B64A17" w14:textId="77777777" w:rsidTr="00C27D6B">
              <w:tc>
                <w:tcPr>
                  <w:tcW w:w="3256" w:type="dxa"/>
                  <w:vAlign w:val="center"/>
                </w:tcPr>
                <w:p w14:paraId="357E9596" w14:textId="77777777" w:rsidR="000D3270" w:rsidRDefault="000D3270" w:rsidP="00FF7341">
                  <w:r>
                    <w:t>Ranitidine 150mg tablets</w:t>
                  </w:r>
                </w:p>
              </w:tc>
              <w:tc>
                <w:tcPr>
                  <w:tcW w:w="3685" w:type="dxa"/>
                  <w:vAlign w:val="center"/>
                </w:tcPr>
                <w:p w14:paraId="543D722F" w14:textId="77777777" w:rsidR="000D3270" w:rsidRDefault="000D3270" w:rsidP="00C27D6B">
                  <w:r>
                    <w:t xml:space="preserve">60 – One </w:t>
                  </w:r>
                  <w:r w:rsidR="00C27D6B">
                    <w:t>tablet daily prn</w:t>
                  </w:r>
                  <w:r>
                    <w:t xml:space="preserve"> indigestion</w:t>
                  </w:r>
                </w:p>
              </w:tc>
              <w:tc>
                <w:tcPr>
                  <w:tcW w:w="1134" w:type="dxa"/>
                  <w:vAlign w:val="center"/>
                </w:tcPr>
                <w:p w14:paraId="545254FB" w14:textId="77777777" w:rsidR="000D3270" w:rsidRDefault="000D3270" w:rsidP="000D3270"/>
              </w:tc>
              <w:tc>
                <w:tcPr>
                  <w:tcW w:w="1055" w:type="dxa"/>
                  <w:vAlign w:val="center"/>
                </w:tcPr>
                <w:p w14:paraId="75930E34" w14:textId="77777777" w:rsidR="000D3270" w:rsidRDefault="000D3270" w:rsidP="000D3270"/>
              </w:tc>
              <w:tc>
                <w:tcPr>
                  <w:tcW w:w="1071" w:type="dxa"/>
                  <w:vAlign w:val="center"/>
                </w:tcPr>
                <w:p w14:paraId="2594C5BF" w14:textId="77777777" w:rsidR="000D3270" w:rsidRDefault="00C27D6B" w:rsidP="000D3270">
                  <w:r>
                    <w:t>06/06/17</w:t>
                  </w:r>
                </w:p>
              </w:tc>
              <w:tc>
                <w:tcPr>
                  <w:tcW w:w="1134" w:type="dxa"/>
                  <w:vAlign w:val="center"/>
                </w:tcPr>
                <w:p w14:paraId="5772F6BE" w14:textId="77777777" w:rsidR="000D3270" w:rsidRDefault="000D3270" w:rsidP="000D3270"/>
              </w:tc>
              <w:tc>
                <w:tcPr>
                  <w:tcW w:w="1055" w:type="dxa"/>
                  <w:vAlign w:val="center"/>
                </w:tcPr>
                <w:p w14:paraId="7070C65D" w14:textId="77777777" w:rsidR="000D3270" w:rsidRDefault="000D3270" w:rsidP="000D3270"/>
              </w:tc>
              <w:tc>
                <w:tcPr>
                  <w:tcW w:w="1213" w:type="dxa"/>
                  <w:vAlign w:val="center"/>
                </w:tcPr>
                <w:p w14:paraId="3176DAD7" w14:textId="77777777" w:rsidR="000D3270" w:rsidRDefault="000D3270" w:rsidP="000D3270"/>
              </w:tc>
            </w:tr>
            <w:tr w:rsidR="00C27D6B" w14:paraId="59C2B0E6" w14:textId="77777777" w:rsidTr="00C27D6B">
              <w:tc>
                <w:tcPr>
                  <w:tcW w:w="3256" w:type="dxa"/>
                  <w:vAlign w:val="center"/>
                </w:tcPr>
                <w:p w14:paraId="674521FB" w14:textId="77777777" w:rsidR="00C27D6B" w:rsidRDefault="00C27D6B" w:rsidP="00FF7341">
                  <w:r>
                    <w:t>Zopiclone 7.5mg tablets</w:t>
                  </w:r>
                </w:p>
              </w:tc>
              <w:tc>
                <w:tcPr>
                  <w:tcW w:w="3685" w:type="dxa"/>
                  <w:vAlign w:val="center"/>
                </w:tcPr>
                <w:p w14:paraId="62357AEA" w14:textId="77777777" w:rsidR="00C27D6B" w:rsidRDefault="00C27D6B" w:rsidP="00FF7341">
                  <w:r>
                    <w:t>56 – One tablet at night</w:t>
                  </w:r>
                </w:p>
              </w:tc>
              <w:tc>
                <w:tcPr>
                  <w:tcW w:w="1134" w:type="dxa"/>
                  <w:vAlign w:val="center"/>
                </w:tcPr>
                <w:p w14:paraId="38B94FF4" w14:textId="77777777" w:rsidR="00C27D6B" w:rsidRDefault="00C27D6B" w:rsidP="000D3270">
                  <w:r>
                    <w:t>09/08/17</w:t>
                  </w:r>
                </w:p>
              </w:tc>
              <w:tc>
                <w:tcPr>
                  <w:tcW w:w="1055" w:type="dxa"/>
                  <w:vAlign w:val="center"/>
                </w:tcPr>
                <w:p w14:paraId="383D2187" w14:textId="77777777" w:rsidR="00C27D6B" w:rsidRDefault="00C27D6B" w:rsidP="000D3270">
                  <w:r>
                    <w:t>06/07/17</w:t>
                  </w:r>
                </w:p>
              </w:tc>
              <w:tc>
                <w:tcPr>
                  <w:tcW w:w="1071" w:type="dxa"/>
                  <w:vAlign w:val="center"/>
                </w:tcPr>
                <w:p w14:paraId="1C3C0260" w14:textId="77777777" w:rsidR="00C27D6B" w:rsidRDefault="00C27D6B" w:rsidP="000D3270">
                  <w:r>
                    <w:t>06/06/17</w:t>
                  </w:r>
                </w:p>
              </w:tc>
              <w:tc>
                <w:tcPr>
                  <w:tcW w:w="1134" w:type="dxa"/>
                  <w:vAlign w:val="center"/>
                </w:tcPr>
                <w:p w14:paraId="4533D78B" w14:textId="77777777" w:rsidR="00C27D6B" w:rsidRDefault="00C27D6B" w:rsidP="000D3270">
                  <w:r>
                    <w:t>03/05/17</w:t>
                  </w:r>
                </w:p>
              </w:tc>
              <w:tc>
                <w:tcPr>
                  <w:tcW w:w="1055" w:type="dxa"/>
                  <w:vAlign w:val="center"/>
                </w:tcPr>
                <w:p w14:paraId="70E0D1F3" w14:textId="77777777" w:rsidR="00C27D6B" w:rsidRDefault="00C27D6B" w:rsidP="000D3270">
                  <w:r>
                    <w:t>05/04/17</w:t>
                  </w:r>
                </w:p>
              </w:tc>
              <w:tc>
                <w:tcPr>
                  <w:tcW w:w="1213" w:type="dxa"/>
                  <w:vAlign w:val="center"/>
                </w:tcPr>
                <w:p w14:paraId="7BE34B0A" w14:textId="77777777" w:rsidR="00C27D6B" w:rsidRDefault="00C27D6B" w:rsidP="000D3270">
                  <w:r>
                    <w:t>02/03/17</w:t>
                  </w:r>
                </w:p>
              </w:tc>
            </w:tr>
            <w:tr w:rsidR="00C27D6B" w14:paraId="27E0E8B1" w14:textId="77777777" w:rsidTr="00C27D6B">
              <w:tc>
                <w:tcPr>
                  <w:tcW w:w="3256" w:type="dxa"/>
                  <w:vAlign w:val="center"/>
                </w:tcPr>
                <w:p w14:paraId="1D09418C" w14:textId="77777777" w:rsidR="00C27D6B" w:rsidRDefault="00C27D6B" w:rsidP="00FF7341"/>
              </w:tc>
              <w:tc>
                <w:tcPr>
                  <w:tcW w:w="3685" w:type="dxa"/>
                  <w:vAlign w:val="center"/>
                </w:tcPr>
                <w:p w14:paraId="0724511C" w14:textId="77777777" w:rsidR="00C27D6B" w:rsidRDefault="00C27D6B" w:rsidP="00FF7341"/>
              </w:tc>
              <w:tc>
                <w:tcPr>
                  <w:tcW w:w="1134" w:type="dxa"/>
                  <w:vAlign w:val="center"/>
                </w:tcPr>
                <w:p w14:paraId="174849F5" w14:textId="77777777" w:rsidR="00C27D6B" w:rsidRDefault="00C27D6B" w:rsidP="000D3270"/>
              </w:tc>
              <w:tc>
                <w:tcPr>
                  <w:tcW w:w="1055" w:type="dxa"/>
                  <w:vAlign w:val="center"/>
                </w:tcPr>
                <w:p w14:paraId="4B4A0AFA" w14:textId="77777777" w:rsidR="00C27D6B" w:rsidRDefault="00C27D6B" w:rsidP="000D3270"/>
              </w:tc>
              <w:tc>
                <w:tcPr>
                  <w:tcW w:w="1071" w:type="dxa"/>
                  <w:vAlign w:val="center"/>
                </w:tcPr>
                <w:p w14:paraId="729403E4" w14:textId="77777777" w:rsidR="00C27D6B" w:rsidRDefault="00C27D6B" w:rsidP="000D3270"/>
              </w:tc>
              <w:tc>
                <w:tcPr>
                  <w:tcW w:w="1134" w:type="dxa"/>
                  <w:vAlign w:val="center"/>
                </w:tcPr>
                <w:p w14:paraId="33663153" w14:textId="77777777" w:rsidR="00C27D6B" w:rsidRDefault="00C27D6B" w:rsidP="000D3270"/>
              </w:tc>
              <w:tc>
                <w:tcPr>
                  <w:tcW w:w="1055" w:type="dxa"/>
                  <w:vAlign w:val="center"/>
                </w:tcPr>
                <w:p w14:paraId="727EFB6A" w14:textId="77777777" w:rsidR="00C27D6B" w:rsidRDefault="00C27D6B" w:rsidP="000D3270"/>
              </w:tc>
              <w:tc>
                <w:tcPr>
                  <w:tcW w:w="1213" w:type="dxa"/>
                  <w:vAlign w:val="center"/>
                </w:tcPr>
                <w:p w14:paraId="0C800F8A" w14:textId="77777777" w:rsidR="00C27D6B" w:rsidRDefault="00C27D6B" w:rsidP="000D3270"/>
              </w:tc>
            </w:tr>
          </w:tbl>
          <w:p w14:paraId="7A4B93AE" w14:textId="77777777" w:rsidR="000D3270" w:rsidRPr="00D70A11" w:rsidRDefault="000D3270" w:rsidP="00984BFC"/>
        </w:tc>
      </w:tr>
      <w:tr w:rsidR="00D70A11" w:rsidRPr="00D70A11" w14:paraId="1650FCD2" w14:textId="77777777" w:rsidTr="000D3270">
        <w:tc>
          <w:tcPr>
            <w:tcW w:w="14142" w:type="dxa"/>
          </w:tcPr>
          <w:p w14:paraId="44233910" w14:textId="77777777" w:rsidR="00D70A11" w:rsidRPr="00D70A11" w:rsidRDefault="00D70A11" w:rsidP="00984BFC">
            <w:pPr>
              <w:autoSpaceDE w:val="0"/>
              <w:autoSpaceDN w:val="0"/>
              <w:adjustRightInd w:val="0"/>
              <w:rPr>
                <w:rFonts w:cs="Helvetica"/>
                <w:b/>
              </w:rPr>
            </w:pPr>
            <w:r w:rsidRPr="00D70A11">
              <w:rPr>
                <w:rFonts w:cs="Helvetica"/>
                <w:b/>
              </w:rPr>
              <w:t>Questions</w:t>
            </w:r>
          </w:p>
        </w:tc>
      </w:tr>
      <w:tr w:rsidR="00D70A11" w:rsidRPr="00D70A11" w14:paraId="7E059469" w14:textId="77777777" w:rsidTr="000D3270">
        <w:tc>
          <w:tcPr>
            <w:tcW w:w="14142" w:type="dxa"/>
          </w:tcPr>
          <w:p w14:paraId="3BFFCE3E" w14:textId="77777777" w:rsidR="005F467F" w:rsidRDefault="003425BF">
            <w:pPr>
              <w:pStyle w:val="ListParagraph"/>
              <w:numPr>
                <w:ilvl w:val="0"/>
                <w:numId w:val="33"/>
              </w:numPr>
            </w:pPr>
            <w:r>
              <w:t>Are any drugs on the list where poor compliance appears to be an issue?</w:t>
            </w:r>
          </w:p>
          <w:p w14:paraId="5F980513" w14:textId="77777777" w:rsidR="005F467F" w:rsidRDefault="003425BF">
            <w:pPr>
              <w:pStyle w:val="ListParagraph"/>
              <w:numPr>
                <w:ilvl w:val="0"/>
                <w:numId w:val="33"/>
              </w:numPr>
            </w:pPr>
            <w:r>
              <w:t>If so, which one(s)?</w:t>
            </w:r>
          </w:p>
          <w:p w14:paraId="6607A0F6" w14:textId="77777777" w:rsidR="005F467F" w:rsidRDefault="003425BF">
            <w:pPr>
              <w:pStyle w:val="ListParagraph"/>
              <w:numPr>
                <w:ilvl w:val="0"/>
                <w:numId w:val="33"/>
              </w:numPr>
            </w:pPr>
            <w:r>
              <w:t>How could this issue affect the patient / practice?</w:t>
            </w:r>
          </w:p>
          <w:p w14:paraId="4DB6EF42" w14:textId="77777777" w:rsidR="005F467F" w:rsidRDefault="003425BF">
            <w:pPr>
              <w:pStyle w:val="ListParagraph"/>
              <w:numPr>
                <w:ilvl w:val="0"/>
                <w:numId w:val="33"/>
              </w:numPr>
            </w:pPr>
            <w:r>
              <w:t>What would your suggestion be?</w:t>
            </w:r>
          </w:p>
        </w:tc>
      </w:tr>
      <w:tr w:rsidR="00D70A11" w:rsidRPr="00D70A11" w14:paraId="324068E0" w14:textId="77777777" w:rsidTr="000D3270">
        <w:tc>
          <w:tcPr>
            <w:tcW w:w="14142" w:type="dxa"/>
          </w:tcPr>
          <w:p w14:paraId="371B6D64" w14:textId="77777777" w:rsidR="00D70A11" w:rsidRPr="00D70A11" w:rsidRDefault="00D70A11" w:rsidP="00984BFC">
            <w:pPr>
              <w:autoSpaceDE w:val="0"/>
              <w:autoSpaceDN w:val="0"/>
              <w:adjustRightInd w:val="0"/>
              <w:rPr>
                <w:rFonts w:cs="Helvetica"/>
                <w:b/>
              </w:rPr>
            </w:pPr>
            <w:r w:rsidRPr="00D70A11">
              <w:rPr>
                <w:rFonts w:cs="Helvetica"/>
                <w:b/>
              </w:rPr>
              <w:t>Your Notes / Answers</w:t>
            </w:r>
          </w:p>
        </w:tc>
      </w:tr>
      <w:tr w:rsidR="00D70A11" w14:paraId="4DDC6555" w14:textId="77777777" w:rsidTr="000D3270">
        <w:tc>
          <w:tcPr>
            <w:tcW w:w="14142" w:type="dxa"/>
          </w:tcPr>
          <w:p w14:paraId="6C042127" w14:textId="77777777" w:rsidR="00D70A11" w:rsidRDefault="00D70A11" w:rsidP="00984BFC">
            <w:pPr>
              <w:autoSpaceDE w:val="0"/>
              <w:autoSpaceDN w:val="0"/>
              <w:adjustRightInd w:val="0"/>
              <w:rPr>
                <w:rFonts w:cs="Helvetica"/>
              </w:rPr>
            </w:pPr>
          </w:p>
          <w:p w14:paraId="7578D5D1" w14:textId="77777777" w:rsidR="00C27D6B" w:rsidRDefault="00C27D6B" w:rsidP="00984BFC">
            <w:pPr>
              <w:autoSpaceDE w:val="0"/>
              <w:autoSpaceDN w:val="0"/>
              <w:adjustRightInd w:val="0"/>
              <w:rPr>
                <w:rFonts w:cs="Helvetica"/>
              </w:rPr>
            </w:pPr>
          </w:p>
          <w:p w14:paraId="37AFAE7C" w14:textId="77777777" w:rsidR="00C27D6B" w:rsidRDefault="00C27D6B" w:rsidP="00984BFC">
            <w:pPr>
              <w:autoSpaceDE w:val="0"/>
              <w:autoSpaceDN w:val="0"/>
              <w:adjustRightInd w:val="0"/>
              <w:rPr>
                <w:rFonts w:cs="Helvetica"/>
              </w:rPr>
            </w:pPr>
          </w:p>
          <w:p w14:paraId="69C592C0" w14:textId="77777777" w:rsidR="00C27D6B" w:rsidRDefault="00C27D6B" w:rsidP="00984BFC">
            <w:pPr>
              <w:autoSpaceDE w:val="0"/>
              <w:autoSpaceDN w:val="0"/>
              <w:adjustRightInd w:val="0"/>
              <w:rPr>
                <w:rFonts w:cs="Helvetica"/>
              </w:rPr>
            </w:pPr>
          </w:p>
          <w:p w14:paraId="5B9BC96F" w14:textId="77777777" w:rsidR="00C27D6B" w:rsidRDefault="00C27D6B" w:rsidP="00984BFC">
            <w:pPr>
              <w:autoSpaceDE w:val="0"/>
              <w:autoSpaceDN w:val="0"/>
              <w:adjustRightInd w:val="0"/>
              <w:rPr>
                <w:rFonts w:cs="Helvetica"/>
              </w:rPr>
            </w:pPr>
          </w:p>
          <w:p w14:paraId="028B8091" w14:textId="77777777" w:rsidR="00C27D6B" w:rsidRDefault="00C27D6B" w:rsidP="00984BFC">
            <w:pPr>
              <w:autoSpaceDE w:val="0"/>
              <w:autoSpaceDN w:val="0"/>
              <w:adjustRightInd w:val="0"/>
              <w:rPr>
                <w:rFonts w:cs="Helvetica"/>
              </w:rPr>
            </w:pPr>
          </w:p>
          <w:p w14:paraId="3CCFFAF7" w14:textId="77777777" w:rsidR="00C27D6B" w:rsidRDefault="00C27D6B" w:rsidP="00984BFC">
            <w:pPr>
              <w:autoSpaceDE w:val="0"/>
              <w:autoSpaceDN w:val="0"/>
              <w:adjustRightInd w:val="0"/>
              <w:rPr>
                <w:rFonts w:cs="Helvetica"/>
              </w:rPr>
            </w:pPr>
          </w:p>
          <w:p w14:paraId="11DBA9BB" w14:textId="77777777" w:rsidR="00C27D6B" w:rsidRDefault="00C27D6B" w:rsidP="00984BFC">
            <w:pPr>
              <w:autoSpaceDE w:val="0"/>
              <w:autoSpaceDN w:val="0"/>
              <w:adjustRightInd w:val="0"/>
              <w:rPr>
                <w:rFonts w:cs="Helvetica"/>
              </w:rPr>
            </w:pPr>
          </w:p>
          <w:p w14:paraId="330B26CD" w14:textId="77777777" w:rsidR="00C27D6B" w:rsidRDefault="00C27D6B" w:rsidP="00984BFC">
            <w:pPr>
              <w:autoSpaceDE w:val="0"/>
              <w:autoSpaceDN w:val="0"/>
              <w:adjustRightInd w:val="0"/>
              <w:rPr>
                <w:rFonts w:cs="Helvetica"/>
              </w:rPr>
            </w:pPr>
          </w:p>
        </w:tc>
      </w:tr>
    </w:tbl>
    <w:p w14:paraId="1B284612" w14:textId="77777777" w:rsidR="000D3270" w:rsidRPr="00C27D6B" w:rsidRDefault="000D3270" w:rsidP="00C27D6B">
      <w:pPr>
        <w:spacing w:line="240" w:lineRule="auto"/>
        <w:sectPr w:rsidR="000D3270" w:rsidRPr="00C27D6B" w:rsidSect="000D3270">
          <w:pgSz w:w="16838" w:h="11906" w:orient="landscape"/>
          <w:pgMar w:top="1440" w:right="1440" w:bottom="1440" w:left="1440" w:header="709" w:footer="709" w:gutter="0"/>
          <w:cols w:space="708"/>
          <w:docGrid w:linePitch="360"/>
        </w:sectPr>
      </w:pPr>
    </w:p>
    <w:p w14:paraId="7314F25C" w14:textId="77777777" w:rsidR="0027360E" w:rsidRDefault="003425BF" w:rsidP="0027360E">
      <w:pPr>
        <w:rPr>
          <w:b/>
        </w:rPr>
      </w:pPr>
      <w:r>
        <w:rPr>
          <w:b/>
        </w:rPr>
        <w:lastRenderedPageBreak/>
        <w:t>Example 4</w:t>
      </w:r>
      <w:r w:rsidR="005A20BB">
        <w:rPr>
          <w:b/>
        </w:rPr>
        <w:t>.1</w:t>
      </w:r>
      <w:r w:rsidR="0027360E">
        <w:rPr>
          <w:b/>
        </w:rPr>
        <w:t>: Alignment of Repeat Prescription Items.</w:t>
      </w:r>
    </w:p>
    <w:tbl>
      <w:tblPr>
        <w:tblStyle w:val="TableGrid"/>
        <w:tblW w:w="0" w:type="auto"/>
        <w:tblLook w:val="04A0" w:firstRow="1" w:lastRow="0" w:firstColumn="1" w:lastColumn="0" w:noHBand="0" w:noVBand="1"/>
      </w:tblPr>
      <w:tblGrid>
        <w:gridCol w:w="9016"/>
      </w:tblGrid>
      <w:tr w:rsidR="003425BF" w:rsidRPr="00D70A11" w14:paraId="4A177DCF" w14:textId="77777777" w:rsidTr="00FF7341">
        <w:tc>
          <w:tcPr>
            <w:tcW w:w="9242" w:type="dxa"/>
          </w:tcPr>
          <w:p w14:paraId="05A29AC0" w14:textId="77777777" w:rsidR="003425BF" w:rsidRPr="00D70A11" w:rsidRDefault="003425BF" w:rsidP="00FF7341">
            <w:pPr>
              <w:autoSpaceDE w:val="0"/>
              <w:autoSpaceDN w:val="0"/>
              <w:adjustRightInd w:val="0"/>
              <w:rPr>
                <w:rFonts w:cs="Helvetica"/>
                <w:b/>
              </w:rPr>
            </w:pPr>
            <w:r w:rsidRPr="00D70A11">
              <w:rPr>
                <w:rFonts w:cs="Helvetica"/>
                <w:b/>
              </w:rPr>
              <w:t>Task Description</w:t>
            </w:r>
          </w:p>
        </w:tc>
      </w:tr>
      <w:tr w:rsidR="003425BF" w14:paraId="42DE244C" w14:textId="77777777" w:rsidTr="00FF7341">
        <w:tc>
          <w:tcPr>
            <w:tcW w:w="9242" w:type="dxa"/>
          </w:tcPr>
          <w:p w14:paraId="024241AC" w14:textId="77777777" w:rsidR="003425BF" w:rsidRDefault="003425BF" w:rsidP="00FF7341">
            <w:pPr>
              <w:autoSpaceDE w:val="0"/>
              <w:autoSpaceDN w:val="0"/>
              <w:adjustRightInd w:val="0"/>
              <w:rPr>
                <w:rFonts w:cs="Helvetica"/>
              </w:rPr>
            </w:pPr>
            <w:r>
              <w:t>At an individual patient level, a review of the repeat prescription items to identify if there is a mismatch in the number of days supplied e.g. a mix of 28 and 56 day items.</w:t>
            </w:r>
          </w:p>
        </w:tc>
      </w:tr>
      <w:tr w:rsidR="003425BF" w:rsidRPr="00D70A11" w14:paraId="69A7E990" w14:textId="77777777" w:rsidTr="00FF7341">
        <w:tc>
          <w:tcPr>
            <w:tcW w:w="9242" w:type="dxa"/>
          </w:tcPr>
          <w:p w14:paraId="5F235605" w14:textId="77777777" w:rsidR="003425BF" w:rsidRPr="00D70A11" w:rsidRDefault="003425BF" w:rsidP="00FF7341">
            <w:pPr>
              <w:autoSpaceDE w:val="0"/>
              <w:autoSpaceDN w:val="0"/>
              <w:adjustRightInd w:val="0"/>
              <w:rPr>
                <w:rFonts w:cs="Helvetica"/>
                <w:b/>
              </w:rPr>
            </w:pPr>
            <w:r w:rsidRPr="00D70A11">
              <w:rPr>
                <w:rFonts w:cs="Helvetica"/>
                <w:b/>
              </w:rPr>
              <w:t>Case</w:t>
            </w:r>
          </w:p>
        </w:tc>
      </w:tr>
      <w:tr w:rsidR="003425BF" w:rsidRPr="00D70A11" w14:paraId="1B9E81BB" w14:textId="77777777" w:rsidTr="00FF7341">
        <w:tc>
          <w:tcPr>
            <w:tcW w:w="9242" w:type="dxa"/>
          </w:tcPr>
          <w:p w14:paraId="69B81ACB" w14:textId="77777777" w:rsidR="003425BF" w:rsidRDefault="003425BF" w:rsidP="00FF7341">
            <w:r w:rsidRPr="005F36B2">
              <w:t>D.</w:t>
            </w:r>
            <w:r>
              <w:t xml:space="preserve"> Duck, 70 year old lady</w:t>
            </w:r>
            <w:r w:rsidRPr="005F36B2">
              <w:t xml:space="preserve">. She currently has </w:t>
            </w:r>
            <w:r>
              <w:t>6</w:t>
            </w:r>
            <w:r w:rsidRPr="005F36B2">
              <w:t xml:space="preserve"> items on repeat</w:t>
            </w:r>
          </w:p>
          <w:p w14:paraId="56E8C3A6" w14:textId="77777777" w:rsidR="003425BF" w:rsidRDefault="003425BF" w:rsidP="00FF7341"/>
          <w:tbl>
            <w:tblPr>
              <w:tblStyle w:val="TableGrid"/>
              <w:tblW w:w="8926" w:type="dxa"/>
              <w:tblLook w:val="04A0" w:firstRow="1" w:lastRow="0" w:firstColumn="1" w:lastColumn="0" w:noHBand="0" w:noVBand="1"/>
            </w:tblPr>
            <w:tblGrid>
              <w:gridCol w:w="3114"/>
              <w:gridCol w:w="4111"/>
              <w:gridCol w:w="1701"/>
            </w:tblGrid>
            <w:tr w:rsidR="003425BF" w:rsidRPr="00984BFC" w14:paraId="2F16FC92" w14:textId="77777777" w:rsidTr="00312A21">
              <w:tc>
                <w:tcPr>
                  <w:tcW w:w="3114" w:type="dxa"/>
                </w:tcPr>
                <w:p w14:paraId="3AA69258" w14:textId="77777777" w:rsidR="003425BF" w:rsidRPr="00984BFC" w:rsidRDefault="003425BF" w:rsidP="00FF7341">
                  <w:pPr>
                    <w:rPr>
                      <w:b/>
                    </w:rPr>
                  </w:pPr>
                  <w:r w:rsidRPr="00984BFC">
                    <w:rPr>
                      <w:b/>
                    </w:rPr>
                    <w:t>Drug</w:t>
                  </w:r>
                </w:p>
              </w:tc>
              <w:tc>
                <w:tcPr>
                  <w:tcW w:w="4111" w:type="dxa"/>
                </w:tcPr>
                <w:p w14:paraId="2349080C" w14:textId="77777777" w:rsidR="003425BF" w:rsidRPr="00984BFC" w:rsidRDefault="003425BF" w:rsidP="00FF7341">
                  <w:pPr>
                    <w:rPr>
                      <w:b/>
                    </w:rPr>
                  </w:pPr>
                  <w:r w:rsidRPr="00984BFC">
                    <w:rPr>
                      <w:b/>
                    </w:rPr>
                    <w:t>Quantity / Dose Directions</w:t>
                  </w:r>
                </w:p>
              </w:tc>
              <w:tc>
                <w:tcPr>
                  <w:tcW w:w="1701" w:type="dxa"/>
                </w:tcPr>
                <w:p w14:paraId="43C6722D" w14:textId="77777777" w:rsidR="003425BF" w:rsidRPr="00984BFC" w:rsidRDefault="003425BF" w:rsidP="00FF7341">
                  <w:pPr>
                    <w:rPr>
                      <w:b/>
                    </w:rPr>
                  </w:pPr>
                  <w:r w:rsidRPr="00984BFC">
                    <w:rPr>
                      <w:b/>
                    </w:rPr>
                    <w:t>Last Issue Date</w:t>
                  </w:r>
                </w:p>
              </w:tc>
            </w:tr>
            <w:tr w:rsidR="003425BF" w14:paraId="40DF4F36" w14:textId="77777777" w:rsidTr="00312A21">
              <w:tc>
                <w:tcPr>
                  <w:tcW w:w="3114" w:type="dxa"/>
                </w:tcPr>
                <w:p w14:paraId="1FE426D0" w14:textId="77777777" w:rsidR="003425BF" w:rsidRDefault="003425BF" w:rsidP="00FF7341">
                  <w:r w:rsidRPr="005F36B2">
                    <w:t>Aspirin 75mg dispersible</w:t>
                  </w:r>
                  <w:r>
                    <w:t xml:space="preserve"> Tablets</w:t>
                  </w:r>
                </w:p>
              </w:tc>
              <w:tc>
                <w:tcPr>
                  <w:tcW w:w="4111" w:type="dxa"/>
                </w:tcPr>
                <w:p w14:paraId="0EB1AEC4" w14:textId="77777777" w:rsidR="003425BF" w:rsidRDefault="003425BF" w:rsidP="00FF7341">
                  <w:r>
                    <w:t>56 – One tablet daily</w:t>
                  </w:r>
                </w:p>
              </w:tc>
              <w:tc>
                <w:tcPr>
                  <w:tcW w:w="1701" w:type="dxa"/>
                </w:tcPr>
                <w:p w14:paraId="518A4754" w14:textId="77777777" w:rsidR="003425BF" w:rsidRDefault="003425BF" w:rsidP="00FF7341">
                  <w:r>
                    <w:t>09/08/2017</w:t>
                  </w:r>
                </w:p>
              </w:tc>
            </w:tr>
            <w:tr w:rsidR="003425BF" w14:paraId="64D451C6" w14:textId="77777777" w:rsidTr="00312A21">
              <w:tc>
                <w:tcPr>
                  <w:tcW w:w="3114" w:type="dxa"/>
                </w:tcPr>
                <w:p w14:paraId="51EEA175" w14:textId="77777777" w:rsidR="003425BF" w:rsidRPr="005E076C" w:rsidRDefault="003425BF" w:rsidP="00FF7341">
                  <w:r w:rsidRPr="005F36B2">
                    <w:t>Ramipril 10mg Capsules</w:t>
                  </w:r>
                </w:p>
              </w:tc>
              <w:tc>
                <w:tcPr>
                  <w:tcW w:w="4111" w:type="dxa"/>
                </w:tcPr>
                <w:p w14:paraId="4AB4F359" w14:textId="77777777" w:rsidR="003425BF" w:rsidRDefault="003425BF" w:rsidP="00FF7341">
                  <w:r>
                    <w:t>28 – One capsule daily</w:t>
                  </w:r>
                </w:p>
              </w:tc>
              <w:tc>
                <w:tcPr>
                  <w:tcW w:w="1701" w:type="dxa"/>
                </w:tcPr>
                <w:p w14:paraId="1AE8821D" w14:textId="77777777" w:rsidR="003425BF" w:rsidRDefault="003425BF" w:rsidP="00FF7341">
                  <w:r>
                    <w:t>09/08/2017</w:t>
                  </w:r>
                </w:p>
              </w:tc>
            </w:tr>
            <w:tr w:rsidR="003425BF" w14:paraId="7450C114" w14:textId="77777777" w:rsidTr="00312A21">
              <w:tc>
                <w:tcPr>
                  <w:tcW w:w="3114" w:type="dxa"/>
                </w:tcPr>
                <w:p w14:paraId="4051FE75" w14:textId="77777777" w:rsidR="003425BF" w:rsidRPr="005E076C" w:rsidRDefault="003425BF" w:rsidP="00FF7341">
                  <w:r>
                    <w:t>Omeprazole 20mg capsules</w:t>
                  </w:r>
                </w:p>
              </w:tc>
              <w:tc>
                <w:tcPr>
                  <w:tcW w:w="4111" w:type="dxa"/>
                </w:tcPr>
                <w:p w14:paraId="249BAD11" w14:textId="77777777" w:rsidR="003425BF" w:rsidRDefault="003425BF" w:rsidP="00FF7341">
                  <w:r>
                    <w:t>60 – One capsule daily when required for indigestion</w:t>
                  </w:r>
                </w:p>
              </w:tc>
              <w:tc>
                <w:tcPr>
                  <w:tcW w:w="1701" w:type="dxa"/>
                </w:tcPr>
                <w:p w14:paraId="034B217F" w14:textId="77777777" w:rsidR="003425BF" w:rsidRDefault="003425BF" w:rsidP="00FF7341">
                  <w:r>
                    <w:t>09/08/2017</w:t>
                  </w:r>
                </w:p>
              </w:tc>
            </w:tr>
            <w:tr w:rsidR="003425BF" w14:paraId="56123F01" w14:textId="77777777" w:rsidTr="00312A21">
              <w:tc>
                <w:tcPr>
                  <w:tcW w:w="3114" w:type="dxa"/>
                </w:tcPr>
                <w:p w14:paraId="590C0218" w14:textId="77777777" w:rsidR="003425BF" w:rsidRPr="005E076C" w:rsidRDefault="003425BF" w:rsidP="00FF7341">
                  <w:r>
                    <w:t>Simvastatin 40mg Tablets</w:t>
                  </w:r>
                </w:p>
              </w:tc>
              <w:tc>
                <w:tcPr>
                  <w:tcW w:w="4111" w:type="dxa"/>
                </w:tcPr>
                <w:p w14:paraId="3CB93DCB" w14:textId="77777777" w:rsidR="003425BF" w:rsidRDefault="003425BF" w:rsidP="00FF7341">
                  <w:r>
                    <w:t>56 – One tablet at night</w:t>
                  </w:r>
                </w:p>
              </w:tc>
              <w:tc>
                <w:tcPr>
                  <w:tcW w:w="1701" w:type="dxa"/>
                </w:tcPr>
                <w:p w14:paraId="29845DE1" w14:textId="77777777" w:rsidR="003425BF" w:rsidRDefault="003425BF" w:rsidP="00FF7341">
                  <w:r>
                    <w:t>09/08/2017</w:t>
                  </w:r>
                </w:p>
              </w:tc>
            </w:tr>
            <w:tr w:rsidR="003425BF" w14:paraId="3D0C35BC" w14:textId="77777777" w:rsidTr="00312A21">
              <w:tc>
                <w:tcPr>
                  <w:tcW w:w="3114" w:type="dxa"/>
                </w:tcPr>
                <w:p w14:paraId="1507E108" w14:textId="77777777" w:rsidR="003425BF" w:rsidRPr="005E076C" w:rsidRDefault="003425BF" w:rsidP="00FF7341">
                  <w:r>
                    <w:t>E45 Cream</w:t>
                  </w:r>
                </w:p>
              </w:tc>
              <w:tc>
                <w:tcPr>
                  <w:tcW w:w="4111" w:type="dxa"/>
                </w:tcPr>
                <w:p w14:paraId="6A50B750" w14:textId="77777777" w:rsidR="003425BF" w:rsidRDefault="003425BF" w:rsidP="00312A21">
                  <w:r>
                    <w:t>500</w:t>
                  </w:r>
                  <w:r w:rsidR="00312A21">
                    <w:t>g</w:t>
                  </w:r>
                  <w:r>
                    <w:t xml:space="preserve"> –</w:t>
                  </w:r>
                  <w:r w:rsidR="00312A21">
                    <w:t xml:space="preserve"> Apply</w:t>
                  </w:r>
                  <w:r>
                    <w:t xml:space="preserve"> as a moisturiser twice daily</w:t>
                  </w:r>
                </w:p>
              </w:tc>
              <w:tc>
                <w:tcPr>
                  <w:tcW w:w="1701" w:type="dxa"/>
                </w:tcPr>
                <w:p w14:paraId="359555E0" w14:textId="77777777" w:rsidR="003425BF" w:rsidRDefault="003425BF" w:rsidP="00FF7341">
                  <w:r>
                    <w:t>09/08/2017</w:t>
                  </w:r>
                </w:p>
              </w:tc>
            </w:tr>
            <w:tr w:rsidR="003425BF" w14:paraId="6FEC45E6" w14:textId="77777777" w:rsidTr="00312A21">
              <w:tc>
                <w:tcPr>
                  <w:tcW w:w="3114" w:type="dxa"/>
                </w:tcPr>
                <w:p w14:paraId="18765274" w14:textId="77777777" w:rsidR="003425BF" w:rsidRDefault="003425BF" w:rsidP="00FF7341">
                  <w:r>
                    <w:t>Losartan 50mg Tablets</w:t>
                  </w:r>
                </w:p>
              </w:tc>
              <w:tc>
                <w:tcPr>
                  <w:tcW w:w="4111" w:type="dxa"/>
                </w:tcPr>
                <w:p w14:paraId="0E45E7DD" w14:textId="77777777" w:rsidR="003425BF" w:rsidRDefault="003425BF" w:rsidP="00FF7341">
                  <w:r>
                    <w:t>56 – One tablet daily</w:t>
                  </w:r>
                </w:p>
              </w:tc>
              <w:tc>
                <w:tcPr>
                  <w:tcW w:w="1701" w:type="dxa"/>
                </w:tcPr>
                <w:p w14:paraId="2ADCB3D9" w14:textId="77777777" w:rsidR="003425BF" w:rsidRDefault="003425BF" w:rsidP="00FF7341">
                  <w:r>
                    <w:t>09/08/2017</w:t>
                  </w:r>
                </w:p>
              </w:tc>
            </w:tr>
          </w:tbl>
          <w:p w14:paraId="56427FFD" w14:textId="77777777" w:rsidR="003425BF" w:rsidRDefault="003425BF" w:rsidP="00FF7341"/>
          <w:p w14:paraId="5034FB6E" w14:textId="77777777" w:rsidR="003425BF" w:rsidRPr="00D70A11" w:rsidRDefault="003425BF" w:rsidP="00FF7341">
            <w:r>
              <w:t>Practice policy for regular repeats is to supply 56 days medication.</w:t>
            </w:r>
          </w:p>
        </w:tc>
      </w:tr>
      <w:tr w:rsidR="003425BF" w:rsidRPr="00D70A11" w14:paraId="7A02354F" w14:textId="77777777" w:rsidTr="00FF7341">
        <w:tc>
          <w:tcPr>
            <w:tcW w:w="9242" w:type="dxa"/>
          </w:tcPr>
          <w:p w14:paraId="2AE3A373" w14:textId="77777777" w:rsidR="003425BF" w:rsidRPr="00D70A11" w:rsidRDefault="003425BF" w:rsidP="00FF7341">
            <w:pPr>
              <w:autoSpaceDE w:val="0"/>
              <w:autoSpaceDN w:val="0"/>
              <w:adjustRightInd w:val="0"/>
              <w:rPr>
                <w:rFonts w:cs="Helvetica"/>
                <w:b/>
              </w:rPr>
            </w:pPr>
            <w:r w:rsidRPr="00D70A11">
              <w:rPr>
                <w:rFonts w:cs="Helvetica"/>
                <w:b/>
              </w:rPr>
              <w:t>Questions</w:t>
            </w:r>
          </w:p>
        </w:tc>
      </w:tr>
      <w:tr w:rsidR="003425BF" w:rsidRPr="00D70A11" w14:paraId="4235F394" w14:textId="77777777" w:rsidTr="00FF7341">
        <w:tc>
          <w:tcPr>
            <w:tcW w:w="9242" w:type="dxa"/>
          </w:tcPr>
          <w:p w14:paraId="41C4234A" w14:textId="77777777" w:rsidR="005F467F" w:rsidRDefault="003425BF">
            <w:pPr>
              <w:pStyle w:val="ListParagraph"/>
              <w:numPr>
                <w:ilvl w:val="0"/>
                <w:numId w:val="30"/>
              </w:numPr>
            </w:pPr>
            <w:r>
              <w:t>Are any drugs on the list out of alignment?</w:t>
            </w:r>
          </w:p>
          <w:p w14:paraId="1C8AB702" w14:textId="77777777" w:rsidR="005F467F" w:rsidRDefault="003425BF">
            <w:pPr>
              <w:pStyle w:val="ListParagraph"/>
              <w:numPr>
                <w:ilvl w:val="0"/>
                <w:numId w:val="30"/>
              </w:numPr>
            </w:pPr>
            <w:r>
              <w:t>If so, which one(s)?</w:t>
            </w:r>
          </w:p>
          <w:p w14:paraId="109B9B80" w14:textId="77777777" w:rsidR="005F467F" w:rsidRDefault="003425BF">
            <w:pPr>
              <w:pStyle w:val="ListParagraph"/>
              <w:numPr>
                <w:ilvl w:val="0"/>
                <w:numId w:val="30"/>
              </w:numPr>
            </w:pPr>
            <w:r>
              <w:t>How could this issue affect the patient / practice?</w:t>
            </w:r>
          </w:p>
          <w:p w14:paraId="3CA933D3" w14:textId="77777777" w:rsidR="005F467F" w:rsidRDefault="003425BF">
            <w:pPr>
              <w:pStyle w:val="ListParagraph"/>
              <w:numPr>
                <w:ilvl w:val="0"/>
                <w:numId w:val="30"/>
              </w:numPr>
            </w:pPr>
            <w:r>
              <w:t>What would your suggestion be?</w:t>
            </w:r>
          </w:p>
        </w:tc>
      </w:tr>
      <w:tr w:rsidR="003425BF" w:rsidRPr="00D70A11" w14:paraId="47206830" w14:textId="77777777" w:rsidTr="00FF7341">
        <w:tc>
          <w:tcPr>
            <w:tcW w:w="9242" w:type="dxa"/>
          </w:tcPr>
          <w:p w14:paraId="2ACE4B02" w14:textId="77777777" w:rsidR="003425BF" w:rsidRPr="00D70A11" w:rsidRDefault="003425BF" w:rsidP="00FF7341">
            <w:pPr>
              <w:autoSpaceDE w:val="0"/>
              <w:autoSpaceDN w:val="0"/>
              <w:adjustRightInd w:val="0"/>
              <w:rPr>
                <w:rFonts w:cs="Helvetica"/>
                <w:b/>
              </w:rPr>
            </w:pPr>
            <w:r w:rsidRPr="00D70A11">
              <w:rPr>
                <w:rFonts w:cs="Helvetica"/>
                <w:b/>
              </w:rPr>
              <w:t>Your Notes / Answers</w:t>
            </w:r>
          </w:p>
        </w:tc>
      </w:tr>
      <w:tr w:rsidR="003425BF" w14:paraId="35A092DF" w14:textId="77777777" w:rsidTr="00FF7341">
        <w:tc>
          <w:tcPr>
            <w:tcW w:w="9242" w:type="dxa"/>
          </w:tcPr>
          <w:p w14:paraId="4149D8D2" w14:textId="77777777" w:rsidR="003425BF" w:rsidRDefault="003425BF" w:rsidP="00FF7341">
            <w:pPr>
              <w:autoSpaceDE w:val="0"/>
              <w:autoSpaceDN w:val="0"/>
              <w:adjustRightInd w:val="0"/>
              <w:rPr>
                <w:rFonts w:cs="Helvetica"/>
              </w:rPr>
            </w:pPr>
          </w:p>
          <w:p w14:paraId="490FD2E5" w14:textId="77777777" w:rsidR="003425BF" w:rsidRDefault="003425BF" w:rsidP="00FF7341">
            <w:pPr>
              <w:autoSpaceDE w:val="0"/>
              <w:autoSpaceDN w:val="0"/>
              <w:adjustRightInd w:val="0"/>
              <w:rPr>
                <w:rFonts w:cs="Helvetica"/>
              </w:rPr>
            </w:pPr>
          </w:p>
          <w:p w14:paraId="7F1A7687" w14:textId="77777777" w:rsidR="003425BF" w:rsidRDefault="003425BF" w:rsidP="00FF7341">
            <w:pPr>
              <w:autoSpaceDE w:val="0"/>
              <w:autoSpaceDN w:val="0"/>
              <w:adjustRightInd w:val="0"/>
              <w:rPr>
                <w:rFonts w:cs="Helvetica"/>
              </w:rPr>
            </w:pPr>
          </w:p>
          <w:p w14:paraId="354202FE" w14:textId="77777777" w:rsidR="00312A21" w:rsidRDefault="00312A21" w:rsidP="00FF7341">
            <w:pPr>
              <w:autoSpaceDE w:val="0"/>
              <w:autoSpaceDN w:val="0"/>
              <w:adjustRightInd w:val="0"/>
              <w:rPr>
                <w:rFonts w:cs="Helvetica"/>
              </w:rPr>
            </w:pPr>
          </w:p>
          <w:p w14:paraId="40799E1E" w14:textId="77777777" w:rsidR="00312A21" w:rsidRDefault="00312A21" w:rsidP="00FF7341">
            <w:pPr>
              <w:autoSpaceDE w:val="0"/>
              <w:autoSpaceDN w:val="0"/>
              <w:adjustRightInd w:val="0"/>
              <w:rPr>
                <w:rFonts w:cs="Helvetica"/>
              </w:rPr>
            </w:pPr>
          </w:p>
          <w:p w14:paraId="14B3C88E" w14:textId="77777777" w:rsidR="00312A21" w:rsidRDefault="00312A21" w:rsidP="00FF7341">
            <w:pPr>
              <w:autoSpaceDE w:val="0"/>
              <w:autoSpaceDN w:val="0"/>
              <w:adjustRightInd w:val="0"/>
              <w:rPr>
                <w:rFonts w:cs="Helvetica"/>
              </w:rPr>
            </w:pPr>
          </w:p>
          <w:p w14:paraId="5021B964" w14:textId="77777777" w:rsidR="003425BF" w:rsidRDefault="003425BF" w:rsidP="00FF7341">
            <w:pPr>
              <w:autoSpaceDE w:val="0"/>
              <w:autoSpaceDN w:val="0"/>
              <w:adjustRightInd w:val="0"/>
              <w:rPr>
                <w:rFonts w:cs="Helvetica"/>
              </w:rPr>
            </w:pPr>
          </w:p>
          <w:p w14:paraId="38D207F2" w14:textId="77777777" w:rsidR="003425BF" w:rsidRDefault="003425BF" w:rsidP="00FF7341">
            <w:pPr>
              <w:autoSpaceDE w:val="0"/>
              <w:autoSpaceDN w:val="0"/>
              <w:adjustRightInd w:val="0"/>
              <w:rPr>
                <w:rFonts w:cs="Helvetica"/>
              </w:rPr>
            </w:pPr>
          </w:p>
          <w:p w14:paraId="6C87A7DA" w14:textId="77777777" w:rsidR="003425BF" w:rsidRDefault="003425BF" w:rsidP="00FF7341">
            <w:pPr>
              <w:autoSpaceDE w:val="0"/>
              <w:autoSpaceDN w:val="0"/>
              <w:adjustRightInd w:val="0"/>
              <w:rPr>
                <w:rFonts w:cs="Helvetica"/>
              </w:rPr>
            </w:pPr>
          </w:p>
          <w:p w14:paraId="2B3F4757" w14:textId="77777777" w:rsidR="003425BF" w:rsidRDefault="003425BF" w:rsidP="00FF7341">
            <w:pPr>
              <w:autoSpaceDE w:val="0"/>
              <w:autoSpaceDN w:val="0"/>
              <w:adjustRightInd w:val="0"/>
              <w:rPr>
                <w:rFonts w:cs="Helvetica"/>
              </w:rPr>
            </w:pPr>
          </w:p>
        </w:tc>
      </w:tr>
    </w:tbl>
    <w:p w14:paraId="6C2F4CAD" w14:textId="77777777" w:rsidR="00DE3108" w:rsidRDefault="00DE3108">
      <w:pPr>
        <w:rPr>
          <w:b/>
        </w:rPr>
      </w:pPr>
      <w:r>
        <w:rPr>
          <w:b/>
        </w:rPr>
        <w:br w:type="page"/>
      </w:r>
    </w:p>
    <w:p w14:paraId="6D9D769D" w14:textId="77777777" w:rsidR="0027360E" w:rsidRDefault="0027360E" w:rsidP="0027360E">
      <w:pPr>
        <w:rPr>
          <w:b/>
        </w:rPr>
      </w:pPr>
      <w:r>
        <w:rPr>
          <w:b/>
        </w:rPr>
        <w:lastRenderedPageBreak/>
        <w:t xml:space="preserve">Example </w:t>
      </w:r>
      <w:r w:rsidR="003425BF">
        <w:rPr>
          <w:b/>
        </w:rPr>
        <w:t>5</w:t>
      </w:r>
      <w:r w:rsidR="005A20BB">
        <w:rPr>
          <w:b/>
        </w:rPr>
        <w:t>.1</w:t>
      </w:r>
      <w:r w:rsidRPr="009B0089">
        <w:rPr>
          <w:b/>
        </w:rPr>
        <w:t>: Correction of items with Missing or Ambiguous Dose Directions</w:t>
      </w:r>
    </w:p>
    <w:tbl>
      <w:tblPr>
        <w:tblStyle w:val="TableGrid"/>
        <w:tblW w:w="0" w:type="auto"/>
        <w:tblLook w:val="04A0" w:firstRow="1" w:lastRow="0" w:firstColumn="1" w:lastColumn="0" w:noHBand="0" w:noVBand="1"/>
      </w:tblPr>
      <w:tblGrid>
        <w:gridCol w:w="9016"/>
      </w:tblGrid>
      <w:tr w:rsidR="00D70A11" w:rsidRPr="00D70A11" w14:paraId="3EBFDFEC" w14:textId="77777777" w:rsidTr="00984BFC">
        <w:tc>
          <w:tcPr>
            <w:tcW w:w="9242" w:type="dxa"/>
          </w:tcPr>
          <w:p w14:paraId="4CDC6948" w14:textId="77777777" w:rsidR="00D70A11" w:rsidRPr="00D70A11" w:rsidRDefault="00D70A11" w:rsidP="00984BFC">
            <w:pPr>
              <w:autoSpaceDE w:val="0"/>
              <w:autoSpaceDN w:val="0"/>
              <w:adjustRightInd w:val="0"/>
              <w:rPr>
                <w:rFonts w:cs="Helvetica"/>
                <w:b/>
              </w:rPr>
            </w:pPr>
            <w:r w:rsidRPr="00D70A11">
              <w:rPr>
                <w:rFonts w:cs="Helvetica"/>
                <w:b/>
              </w:rPr>
              <w:t>Task Description</w:t>
            </w:r>
          </w:p>
        </w:tc>
      </w:tr>
      <w:tr w:rsidR="00D70A11" w14:paraId="733932A1" w14:textId="77777777" w:rsidTr="00984BFC">
        <w:tc>
          <w:tcPr>
            <w:tcW w:w="9242" w:type="dxa"/>
          </w:tcPr>
          <w:p w14:paraId="61FE48BC" w14:textId="77777777" w:rsidR="00D70A11" w:rsidRDefault="00867DD9" w:rsidP="00B9154E">
            <w:pPr>
              <w:autoSpaceDE w:val="0"/>
              <w:autoSpaceDN w:val="0"/>
              <w:adjustRightInd w:val="0"/>
              <w:rPr>
                <w:rFonts w:cs="Helvetica"/>
              </w:rPr>
            </w:pPr>
            <w:r>
              <w:t>A review of the patient</w:t>
            </w:r>
            <w:r w:rsidR="00B9154E">
              <w:t>’</w:t>
            </w:r>
            <w:r>
              <w:t>s repeat drugs list to identify if there are items with dose directions that are missing or unclear e.g. tablets prescribed simply ‘as directed’</w:t>
            </w:r>
          </w:p>
        </w:tc>
      </w:tr>
      <w:tr w:rsidR="00D70A11" w:rsidRPr="00D70A11" w14:paraId="78676EF1" w14:textId="77777777" w:rsidTr="00984BFC">
        <w:tc>
          <w:tcPr>
            <w:tcW w:w="9242" w:type="dxa"/>
          </w:tcPr>
          <w:p w14:paraId="74583EA0" w14:textId="77777777" w:rsidR="00D70A11" w:rsidRPr="00D70A11" w:rsidRDefault="00D70A11" w:rsidP="00984BFC">
            <w:pPr>
              <w:autoSpaceDE w:val="0"/>
              <w:autoSpaceDN w:val="0"/>
              <w:adjustRightInd w:val="0"/>
              <w:rPr>
                <w:rFonts w:cs="Helvetica"/>
                <w:b/>
              </w:rPr>
            </w:pPr>
            <w:r w:rsidRPr="00D70A11">
              <w:rPr>
                <w:rFonts w:cs="Helvetica"/>
                <w:b/>
              </w:rPr>
              <w:t>Case</w:t>
            </w:r>
          </w:p>
        </w:tc>
      </w:tr>
      <w:tr w:rsidR="00D70A11" w:rsidRPr="00D70A11" w14:paraId="3D1056B2" w14:textId="77777777" w:rsidTr="00984BFC">
        <w:tc>
          <w:tcPr>
            <w:tcW w:w="9242" w:type="dxa"/>
          </w:tcPr>
          <w:p w14:paraId="33180644" w14:textId="77777777" w:rsidR="00D70A11" w:rsidRDefault="00D70A11" w:rsidP="00984BFC"/>
          <w:tbl>
            <w:tblPr>
              <w:tblStyle w:val="TableGrid"/>
              <w:tblW w:w="8926" w:type="dxa"/>
              <w:tblLook w:val="04A0" w:firstRow="1" w:lastRow="0" w:firstColumn="1" w:lastColumn="0" w:noHBand="0" w:noVBand="1"/>
            </w:tblPr>
            <w:tblGrid>
              <w:gridCol w:w="3114"/>
              <w:gridCol w:w="4111"/>
              <w:gridCol w:w="1701"/>
            </w:tblGrid>
            <w:tr w:rsidR="00312A21" w:rsidRPr="00984BFC" w14:paraId="51C3F80C" w14:textId="77777777" w:rsidTr="00FF7341">
              <w:tc>
                <w:tcPr>
                  <w:tcW w:w="3114" w:type="dxa"/>
                </w:tcPr>
                <w:p w14:paraId="3BB53C24" w14:textId="77777777" w:rsidR="00312A21" w:rsidRPr="00984BFC" w:rsidRDefault="00312A21" w:rsidP="00FF7341">
                  <w:pPr>
                    <w:rPr>
                      <w:b/>
                    </w:rPr>
                  </w:pPr>
                  <w:r w:rsidRPr="00984BFC">
                    <w:rPr>
                      <w:b/>
                    </w:rPr>
                    <w:t>Drug</w:t>
                  </w:r>
                </w:p>
              </w:tc>
              <w:tc>
                <w:tcPr>
                  <w:tcW w:w="4111" w:type="dxa"/>
                </w:tcPr>
                <w:p w14:paraId="32D0F7F6" w14:textId="77777777" w:rsidR="00312A21" w:rsidRPr="00984BFC" w:rsidRDefault="00312A21" w:rsidP="00FF7341">
                  <w:pPr>
                    <w:rPr>
                      <w:b/>
                    </w:rPr>
                  </w:pPr>
                  <w:r w:rsidRPr="00984BFC">
                    <w:rPr>
                      <w:b/>
                    </w:rPr>
                    <w:t>Quantity / Dose Directions</w:t>
                  </w:r>
                </w:p>
              </w:tc>
              <w:tc>
                <w:tcPr>
                  <w:tcW w:w="1701" w:type="dxa"/>
                </w:tcPr>
                <w:p w14:paraId="15C56BC4" w14:textId="77777777" w:rsidR="00312A21" w:rsidRPr="00984BFC" w:rsidRDefault="00312A21" w:rsidP="00FF7341">
                  <w:pPr>
                    <w:rPr>
                      <w:b/>
                    </w:rPr>
                  </w:pPr>
                  <w:r w:rsidRPr="00984BFC">
                    <w:rPr>
                      <w:b/>
                    </w:rPr>
                    <w:t>Last Issue Date</w:t>
                  </w:r>
                </w:p>
              </w:tc>
            </w:tr>
            <w:tr w:rsidR="00312A21" w14:paraId="47B1221E" w14:textId="77777777" w:rsidTr="00FF7341">
              <w:tc>
                <w:tcPr>
                  <w:tcW w:w="3114" w:type="dxa"/>
                </w:tcPr>
                <w:p w14:paraId="660FC6E3" w14:textId="77777777" w:rsidR="00312A21" w:rsidRDefault="00312A21" w:rsidP="00FF7341">
                  <w:r w:rsidRPr="005F36B2">
                    <w:t>Aspirin 75mg dispersible</w:t>
                  </w:r>
                  <w:r>
                    <w:t xml:space="preserve"> Tablets</w:t>
                  </w:r>
                </w:p>
              </w:tc>
              <w:tc>
                <w:tcPr>
                  <w:tcW w:w="4111" w:type="dxa"/>
                </w:tcPr>
                <w:p w14:paraId="064DED34" w14:textId="77777777" w:rsidR="00312A21" w:rsidRDefault="00312A21" w:rsidP="00FF7341">
                  <w:r>
                    <w:t>56 – One tablet daily</w:t>
                  </w:r>
                </w:p>
              </w:tc>
              <w:tc>
                <w:tcPr>
                  <w:tcW w:w="1701" w:type="dxa"/>
                </w:tcPr>
                <w:p w14:paraId="7691853B" w14:textId="77777777" w:rsidR="00312A21" w:rsidRDefault="00312A21" w:rsidP="00FF7341">
                  <w:r>
                    <w:t>09/08/2017</w:t>
                  </w:r>
                </w:p>
              </w:tc>
            </w:tr>
            <w:tr w:rsidR="00312A21" w14:paraId="5C8C9F7C" w14:textId="77777777" w:rsidTr="00FF7341">
              <w:tc>
                <w:tcPr>
                  <w:tcW w:w="3114" w:type="dxa"/>
                </w:tcPr>
                <w:p w14:paraId="7176B223" w14:textId="77777777" w:rsidR="00312A21" w:rsidRPr="005F36B2" w:rsidRDefault="00312A21" w:rsidP="00FF7341">
                  <w:r>
                    <w:t>Glyceryl trinitrate spray</w:t>
                  </w:r>
                </w:p>
              </w:tc>
              <w:tc>
                <w:tcPr>
                  <w:tcW w:w="4111" w:type="dxa"/>
                </w:tcPr>
                <w:p w14:paraId="719CCF5D" w14:textId="77777777" w:rsidR="00312A21" w:rsidRDefault="00312A21" w:rsidP="00FF7341">
                  <w:r>
                    <w:t>1 – As directed</w:t>
                  </w:r>
                </w:p>
              </w:tc>
              <w:tc>
                <w:tcPr>
                  <w:tcW w:w="1701" w:type="dxa"/>
                </w:tcPr>
                <w:p w14:paraId="27CC1D4B" w14:textId="77777777" w:rsidR="00312A21" w:rsidRDefault="00312A21" w:rsidP="00FF7341">
                  <w:r>
                    <w:t>09/08/2017</w:t>
                  </w:r>
                </w:p>
              </w:tc>
            </w:tr>
            <w:tr w:rsidR="00312A21" w14:paraId="2C451FB5" w14:textId="77777777" w:rsidTr="00FF7341">
              <w:tc>
                <w:tcPr>
                  <w:tcW w:w="3114" w:type="dxa"/>
                </w:tcPr>
                <w:p w14:paraId="19CF3EB4" w14:textId="77777777" w:rsidR="00312A21" w:rsidRPr="005E076C" w:rsidRDefault="00312A21" w:rsidP="00FF7341">
                  <w:r w:rsidRPr="005F36B2">
                    <w:t>Ramipril 10mg Capsules</w:t>
                  </w:r>
                </w:p>
              </w:tc>
              <w:tc>
                <w:tcPr>
                  <w:tcW w:w="4111" w:type="dxa"/>
                </w:tcPr>
                <w:p w14:paraId="3EA52D06" w14:textId="77777777" w:rsidR="00312A21" w:rsidRDefault="00312A21" w:rsidP="00FF7341">
                  <w:r>
                    <w:t>28 – One capsule daily</w:t>
                  </w:r>
                </w:p>
              </w:tc>
              <w:tc>
                <w:tcPr>
                  <w:tcW w:w="1701" w:type="dxa"/>
                </w:tcPr>
                <w:p w14:paraId="61BD0A68" w14:textId="77777777" w:rsidR="00312A21" w:rsidRDefault="00312A21" w:rsidP="00FF7341">
                  <w:r>
                    <w:t>09/08/2017</w:t>
                  </w:r>
                </w:p>
              </w:tc>
            </w:tr>
            <w:tr w:rsidR="00312A21" w14:paraId="584FB3BF" w14:textId="77777777" w:rsidTr="00FF7341">
              <w:tc>
                <w:tcPr>
                  <w:tcW w:w="3114" w:type="dxa"/>
                </w:tcPr>
                <w:p w14:paraId="72DE3A1E" w14:textId="77777777" w:rsidR="00312A21" w:rsidRDefault="00312A21" w:rsidP="00FF7341">
                  <w:r>
                    <w:t>Lactulose Solution</w:t>
                  </w:r>
                </w:p>
              </w:tc>
              <w:tc>
                <w:tcPr>
                  <w:tcW w:w="4111" w:type="dxa"/>
                </w:tcPr>
                <w:p w14:paraId="52688928" w14:textId="77777777" w:rsidR="00312A21" w:rsidRDefault="00312A21" w:rsidP="00312A21">
                  <w:r>
                    <w:t>500ml – 10ml BD</w:t>
                  </w:r>
                </w:p>
              </w:tc>
              <w:tc>
                <w:tcPr>
                  <w:tcW w:w="1701" w:type="dxa"/>
                </w:tcPr>
                <w:p w14:paraId="0F62B1E7" w14:textId="77777777" w:rsidR="00312A21" w:rsidRDefault="00312A21" w:rsidP="00FF7341">
                  <w:r>
                    <w:t>09/08/2017</w:t>
                  </w:r>
                </w:p>
              </w:tc>
            </w:tr>
            <w:tr w:rsidR="00312A21" w14:paraId="1A3F0652" w14:textId="77777777" w:rsidTr="00FF7341">
              <w:tc>
                <w:tcPr>
                  <w:tcW w:w="3114" w:type="dxa"/>
                </w:tcPr>
                <w:p w14:paraId="04AF9582" w14:textId="77777777" w:rsidR="00312A21" w:rsidRPr="005E076C" w:rsidRDefault="00312A21" w:rsidP="00FF7341">
                  <w:r>
                    <w:t>Omeprazole 20mg capsules</w:t>
                  </w:r>
                </w:p>
              </w:tc>
              <w:tc>
                <w:tcPr>
                  <w:tcW w:w="4111" w:type="dxa"/>
                </w:tcPr>
                <w:p w14:paraId="5F075E03" w14:textId="77777777" w:rsidR="00312A21" w:rsidRDefault="00312A21" w:rsidP="00312A21">
                  <w:r>
                    <w:t>60 – One when required for indigestion</w:t>
                  </w:r>
                </w:p>
              </w:tc>
              <w:tc>
                <w:tcPr>
                  <w:tcW w:w="1701" w:type="dxa"/>
                </w:tcPr>
                <w:p w14:paraId="38AE855D" w14:textId="77777777" w:rsidR="00312A21" w:rsidRDefault="00312A21" w:rsidP="00FF7341">
                  <w:r>
                    <w:t>09/08/2017</w:t>
                  </w:r>
                </w:p>
              </w:tc>
            </w:tr>
            <w:tr w:rsidR="00312A21" w14:paraId="11512E12" w14:textId="77777777" w:rsidTr="00FF7341">
              <w:tc>
                <w:tcPr>
                  <w:tcW w:w="3114" w:type="dxa"/>
                </w:tcPr>
                <w:p w14:paraId="7EE240D7" w14:textId="77777777" w:rsidR="00312A21" w:rsidRPr="005E076C" w:rsidRDefault="00312A21" w:rsidP="00FF7341">
                  <w:r>
                    <w:t>Simvastatin 40mg Tablets</w:t>
                  </w:r>
                </w:p>
              </w:tc>
              <w:tc>
                <w:tcPr>
                  <w:tcW w:w="4111" w:type="dxa"/>
                </w:tcPr>
                <w:p w14:paraId="48DE7C21" w14:textId="77777777" w:rsidR="00312A21" w:rsidRDefault="00312A21" w:rsidP="00FF7341">
                  <w:r>
                    <w:t>56 – One tablet at night</w:t>
                  </w:r>
                </w:p>
              </w:tc>
              <w:tc>
                <w:tcPr>
                  <w:tcW w:w="1701" w:type="dxa"/>
                </w:tcPr>
                <w:p w14:paraId="1A4CD9EE" w14:textId="77777777" w:rsidR="00312A21" w:rsidRDefault="00312A21" w:rsidP="00FF7341">
                  <w:r>
                    <w:t>09/08/2017</w:t>
                  </w:r>
                </w:p>
              </w:tc>
            </w:tr>
            <w:tr w:rsidR="00312A21" w14:paraId="1646C5A7" w14:textId="77777777" w:rsidTr="00FF7341">
              <w:tc>
                <w:tcPr>
                  <w:tcW w:w="3114" w:type="dxa"/>
                </w:tcPr>
                <w:p w14:paraId="72611B43" w14:textId="77777777" w:rsidR="00312A21" w:rsidRPr="005E076C" w:rsidRDefault="00312A21" w:rsidP="00FF7341">
                  <w:r>
                    <w:t>E45 Cream</w:t>
                  </w:r>
                </w:p>
              </w:tc>
              <w:tc>
                <w:tcPr>
                  <w:tcW w:w="4111" w:type="dxa"/>
                </w:tcPr>
                <w:p w14:paraId="125FD86C" w14:textId="77777777" w:rsidR="00312A21" w:rsidRDefault="00312A21" w:rsidP="00312A21">
                  <w:r>
                    <w:t>500g – Apply as directed</w:t>
                  </w:r>
                </w:p>
              </w:tc>
              <w:tc>
                <w:tcPr>
                  <w:tcW w:w="1701" w:type="dxa"/>
                </w:tcPr>
                <w:p w14:paraId="01FE5D1D" w14:textId="77777777" w:rsidR="00312A21" w:rsidRDefault="00312A21" w:rsidP="00FF7341">
                  <w:r>
                    <w:t>09/08/2017</w:t>
                  </w:r>
                </w:p>
              </w:tc>
            </w:tr>
            <w:tr w:rsidR="00312A21" w14:paraId="2960F0F0" w14:textId="77777777" w:rsidTr="00FF7341">
              <w:tc>
                <w:tcPr>
                  <w:tcW w:w="3114" w:type="dxa"/>
                </w:tcPr>
                <w:p w14:paraId="34196047" w14:textId="77777777" w:rsidR="00312A21" w:rsidRDefault="00312A21" w:rsidP="00FF7341">
                  <w:r>
                    <w:t>Losartan 50mg Tablets</w:t>
                  </w:r>
                </w:p>
              </w:tc>
              <w:tc>
                <w:tcPr>
                  <w:tcW w:w="4111" w:type="dxa"/>
                </w:tcPr>
                <w:p w14:paraId="4C8F4EA5" w14:textId="77777777" w:rsidR="00312A21" w:rsidRDefault="00312A21" w:rsidP="00312A21">
                  <w:r>
                    <w:t>56 – One tablet daily</w:t>
                  </w:r>
                </w:p>
              </w:tc>
              <w:tc>
                <w:tcPr>
                  <w:tcW w:w="1701" w:type="dxa"/>
                </w:tcPr>
                <w:p w14:paraId="30C8FB64" w14:textId="77777777" w:rsidR="00312A21" w:rsidRDefault="00312A21" w:rsidP="00FF7341">
                  <w:r>
                    <w:t>09/08/2017</w:t>
                  </w:r>
                </w:p>
              </w:tc>
            </w:tr>
          </w:tbl>
          <w:p w14:paraId="0707F737" w14:textId="77777777" w:rsidR="00312A21" w:rsidRDefault="00312A21" w:rsidP="00984BFC"/>
          <w:p w14:paraId="57A3AC28" w14:textId="77777777" w:rsidR="00312A21" w:rsidRPr="00D70A11" w:rsidRDefault="00312A21" w:rsidP="00984BFC"/>
        </w:tc>
      </w:tr>
      <w:tr w:rsidR="00D70A11" w:rsidRPr="00D70A11" w14:paraId="7E58C112" w14:textId="77777777" w:rsidTr="00984BFC">
        <w:tc>
          <w:tcPr>
            <w:tcW w:w="9242" w:type="dxa"/>
          </w:tcPr>
          <w:p w14:paraId="36DAAE2D" w14:textId="77777777" w:rsidR="00D70A11" w:rsidRPr="00D70A11" w:rsidRDefault="00D70A11" w:rsidP="00984BFC">
            <w:pPr>
              <w:autoSpaceDE w:val="0"/>
              <w:autoSpaceDN w:val="0"/>
              <w:adjustRightInd w:val="0"/>
              <w:rPr>
                <w:rFonts w:cs="Helvetica"/>
                <w:b/>
              </w:rPr>
            </w:pPr>
            <w:r w:rsidRPr="00D70A11">
              <w:rPr>
                <w:rFonts w:cs="Helvetica"/>
                <w:b/>
              </w:rPr>
              <w:t>Questions</w:t>
            </w:r>
          </w:p>
        </w:tc>
      </w:tr>
      <w:tr w:rsidR="00D70A11" w:rsidRPr="00D70A11" w14:paraId="67086AC2" w14:textId="77777777" w:rsidTr="00984BFC">
        <w:tc>
          <w:tcPr>
            <w:tcW w:w="9242" w:type="dxa"/>
          </w:tcPr>
          <w:p w14:paraId="2DF3CFBE" w14:textId="77777777" w:rsidR="005F467F" w:rsidRDefault="00312A21">
            <w:pPr>
              <w:pStyle w:val="ListParagraph"/>
              <w:numPr>
                <w:ilvl w:val="0"/>
                <w:numId w:val="34"/>
              </w:numPr>
            </w:pPr>
            <w:r>
              <w:t>Are there issues with any of the drug dose directions?</w:t>
            </w:r>
          </w:p>
          <w:p w14:paraId="7D757DC4" w14:textId="77777777" w:rsidR="005F467F" w:rsidRDefault="00312A21">
            <w:pPr>
              <w:pStyle w:val="ListParagraph"/>
              <w:numPr>
                <w:ilvl w:val="0"/>
                <w:numId w:val="34"/>
              </w:numPr>
            </w:pPr>
            <w:r>
              <w:t>If so, which one(s)?</w:t>
            </w:r>
          </w:p>
          <w:p w14:paraId="1F66CEED" w14:textId="77777777" w:rsidR="005F467F" w:rsidRDefault="00312A21">
            <w:pPr>
              <w:pStyle w:val="ListParagraph"/>
              <w:numPr>
                <w:ilvl w:val="0"/>
                <w:numId w:val="34"/>
              </w:numPr>
            </w:pPr>
            <w:r>
              <w:t>How could this issue affect the patient / practice?</w:t>
            </w:r>
          </w:p>
          <w:p w14:paraId="461D245A" w14:textId="77777777" w:rsidR="005F467F" w:rsidRDefault="00312A21">
            <w:pPr>
              <w:pStyle w:val="ListParagraph"/>
              <w:numPr>
                <w:ilvl w:val="0"/>
                <w:numId w:val="34"/>
              </w:numPr>
            </w:pPr>
            <w:r>
              <w:t>What would your suggestion be?</w:t>
            </w:r>
          </w:p>
        </w:tc>
      </w:tr>
      <w:tr w:rsidR="00D70A11" w:rsidRPr="00D70A11" w14:paraId="6621951C" w14:textId="77777777" w:rsidTr="00984BFC">
        <w:tc>
          <w:tcPr>
            <w:tcW w:w="9242" w:type="dxa"/>
          </w:tcPr>
          <w:p w14:paraId="48F47B0E" w14:textId="77777777" w:rsidR="00D70A11" w:rsidRPr="00D70A11" w:rsidRDefault="00D70A11" w:rsidP="00984BFC">
            <w:pPr>
              <w:autoSpaceDE w:val="0"/>
              <w:autoSpaceDN w:val="0"/>
              <w:adjustRightInd w:val="0"/>
              <w:rPr>
                <w:rFonts w:cs="Helvetica"/>
                <w:b/>
              </w:rPr>
            </w:pPr>
            <w:r w:rsidRPr="00D70A11">
              <w:rPr>
                <w:rFonts w:cs="Helvetica"/>
                <w:b/>
              </w:rPr>
              <w:t>Your Notes / Answers</w:t>
            </w:r>
          </w:p>
        </w:tc>
      </w:tr>
      <w:tr w:rsidR="00D70A11" w14:paraId="63B21725" w14:textId="77777777" w:rsidTr="00984BFC">
        <w:tc>
          <w:tcPr>
            <w:tcW w:w="9242" w:type="dxa"/>
          </w:tcPr>
          <w:p w14:paraId="316248E3" w14:textId="77777777" w:rsidR="00D70A11" w:rsidRDefault="00D70A11" w:rsidP="00984BFC">
            <w:pPr>
              <w:autoSpaceDE w:val="0"/>
              <w:autoSpaceDN w:val="0"/>
              <w:adjustRightInd w:val="0"/>
              <w:rPr>
                <w:rFonts w:cs="Helvetica"/>
              </w:rPr>
            </w:pPr>
          </w:p>
          <w:p w14:paraId="2292EDA8" w14:textId="77777777" w:rsidR="00312A21" w:rsidRDefault="00312A21" w:rsidP="00984BFC">
            <w:pPr>
              <w:autoSpaceDE w:val="0"/>
              <w:autoSpaceDN w:val="0"/>
              <w:adjustRightInd w:val="0"/>
              <w:rPr>
                <w:rFonts w:cs="Helvetica"/>
              </w:rPr>
            </w:pPr>
          </w:p>
          <w:p w14:paraId="79B3FA8E" w14:textId="77777777" w:rsidR="00312A21" w:rsidRDefault="00312A21" w:rsidP="00984BFC">
            <w:pPr>
              <w:autoSpaceDE w:val="0"/>
              <w:autoSpaceDN w:val="0"/>
              <w:adjustRightInd w:val="0"/>
              <w:rPr>
                <w:rFonts w:cs="Helvetica"/>
              </w:rPr>
            </w:pPr>
          </w:p>
          <w:p w14:paraId="08A00017" w14:textId="77777777" w:rsidR="00312A21" w:rsidRDefault="00312A21" w:rsidP="00984BFC">
            <w:pPr>
              <w:autoSpaceDE w:val="0"/>
              <w:autoSpaceDN w:val="0"/>
              <w:adjustRightInd w:val="0"/>
              <w:rPr>
                <w:rFonts w:cs="Helvetica"/>
              </w:rPr>
            </w:pPr>
          </w:p>
          <w:p w14:paraId="7D303869" w14:textId="77777777" w:rsidR="00312A21" w:rsidRDefault="00312A21" w:rsidP="00984BFC">
            <w:pPr>
              <w:autoSpaceDE w:val="0"/>
              <w:autoSpaceDN w:val="0"/>
              <w:adjustRightInd w:val="0"/>
              <w:rPr>
                <w:rFonts w:cs="Helvetica"/>
              </w:rPr>
            </w:pPr>
          </w:p>
          <w:p w14:paraId="3DF10DFA" w14:textId="77777777" w:rsidR="00312A21" w:rsidRDefault="00312A21" w:rsidP="00984BFC">
            <w:pPr>
              <w:autoSpaceDE w:val="0"/>
              <w:autoSpaceDN w:val="0"/>
              <w:adjustRightInd w:val="0"/>
              <w:rPr>
                <w:rFonts w:cs="Helvetica"/>
              </w:rPr>
            </w:pPr>
          </w:p>
        </w:tc>
      </w:tr>
    </w:tbl>
    <w:p w14:paraId="422ED2CA" w14:textId="77777777" w:rsidR="00D70A11" w:rsidRDefault="00D70A11" w:rsidP="0027360E">
      <w:pPr>
        <w:rPr>
          <w:b/>
        </w:rPr>
      </w:pPr>
    </w:p>
    <w:p w14:paraId="19595BE3" w14:textId="77777777" w:rsidR="0027360E" w:rsidRPr="00BC49CC" w:rsidRDefault="0027360E" w:rsidP="0027360E">
      <w:pPr>
        <w:spacing w:line="240" w:lineRule="auto"/>
      </w:pPr>
    </w:p>
    <w:p w14:paraId="1426D867" w14:textId="77777777" w:rsidR="00FF7341" w:rsidRDefault="00DE3108">
      <w:pPr>
        <w:rPr>
          <w:b/>
        </w:rPr>
        <w:sectPr w:rsidR="00FF7341" w:rsidSect="000D3270">
          <w:pgSz w:w="11906" w:h="16838"/>
          <w:pgMar w:top="1440" w:right="1440" w:bottom="1440" w:left="1440" w:header="709" w:footer="709" w:gutter="0"/>
          <w:cols w:space="708"/>
          <w:docGrid w:linePitch="360"/>
        </w:sectPr>
      </w:pPr>
      <w:r>
        <w:rPr>
          <w:b/>
        </w:rPr>
        <w:br w:type="page"/>
      </w:r>
    </w:p>
    <w:p w14:paraId="31489F17" w14:textId="77777777" w:rsidR="0027360E" w:rsidRDefault="0027360E" w:rsidP="0027360E">
      <w:pPr>
        <w:rPr>
          <w:b/>
        </w:rPr>
      </w:pPr>
      <w:r w:rsidRPr="00326A9D">
        <w:rPr>
          <w:b/>
        </w:rPr>
        <w:lastRenderedPageBreak/>
        <w:t xml:space="preserve">Example </w:t>
      </w:r>
      <w:r w:rsidR="003425BF">
        <w:rPr>
          <w:b/>
        </w:rPr>
        <w:t>6</w:t>
      </w:r>
      <w:r w:rsidR="005A20BB">
        <w:rPr>
          <w:b/>
        </w:rPr>
        <w:t>.1</w:t>
      </w:r>
      <w:r w:rsidRPr="00326A9D">
        <w:rPr>
          <w:b/>
        </w:rPr>
        <w:t>:</w:t>
      </w:r>
      <w:r>
        <w:rPr>
          <w:b/>
        </w:rPr>
        <w:t xml:space="preserve"> Synchronisation of Repeat Prescription Item Ordering</w:t>
      </w:r>
    </w:p>
    <w:tbl>
      <w:tblPr>
        <w:tblStyle w:val="TableGrid"/>
        <w:tblW w:w="0" w:type="auto"/>
        <w:tblLook w:val="04A0" w:firstRow="1" w:lastRow="0" w:firstColumn="1" w:lastColumn="0" w:noHBand="0" w:noVBand="1"/>
      </w:tblPr>
      <w:tblGrid>
        <w:gridCol w:w="13829"/>
      </w:tblGrid>
      <w:tr w:rsidR="00D70A11" w:rsidRPr="00D70A11" w14:paraId="4B73658D" w14:textId="77777777" w:rsidTr="00984BFC">
        <w:tc>
          <w:tcPr>
            <w:tcW w:w="9242" w:type="dxa"/>
          </w:tcPr>
          <w:p w14:paraId="4A0C0D9F" w14:textId="77777777" w:rsidR="00D70A11" w:rsidRPr="00D70A11" w:rsidRDefault="00D70A11" w:rsidP="00984BFC">
            <w:pPr>
              <w:autoSpaceDE w:val="0"/>
              <w:autoSpaceDN w:val="0"/>
              <w:adjustRightInd w:val="0"/>
              <w:rPr>
                <w:rFonts w:cs="Helvetica"/>
                <w:b/>
              </w:rPr>
            </w:pPr>
            <w:r w:rsidRPr="00D70A11">
              <w:rPr>
                <w:rFonts w:cs="Helvetica"/>
                <w:b/>
              </w:rPr>
              <w:t>Task Description</w:t>
            </w:r>
          </w:p>
        </w:tc>
      </w:tr>
      <w:tr w:rsidR="00D70A11" w14:paraId="4D3C0351" w14:textId="77777777" w:rsidTr="00984BFC">
        <w:tc>
          <w:tcPr>
            <w:tcW w:w="9242" w:type="dxa"/>
          </w:tcPr>
          <w:p w14:paraId="250BB56E" w14:textId="77777777" w:rsidR="00D70A11" w:rsidRDefault="00867DD9" w:rsidP="00984BFC">
            <w:pPr>
              <w:autoSpaceDE w:val="0"/>
              <w:autoSpaceDN w:val="0"/>
              <w:adjustRightInd w:val="0"/>
              <w:rPr>
                <w:rFonts w:cs="Helvetica"/>
              </w:rPr>
            </w:pPr>
            <w:r>
              <w:t>Synchronisation aims to bring the medication order dates into line. This enables the patient to order all of their medication on a single date each time their medication is due.</w:t>
            </w:r>
          </w:p>
        </w:tc>
      </w:tr>
      <w:tr w:rsidR="00D70A11" w:rsidRPr="00D70A11" w14:paraId="5B474142" w14:textId="77777777" w:rsidTr="00984BFC">
        <w:tc>
          <w:tcPr>
            <w:tcW w:w="9242" w:type="dxa"/>
          </w:tcPr>
          <w:p w14:paraId="125829C6" w14:textId="77777777" w:rsidR="00D70A11" w:rsidRPr="00D70A11" w:rsidRDefault="00D70A11" w:rsidP="00984BFC">
            <w:pPr>
              <w:autoSpaceDE w:val="0"/>
              <w:autoSpaceDN w:val="0"/>
              <w:adjustRightInd w:val="0"/>
              <w:rPr>
                <w:rFonts w:cs="Helvetica"/>
                <w:b/>
              </w:rPr>
            </w:pPr>
            <w:r w:rsidRPr="00D70A11">
              <w:rPr>
                <w:rFonts w:cs="Helvetica"/>
                <w:b/>
              </w:rPr>
              <w:t>Case</w:t>
            </w:r>
          </w:p>
        </w:tc>
      </w:tr>
      <w:tr w:rsidR="00D70A11" w:rsidRPr="00D70A11" w14:paraId="04D07C8E" w14:textId="77777777" w:rsidTr="00984BFC">
        <w:tc>
          <w:tcPr>
            <w:tcW w:w="9242" w:type="dxa"/>
          </w:tcPr>
          <w:p w14:paraId="579F60E2" w14:textId="77777777" w:rsidR="00D70A11" w:rsidRDefault="00867DD9" w:rsidP="00984BFC">
            <w:r w:rsidRPr="00326A9D">
              <w:t xml:space="preserve">C. Bubbles, 76 year old male. </w:t>
            </w:r>
          </w:p>
          <w:tbl>
            <w:tblPr>
              <w:tblStyle w:val="TableGrid"/>
              <w:tblW w:w="13603" w:type="dxa"/>
              <w:tblLook w:val="04A0" w:firstRow="1" w:lastRow="0" w:firstColumn="1" w:lastColumn="0" w:noHBand="0" w:noVBand="1"/>
            </w:tblPr>
            <w:tblGrid>
              <w:gridCol w:w="3256"/>
              <w:gridCol w:w="3685"/>
              <w:gridCol w:w="1134"/>
              <w:gridCol w:w="1055"/>
              <w:gridCol w:w="1071"/>
              <w:gridCol w:w="1134"/>
              <w:gridCol w:w="1055"/>
              <w:gridCol w:w="1213"/>
            </w:tblGrid>
            <w:tr w:rsidR="00FF7341" w14:paraId="3A7BAF38" w14:textId="77777777" w:rsidTr="00FF7341">
              <w:tc>
                <w:tcPr>
                  <w:tcW w:w="3256" w:type="dxa"/>
                </w:tcPr>
                <w:p w14:paraId="1854AB20" w14:textId="77777777" w:rsidR="00FF7341" w:rsidRDefault="00FF7341" w:rsidP="00FF7341"/>
              </w:tc>
              <w:tc>
                <w:tcPr>
                  <w:tcW w:w="3685" w:type="dxa"/>
                </w:tcPr>
                <w:p w14:paraId="0335A91F" w14:textId="77777777" w:rsidR="00FF7341" w:rsidRDefault="00FF7341" w:rsidP="00FF7341"/>
              </w:tc>
              <w:tc>
                <w:tcPr>
                  <w:tcW w:w="6662" w:type="dxa"/>
                  <w:gridSpan w:val="6"/>
                </w:tcPr>
                <w:p w14:paraId="3CA5AA1B" w14:textId="77777777" w:rsidR="00FF7341" w:rsidRDefault="00FF7341" w:rsidP="00FF7341">
                  <w:r>
                    <w:t>Issue Month / Date</w:t>
                  </w:r>
                </w:p>
              </w:tc>
            </w:tr>
            <w:tr w:rsidR="00FF7341" w14:paraId="5A116A92" w14:textId="77777777" w:rsidTr="00FF7341">
              <w:tc>
                <w:tcPr>
                  <w:tcW w:w="3256" w:type="dxa"/>
                </w:tcPr>
                <w:p w14:paraId="35FDC6EB" w14:textId="77777777" w:rsidR="00FF7341" w:rsidRDefault="00FF7341" w:rsidP="00FF7341">
                  <w:r>
                    <w:t>Drug</w:t>
                  </w:r>
                </w:p>
              </w:tc>
              <w:tc>
                <w:tcPr>
                  <w:tcW w:w="3685" w:type="dxa"/>
                </w:tcPr>
                <w:p w14:paraId="63C4FB76" w14:textId="77777777" w:rsidR="00FF7341" w:rsidRDefault="00FF7341" w:rsidP="00FF7341">
                  <w:r>
                    <w:t>Quantity / Dose Directions</w:t>
                  </w:r>
                </w:p>
              </w:tc>
              <w:tc>
                <w:tcPr>
                  <w:tcW w:w="1134" w:type="dxa"/>
                </w:tcPr>
                <w:p w14:paraId="16EFD2C2" w14:textId="77777777" w:rsidR="00FF7341" w:rsidRDefault="00FF7341" w:rsidP="00FF7341">
                  <w:r>
                    <w:t>Aug 2017</w:t>
                  </w:r>
                </w:p>
              </w:tc>
              <w:tc>
                <w:tcPr>
                  <w:tcW w:w="1055" w:type="dxa"/>
                </w:tcPr>
                <w:p w14:paraId="09751DBE" w14:textId="77777777" w:rsidR="00FF7341" w:rsidRDefault="00FF7341" w:rsidP="00FF7341">
                  <w:r>
                    <w:t>Jul 2017</w:t>
                  </w:r>
                </w:p>
              </w:tc>
              <w:tc>
                <w:tcPr>
                  <w:tcW w:w="1071" w:type="dxa"/>
                </w:tcPr>
                <w:p w14:paraId="6D02BD84" w14:textId="77777777" w:rsidR="00FF7341" w:rsidRDefault="00FF7341" w:rsidP="00FF7341">
                  <w:r>
                    <w:t>Jun 2017</w:t>
                  </w:r>
                </w:p>
              </w:tc>
              <w:tc>
                <w:tcPr>
                  <w:tcW w:w="1134" w:type="dxa"/>
                </w:tcPr>
                <w:p w14:paraId="1D2D5356" w14:textId="77777777" w:rsidR="00FF7341" w:rsidRDefault="00FF7341" w:rsidP="00FF7341">
                  <w:r>
                    <w:t>May 2017</w:t>
                  </w:r>
                </w:p>
              </w:tc>
              <w:tc>
                <w:tcPr>
                  <w:tcW w:w="1055" w:type="dxa"/>
                </w:tcPr>
                <w:p w14:paraId="6EE2D0BF" w14:textId="77777777" w:rsidR="00FF7341" w:rsidRDefault="00FF7341" w:rsidP="00FF7341">
                  <w:r>
                    <w:t>Apr 2017</w:t>
                  </w:r>
                </w:p>
              </w:tc>
              <w:tc>
                <w:tcPr>
                  <w:tcW w:w="1213" w:type="dxa"/>
                </w:tcPr>
                <w:p w14:paraId="0E6F2CAC" w14:textId="77777777" w:rsidR="00FF7341" w:rsidRDefault="00FF7341" w:rsidP="00FF7341">
                  <w:r>
                    <w:t>Mar 2017</w:t>
                  </w:r>
                </w:p>
              </w:tc>
            </w:tr>
            <w:tr w:rsidR="0065419D" w14:paraId="0C3F959C" w14:textId="77777777" w:rsidTr="0065419D">
              <w:tc>
                <w:tcPr>
                  <w:tcW w:w="3256" w:type="dxa"/>
                  <w:vAlign w:val="center"/>
                </w:tcPr>
                <w:p w14:paraId="693243B2" w14:textId="77777777" w:rsidR="0065419D" w:rsidRDefault="0065419D" w:rsidP="00FF7341">
                  <w:r>
                    <w:t>Aspirin 75mg dispersible tablets</w:t>
                  </w:r>
                </w:p>
              </w:tc>
              <w:tc>
                <w:tcPr>
                  <w:tcW w:w="3685" w:type="dxa"/>
                  <w:vAlign w:val="center"/>
                </w:tcPr>
                <w:p w14:paraId="485BE9A4" w14:textId="77777777" w:rsidR="0065419D" w:rsidRDefault="0065419D" w:rsidP="00FF7341">
                  <w:r>
                    <w:t>28 – 1 tablet daily</w:t>
                  </w:r>
                </w:p>
              </w:tc>
              <w:tc>
                <w:tcPr>
                  <w:tcW w:w="1134" w:type="dxa"/>
                  <w:vAlign w:val="center"/>
                </w:tcPr>
                <w:p w14:paraId="091F1A97" w14:textId="77777777" w:rsidR="0065419D" w:rsidRDefault="0065419D" w:rsidP="0065419D">
                  <w:pPr>
                    <w:rPr>
                      <w:rFonts w:ascii="Calibri" w:hAnsi="Calibri" w:cs="Calibri"/>
                      <w:color w:val="000000"/>
                    </w:rPr>
                  </w:pPr>
                  <w:r>
                    <w:rPr>
                      <w:rFonts w:ascii="Calibri" w:hAnsi="Calibri" w:cs="Calibri"/>
                      <w:color w:val="000000"/>
                    </w:rPr>
                    <w:t>07/08/17</w:t>
                  </w:r>
                </w:p>
              </w:tc>
              <w:tc>
                <w:tcPr>
                  <w:tcW w:w="1055" w:type="dxa"/>
                  <w:vAlign w:val="center"/>
                </w:tcPr>
                <w:p w14:paraId="094BB673" w14:textId="77777777" w:rsidR="0065419D" w:rsidRDefault="0065419D" w:rsidP="0065419D">
                  <w:pPr>
                    <w:rPr>
                      <w:rFonts w:ascii="Calibri" w:hAnsi="Calibri" w:cs="Calibri"/>
                      <w:color w:val="000000"/>
                    </w:rPr>
                  </w:pPr>
                  <w:r>
                    <w:rPr>
                      <w:rFonts w:ascii="Calibri" w:hAnsi="Calibri" w:cs="Calibri"/>
                      <w:color w:val="000000"/>
                    </w:rPr>
                    <w:t>10/07/17</w:t>
                  </w:r>
                </w:p>
              </w:tc>
              <w:tc>
                <w:tcPr>
                  <w:tcW w:w="1071" w:type="dxa"/>
                  <w:vAlign w:val="center"/>
                </w:tcPr>
                <w:p w14:paraId="38A317F8" w14:textId="77777777" w:rsidR="0065419D" w:rsidRDefault="0065419D" w:rsidP="0065419D">
                  <w:pPr>
                    <w:rPr>
                      <w:rFonts w:ascii="Calibri" w:hAnsi="Calibri" w:cs="Calibri"/>
                      <w:color w:val="000000"/>
                    </w:rPr>
                  </w:pPr>
                  <w:r>
                    <w:rPr>
                      <w:rFonts w:ascii="Calibri" w:hAnsi="Calibri" w:cs="Calibri"/>
                      <w:color w:val="000000"/>
                    </w:rPr>
                    <w:t>12/06/17</w:t>
                  </w:r>
                </w:p>
              </w:tc>
              <w:tc>
                <w:tcPr>
                  <w:tcW w:w="1134" w:type="dxa"/>
                  <w:vAlign w:val="center"/>
                </w:tcPr>
                <w:p w14:paraId="63DB55CA" w14:textId="77777777" w:rsidR="0065419D" w:rsidRDefault="0065419D" w:rsidP="0065419D">
                  <w:pPr>
                    <w:rPr>
                      <w:rFonts w:ascii="Calibri" w:hAnsi="Calibri" w:cs="Calibri"/>
                      <w:color w:val="000000"/>
                    </w:rPr>
                  </w:pPr>
                  <w:r>
                    <w:rPr>
                      <w:rFonts w:ascii="Calibri" w:hAnsi="Calibri" w:cs="Calibri"/>
                      <w:color w:val="000000"/>
                    </w:rPr>
                    <w:t>15/05/17</w:t>
                  </w:r>
                </w:p>
              </w:tc>
              <w:tc>
                <w:tcPr>
                  <w:tcW w:w="1055" w:type="dxa"/>
                  <w:vAlign w:val="center"/>
                </w:tcPr>
                <w:p w14:paraId="70771845" w14:textId="77777777" w:rsidR="0065419D" w:rsidRDefault="0065419D" w:rsidP="0065419D">
                  <w:pPr>
                    <w:rPr>
                      <w:rFonts w:ascii="Calibri" w:hAnsi="Calibri" w:cs="Calibri"/>
                      <w:color w:val="000000"/>
                    </w:rPr>
                  </w:pPr>
                  <w:r>
                    <w:rPr>
                      <w:rFonts w:ascii="Calibri" w:hAnsi="Calibri" w:cs="Calibri"/>
                      <w:color w:val="000000"/>
                    </w:rPr>
                    <w:t>17/04/17</w:t>
                  </w:r>
                </w:p>
              </w:tc>
              <w:tc>
                <w:tcPr>
                  <w:tcW w:w="1213" w:type="dxa"/>
                  <w:vAlign w:val="center"/>
                </w:tcPr>
                <w:p w14:paraId="23EB12DE" w14:textId="77777777" w:rsidR="0065419D" w:rsidRDefault="0065419D" w:rsidP="0065419D">
                  <w:pPr>
                    <w:rPr>
                      <w:rFonts w:ascii="Calibri" w:hAnsi="Calibri" w:cs="Calibri"/>
                      <w:color w:val="000000"/>
                    </w:rPr>
                  </w:pPr>
                  <w:r>
                    <w:rPr>
                      <w:rFonts w:ascii="Calibri" w:hAnsi="Calibri" w:cs="Calibri"/>
                      <w:color w:val="000000"/>
                    </w:rPr>
                    <w:t>20/03/17</w:t>
                  </w:r>
                </w:p>
              </w:tc>
            </w:tr>
            <w:tr w:rsidR="0065419D" w14:paraId="14144A11" w14:textId="77777777" w:rsidTr="0065419D">
              <w:tc>
                <w:tcPr>
                  <w:tcW w:w="3256" w:type="dxa"/>
                  <w:vAlign w:val="center"/>
                </w:tcPr>
                <w:p w14:paraId="7E5B35AB" w14:textId="77777777" w:rsidR="0065419D" w:rsidRDefault="0065419D" w:rsidP="00FF7341">
                  <w:r>
                    <w:t>Temazepam 5mg tablets</w:t>
                  </w:r>
                </w:p>
              </w:tc>
              <w:tc>
                <w:tcPr>
                  <w:tcW w:w="3685" w:type="dxa"/>
                  <w:vAlign w:val="center"/>
                </w:tcPr>
                <w:p w14:paraId="0C26E393" w14:textId="77777777" w:rsidR="0065419D" w:rsidRDefault="0065419D" w:rsidP="00FF7341">
                  <w:r>
                    <w:t>30 – 1 tablet at night</w:t>
                  </w:r>
                </w:p>
              </w:tc>
              <w:tc>
                <w:tcPr>
                  <w:tcW w:w="1134" w:type="dxa"/>
                  <w:vAlign w:val="center"/>
                </w:tcPr>
                <w:p w14:paraId="4AF53B05" w14:textId="77777777" w:rsidR="0065419D" w:rsidRDefault="0065419D" w:rsidP="0065419D">
                  <w:pPr>
                    <w:rPr>
                      <w:rFonts w:ascii="Calibri" w:hAnsi="Calibri" w:cs="Calibri"/>
                      <w:color w:val="000000"/>
                    </w:rPr>
                  </w:pPr>
                  <w:r>
                    <w:rPr>
                      <w:rFonts w:ascii="Calibri" w:hAnsi="Calibri" w:cs="Calibri"/>
                      <w:color w:val="000000"/>
                    </w:rPr>
                    <w:t>09/08/17</w:t>
                  </w:r>
                </w:p>
              </w:tc>
              <w:tc>
                <w:tcPr>
                  <w:tcW w:w="1055" w:type="dxa"/>
                  <w:vAlign w:val="center"/>
                </w:tcPr>
                <w:p w14:paraId="3CE606A2" w14:textId="77777777" w:rsidR="0065419D" w:rsidRDefault="0065419D" w:rsidP="0065419D">
                  <w:pPr>
                    <w:rPr>
                      <w:rFonts w:ascii="Calibri" w:hAnsi="Calibri" w:cs="Calibri"/>
                      <w:color w:val="000000"/>
                    </w:rPr>
                  </w:pPr>
                  <w:r>
                    <w:rPr>
                      <w:rFonts w:ascii="Calibri" w:hAnsi="Calibri" w:cs="Calibri"/>
                      <w:color w:val="000000"/>
                    </w:rPr>
                    <w:t>10/07/17</w:t>
                  </w:r>
                </w:p>
              </w:tc>
              <w:tc>
                <w:tcPr>
                  <w:tcW w:w="1071" w:type="dxa"/>
                  <w:vAlign w:val="center"/>
                </w:tcPr>
                <w:p w14:paraId="5F994A31" w14:textId="77777777" w:rsidR="0065419D" w:rsidRDefault="0065419D" w:rsidP="0065419D">
                  <w:pPr>
                    <w:rPr>
                      <w:rFonts w:ascii="Calibri" w:hAnsi="Calibri" w:cs="Calibri"/>
                      <w:color w:val="000000"/>
                    </w:rPr>
                  </w:pPr>
                  <w:r>
                    <w:rPr>
                      <w:rFonts w:ascii="Calibri" w:hAnsi="Calibri" w:cs="Calibri"/>
                      <w:color w:val="000000"/>
                    </w:rPr>
                    <w:t>10/06/17</w:t>
                  </w:r>
                </w:p>
              </w:tc>
              <w:tc>
                <w:tcPr>
                  <w:tcW w:w="1134" w:type="dxa"/>
                  <w:vAlign w:val="center"/>
                </w:tcPr>
                <w:p w14:paraId="16C035BC" w14:textId="77777777" w:rsidR="0065419D" w:rsidRDefault="0065419D" w:rsidP="0065419D">
                  <w:pPr>
                    <w:rPr>
                      <w:rFonts w:ascii="Calibri" w:hAnsi="Calibri" w:cs="Calibri"/>
                      <w:color w:val="000000"/>
                    </w:rPr>
                  </w:pPr>
                  <w:r>
                    <w:rPr>
                      <w:rFonts w:ascii="Calibri" w:hAnsi="Calibri" w:cs="Calibri"/>
                      <w:color w:val="000000"/>
                    </w:rPr>
                    <w:t>11/05/17</w:t>
                  </w:r>
                </w:p>
              </w:tc>
              <w:tc>
                <w:tcPr>
                  <w:tcW w:w="1055" w:type="dxa"/>
                  <w:vAlign w:val="center"/>
                </w:tcPr>
                <w:p w14:paraId="66DA3168" w14:textId="77777777" w:rsidR="0065419D" w:rsidRDefault="0065419D" w:rsidP="0065419D">
                  <w:pPr>
                    <w:rPr>
                      <w:rFonts w:ascii="Calibri" w:hAnsi="Calibri" w:cs="Calibri"/>
                      <w:color w:val="000000"/>
                    </w:rPr>
                  </w:pPr>
                  <w:r>
                    <w:rPr>
                      <w:rFonts w:ascii="Calibri" w:hAnsi="Calibri" w:cs="Calibri"/>
                      <w:color w:val="000000"/>
                    </w:rPr>
                    <w:t>11/04/17</w:t>
                  </w:r>
                </w:p>
              </w:tc>
              <w:tc>
                <w:tcPr>
                  <w:tcW w:w="1213" w:type="dxa"/>
                  <w:vAlign w:val="center"/>
                </w:tcPr>
                <w:p w14:paraId="5BA640E4" w14:textId="77777777" w:rsidR="0065419D" w:rsidRDefault="0065419D" w:rsidP="0065419D">
                  <w:pPr>
                    <w:rPr>
                      <w:rFonts w:ascii="Calibri" w:hAnsi="Calibri" w:cs="Calibri"/>
                      <w:color w:val="000000"/>
                    </w:rPr>
                  </w:pPr>
                  <w:r>
                    <w:rPr>
                      <w:rFonts w:ascii="Calibri" w:hAnsi="Calibri" w:cs="Calibri"/>
                      <w:color w:val="000000"/>
                    </w:rPr>
                    <w:t>12/03/17</w:t>
                  </w:r>
                </w:p>
              </w:tc>
            </w:tr>
            <w:tr w:rsidR="0065419D" w14:paraId="27CC86CF" w14:textId="77777777" w:rsidTr="0065419D">
              <w:tc>
                <w:tcPr>
                  <w:tcW w:w="3256" w:type="dxa"/>
                  <w:vAlign w:val="center"/>
                </w:tcPr>
                <w:p w14:paraId="696A1C7B" w14:textId="77777777" w:rsidR="0065419D" w:rsidRDefault="0065419D" w:rsidP="00FF7341">
                  <w:r>
                    <w:t>Atenolol 10mg tablets</w:t>
                  </w:r>
                </w:p>
              </w:tc>
              <w:tc>
                <w:tcPr>
                  <w:tcW w:w="3685" w:type="dxa"/>
                  <w:vAlign w:val="center"/>
                </w:tcPr>
                <w:p w14:paraId="26D37E44" w14:textId="77777777" w:rsidR="0065419D" w:rsidRDefault="0065419D" w:rsidP="00FF7341">
                  <w:r>
                    <w:t>28 – 1 tablet in the morning</w:t>
                  </w:r>
                </w:p>
              </w:tc>
              <w:tc>
                <w:tcPr>
                  <w:tcW w:w="1134" w:type="dxa"/>
                  <w:vAlign w:val="center"/>
                </w:tcPr>
                <w:p w14:paraId="1A9FB98B" w14:textId="77777777" w:rsidR="0065419D" w:rsidRDefault="0065419D" w:rsidP="0065419D">
                  <w:pPr>
                    <w:rPr>
                      <w:rFonts w:ascii="Calibri" w:hAnsi="Calibri" w:cs="Calibri"/>
                      <w:color w:val="000000"/>
                    </w:rPr>
                  </w:pPr>
                  <w:r>
                    <w:rPr>
                      <w:rFonts w:ascii="Calibri" w:hAnsi="Calibri" w:cs="Calibri"/>
                      <w:color w:val="000000"/>
                    </w:rPr>
                    <w:t>05/08/17</w:t>
                  </w:r>
                </w:p>
              </w:tc>
              <w:tc>
                <w:tcPr>
                  <w:tcW w:w="1055" w:type="dxa"/>
                  <w:vAlign w:val="center"/>
                </w:tcPr>
                <w:p w14:paraId="7C9DBDDE" w14:textId="77777777" w:rsidR="0065419D" w:rsidRDefault="0065419D" w:rsidP="0065419D">
                  <w:pPr>
                    <w:rPr>
                      <w:rFonts w:ascii="Calibri" w:hAnsi="Calibri" w:cs="Calibri"/>
                      <w:color w:val="000000"/>
                    </w:rPr>
                  </w:pPr>
                  <w:r>
                    <w:rPr>
                      <w:rFonts w:ascii="Calibri" w:hAnsi="Calibri" w:cs="Calibri"/>
                      <w:color w:val="000000"/>
                    </w:rPr>
                    <w:t>08/07/17</w:t>
                  </w:r>
                </w:p>
              </w:tc>
              <w:tc>
                <w:tcPr>
                  <w:tcW w:w="1071" w:type="dxa"/>
                  <w:vAlign w:val="center"/>
                </w:tcPr>
                <w:p w14:paraId="4A89EC94" w14:textId="77777777" w:rsidR="0065419D" w:rsidRDefault="0065419D" w:rsidP="0065419D">
                  <w:pPr>
                    <w:rPr>
                      <w:rFonts w:ascii="Calibri" w:hAnsi="Calibri" w:cs="Calibri"/>
                      <w:color w:val="000000"/>
                    </w:rPr>
                  </w:pPr>
                  <w:r>
                    <w:rPr>
                      <w:rFonts w:ascii="Calibri" w:hAnsi="Calibri" w:cs="Calibri"/>
                      <w:color w:val="000000"/>
                    </w:rPr>
                    <w:t>10/06/17</w:t>
                  </w:r>
                </w:p>
              </w:tc>
              <w:tc>
                <w:tcPr>
                  <w:tcW w:w="1134" w:type="dxa"/>
                  <w:vAlign w:val="center"/>
                </w:tcPr>
                <w:p w14:paraId="2845B838" w14:textId="77777777" w:rsidR="0065419D" w:rsidRDefault="0065419D" w:rsidP="0065419D">
                  <w:pPr>
                    <w:rPr>
                      <w:rFonts w:ascii="Calibri" w:hAnsi="Calibri" w:cs="Calibri"/>
                      <w:color w:val="000000"/>
                    </w:rPr>
                  </w:pPr>
                  <w:r>
                    <w:rPr>
                      <w:rFonts w:ascii="Calibri" w:hAnsi="Calibri" w:cs="Calibri"/>
                      <w:color w:val="000000"/>
                    </w:rPr>
                    <w:t>13/05/17</w:t>
                  </w:r>
                </w:p>
              </w:tc>
              <w:tc>
                <w:tcPr>
                  <w:tcW w:w="1055" w:type="dxa"/>
                  <w:vAlign w:val="center"/>
                </w:tcPr>
                <w:p w14:paraId="15B8F6A4" w14:textId="77777777" w:rsidR="0065419D" w:rsidRDefault="0065419D" w:rsidP="0065419D">
                  <w:pPr>
                    <w:rPr>
                      <w:rFonts w:ascii="Calibri" w:hAnsi="Calibri" w:cs="Calibri"/>
                      <w:color w:val="000000"/>
                    </w:rPr>
                  </w:pPr>
                  <w:r>
                    <w:rPr>
                      <w:rFonts w:ascii="Calibri" w:hAnsi="Calibri" w:cs="Calibri"/>
                      <w:color w:val="000000"/>
                    </w:rPr>
                    <w:t>15/04/17</w:t>
                  </w:r>
                </w:p>
              </w:tc>
              <w:tc>
                <w:tcPr>
                  <w:tcW w:w="1213" w:type="dxa"/>
                  <w:vAlign w:val="center"/>
                </w:tcPr>
                <w:p w14:paraId="73DAB130" w14:textId="77777777" w:rsidR="0065419D" w:rsidRDefault="0065419D" w:rsidP="0065419D">
                  <w:pPr>
                    <w:rPr>
                      <w:rFonts w:ascii="Calibri" w:hAnsi="Calibri" w:cs="Calibri"/>
                      <w:color w:val="000000"/>
                    </w:rPr>
                  </w:pPr>
                  <w:r>
                    <w:rPr>
                      <w:rFonts w:ascii="Calibri" w:hAnsi="Calibri" w:cs="Calibri"/>
                      <w:color w:val="000000"/>
                    </w:rPr>
                    <w:t>18/03/17</w:t>
                  </w:r>
                </w:p>
              </w:tc>
            </w:tr>
            <w:tr w:rsidR="0065419D" w14:paraId="32F51AE2" w14:textId="77777777" w:rsidTr="0065419D">
              <w:tc>
                <w:tcPr>
                  <w:tcW w:w="3256" w:type="dxa"/>
                  <w:vAlign w:val="center"/>
                </w:tcPr>
                <w:p w14:paraId="6C5C7D27" w14:textId="77777777" w:rsidR="0065419D" w:rsidRDefault="0065419D" w:rsidP="00FF7341">
                  <w:r>
                    <w:t>Lansoprazole 15mg tablets</w:t>
                  </w:r>
                </w:p>
              </w:tc>
              <w:tc>
                <w:tcPr>
                  <w:tcW w:w="3685" w:type="dxa"/>
                  <w:vAlign w:val="center"/>
                </w:tcPr>
                <w:p w14:paraId="333A25B9" w14:textId="77777777" w:rsidR="0065419D" w:rsidRDefault="0065419D" w:rsidP="00FF7341">
                  <w:r>
                    <w:t>30 – 1 tablet daily</w:t>
                  </w:r>
                </w:p>
              </w:tc>
              <w:tc>
                <w:tcPr>
                  <w:tcW w:w="1134" w:type="dxa"/>
                  <w:vAlign w:val="center"/>
                </w:tcPr>
                <w:p w14:paraId="58C5FB0E" w14:textId="77777777" w:rsidR="0065419D" w:rsidRDefault="0065419D" w:rsidP="0065419D">
                  <w:pPr>
                    <w:rPr>
                      <w:rFonts w:ascii="Calibri" w:hAnsi="Calibri" w:cs="Calibri"/>
                      <w:color w:val="000000"/>
                    </w:rPr>
                  </w:pPr>
                  <w:r>
                    <w:rPr>
                      <w:rFonts w:ascii="Calibri" w:hAnsi="Calibri" w:cs="Calibri"/>
                      <w:color w:val="000000"/>
                    </w:rPr>
                    <w:t>07/08/17</w:t>
                  </w:r>
                </w:p>
              </w:tc>
              <w:tc>
                <w:tcPr>
                  <w:tcW w:w="1055" w:type="dxa"/>
                  <w:vAlign w:val="center"/>
                </w:tcPr>
                <w:p w14:paraId="3E3D218D" w14:textId="77777777" w:rsidR="0065419D" w:rsidRDefault="0065419D" w:rsidP="0065419D">
                  <w:pPr>
                    <w:rPr>
                      <w:rFonts w:ascii="Calibri" w:hAnsi="Calibri" w:cs="Calibri"/>
                      <w:color w:val="000000"/>
                    </w:rPr>
                  </w:pPr>
                  <w:r>
                    <w:rPr>
                      <w:rFonts w:ascii="Calibri" w:hAnsi="Calibri" w:cs="Calibri"/>
                      <w:color w:val="000000"/>
                    </w:rPr>
                    <w:t>08/07/17</w:t>
                  </w:r>
                </w:p>
              </w:tc>
              <w:tc>
                <w:tcPr>
                  <w:tcW w:w="1071" w:type="dxa"/>
                  <w:vAlign w:val="center"/>
                </w:tcPr>
                <w:p w14:paraId="4A3CF36A" w14:textId="77777777" w:rsidR="0065419D" w:rsidRDefault="0065419D" w:rsidP="0065419D">
                  <w:pPr>
                    <w:rPr>
                      <w:rFonts w:ascii="Calibri" w:hAnsi="Calibri" w:cs="Calibri"/>
                      <w:color w:val="000000"/>
                    </w:rPr>
                  </w:pPr>
                  <w:r>
                    <w:rPr>
                      <w:rFonts w:ascii="Calibri" w:hAnsi="Calibri" w:cs="Calibri"/>
                      <w:color w:val="000000"/>
                    </w:rPr>
                    <w:t>08/06/17</w:t>
                  </w:r>
                </w:p>
              </w:tc>
              <w:tc>
                <w:tcPr>
                  <w:tcW w:w="1134" w:type="dxa"/>
                  <w:vAlign w:val="center"/>
                </w:tcPr>
                <w:p w14:paraId="1F531781" w14:textId="77777777" w:rsidR="0065419D" w:rsidRDefault="0065419D" w:rsidP="0065419D">
                  <w:pPr>
                    <w:rPr>
                      <w:rFonts w:ascii="Calibri" w:hAnsi="Calibri" w:cs="Calibri"/>
                      <w:color w:val="000000"/>
                    </w:rPr>
                  </w:pPr>
                  <w:r>
                    <w:rPr>
                      <w:rFonts w:ascii="Calibri" w:hAnsi="Calibri" w:cs="Calibri"/>
                      <w:color w:val="000000"/>
                    </w:rPr>
                    <w:t>09/05/17</w:t>
                  </w:r>
                </w:p>
              </w:tc>
              <w:tc>
                <w:tcPr>
                  <w:tcW w:w="1055" w:type="dxa"/>
                  <w:vAlign w:val="center"/>
                </w:tcPr>
                <w:p w14:paraId="51B97C37" w14:textId="77777777" w:rsidR="0065419D" w:rsidRDefault="0065419D" w:rsidP="0065419D">
                  <w:pPr>
                    <w:rPr>
                      <w:rFonts w:ascii="Calibri" w:hAnsi="Calibri" w:cs="Calibri"/>
                      <w:color w:val="000000"/>
                    </w:rPr>
                  </w:pPr>
                  <w:r>
                    <w:rPr>
                      <w:rFonts w:ascii="Calibri" w:hAnsi="Calibri" w:cs="Calibri"/>
                      <w:color w:val="000000"/>
                    </w:rPr>
                    <w:t>09/04/17</w:t>
                  </w:r>
                </w:p>
              </w:tc>
              <w:tc>
                <w:tcPr>
                  <w:tcW w:w="1213" w:type="dxa"/>
                  <w:vAlign w:val="center"/>
                </w:tcPr>
                <w:p w14:paraId="53DF2757" w14:textId="77777777" w:rsidR="0065419D" w:rsidRDefault="0065419D" w:rsidP="0065419D">
                  <w:pPr>
                    <w:rPr>
                      <w:rFonts w:ascii="Calibri" w:hAnsi="Calibri" w:cs="Calibri"/>
                      <w:color w:val="000000"/>
                    </w:rPr>
                  </w:pPr>
                  <w:r>
                    <w:rPr>
                      <w:rFonts w:ascii="Calibri" w:hAnsi="Calibri" w:cs="Calibri"/>
                      <w:color w:val="000000"/>
                    </w:rPr>
                    <w:t>10/03/17</w:t>
                  </w:r>
                </w:p>
              </w:tc>
            </w:tr>
            <w:tr w:rsidR="0065419D" w14:paraId="1FFA3A3C" w14:textId="77777777" w:rsidTr="0065419D">
              <w:tc>
                <w:tcPr>
                  <w:tcW w:w="3256" w:type="dxa"/>
                  <w:vAlign w:val="center"/>
                </w:tcPr>
                <w:p w14:paraId="0015279F" w14:textId="77777777" w:rsidR="0065419D" w:rsidRDefault="0065419D" w:rsidP="00FF7341">
                  <w:r>
                    <w:t>Senna 7.5mg tablets</w:t>
                  </w:r>
                </w:p>
              </w:tc>
              <w:tc>
                <w:tcPr>
                  <w:tcW w:w="3685" w:type="dxa"/>
                  <w:vAlign w:val="center"/>
                </w:tcPr>
                <w:p w14:paraId="469DB83B" w14:textId="77777777" w:rsidR="0065419D" w:rsidRDefault="0065419D" w:rsidP="00FF7341">
                  <w:r>
                    <w:t>30 – 1 tablet at night</w:t>
                  </w:r>
                </w:p>
              </w:tc>
              <w:tc>
                <w:tcPr>
                  <w:tcW w:w="1134" w:type="dxa"/>
                  <w:vAlign w:val="center"/>
                </w:tcPr>
                <w:p w14:paraId="2BB1957D" w14:textId="77777777" w:rsidR="0065419D" w:rsidRDefault="0065419D" w:rsidP="0065419D">
                  <w:pPr>
                    <w:rPr>
                      <w:rFonts w:ascii="Calibri" w:hAnsi="Calibri" w:cs="Calibri"/>
                      <w:color w:val="000000"/>
                    </w:rPr>
                  </w:pPr>
                  <w:r>
                    <w:rPr>
                      <w:rFonts w:ascii="Calibri" w:hAnsi="Calibri" w:cs="Calibri"/>
                      <w:color w:val="000000"/>
                    </w:rPr>
                    <w:t>01/08/17</w:t>
                  </w:r>
                </w:p>
              </w:tc>
              <w:tc>
                <w:tcPr>
                  <w:tcW w:w="1055" w:type="dxa"/>
                  <w:vAlign w:val="center"/>
                </w:tcPr>
                <w:p w14:paraId="56C0ACA8" w14:textId="77777777" w:rsidR="0065419D" w:rsidRDefault="0065419D" w:rsidP="0065419D">
                  <w:pPr>
                    <w:rPr>
                      <w:rFonts w:ascii="Calibri" w:hAnsi="Calibri" w:cs="Calibri"/>
                      <w:color w:val="000000"/>
                    </w:rPr>
                  </w:pPr>
                  <w:r>
                    <w:rPr>
                      <w:rFonts w:ascii="Calibri" w:hAnsi="Calibri" w:cs="Calibri"/>
                      <w:color w:val="000000"/>
                    </w:rPr>
                    <w:t>02/07/17</w:t>
                  </w:r>
                </w:p>
              </w:tc>
              <w:tc>
                <w:tcPr>
                  <w:tcW w:w="1071" w:type="dxa"/>
                  <w:vAlign w:val="center"/>
                </w:tcPr>
                <w:p w14:paraId="38AC977A" w14:textId="77777777" w:rsidR="0065419D" w:rsidRDefault="0065419D" w:rsidP="0065419D">
                  <w:pPr>
                    <w:rPr>
                      <w:rFonts w:ascii="Calibri" w:hAnsi="Calibri" w:cs="Calibri"/>
                      <w:color w:val="000000"/>
                    </w:rPr>
                  </w:pPr>
                  <w:r>
                    <w:rPr>
                      <w:rFonts w:ascii="Calibri" w:hAnsi="Calibri" w:cs="Calibri"/>
                      <w:color w:val="000000"/>
                    </w:rPr>
                    <w:t>02/06/17</w:t>
                  </w:r>
                </w:p>
              </w:tc>
              <w:tc>
                <w:tcPr>
                  <w:tcW w:w="1134" w:type="dxa"/>
                  <w:vAlign w:val="center"/>
                </w:tcPr>
                <w:p w14:paraId="503BF31E" w14:textId="77777777" w:rsidR="0065419D" w:rsidRDefault="0065419D" w:rsidP="0065419D">
                  <w:pPr>
                    <w:rPr>
                      <w:rFonts w:ascii="Calibri" w:hAnsi="Calibri" w:cs="Calibri"/>
                      <w:color w:val="000000"/>
                    </w:rPr>
                  </w:pPr>
                  <w:r>
                    <w:rPr>
                      <w:rFonts w:ascii="Calibri" w:hAnsi="Calibri" w:cs="Calibri"/>
                      <w:color w:val="000000"/>
                    </w:rPr>
                    <w:t>03/05/17</w:t>
                  </w:r>
                </w:p>
              </w:tc>
              <w:tc>
                <w:tcPr>
                  <w:tcW w:w="1055" w:type="dxa"/>
                  <w:vAlign w:val="center"/>
                </w:tcPr>
                <w:p w14:paraId="26EAB0E6" w14:textId="77777777" w:rsidR="0065419D" w:rsidRDefault="0065419D" w:rsidP="0065419D">
                  <w:pPr>
                    <w:rPr>
                      <w:rFonts w:ascii="Calibri" w:hAnsi="Calibri" w:cs="Calibri"/>
                      <w:color w:val="000000"/>
                    </w:rPr>
                  </w:pPr>
                  <w:r>
                    <w:rPr>
                      <w:rFonts w:ascii="Calibri" w:hAnsi="Calibri" w:cs="Calibri"/>
                      <w:color w:val="000000"/>
                    </w:rPr>
                    <w:t>03/04/17</w:t>
                  </w:r>
                </w:p>
              </w:tc>
              <w:tc>
                <w:tcPr>
                  <w:tcW w:w="1213" w:type="dxa"/>
                  <w:vAlign w:val="center"/>
                </w:tcPr>
                <w:p w14:paraId="149129B8" w14:textId="77777777" w:rsidR="0065419D" w:rsidRDefault="0065419D" w:rsidP="0065419D">
                  <w:pPr>
                    <w:rPr>
                      <w:rFonts w:ascii="Calibri" w:hAnsi="Calibri" w:cs="Calibri"/>
                      <w:color w:val="000000"/>
                    </w:rPr>
                  </w:pPr>
                  <w:r>
                    <w:rPr>
                      <w:rFonts w:ascii="Calibri" w:hAnsi="Calibri" w:cs="Calibri"/>
                      <w:color w:val="000000"/>
                    </w:rPr>
                    <w:t>04/03/17</w:t>
                  </w:r>
                </w:p>
              </w:tc>
            </w:tr>
          </w:tbl>
          <w:p w14:paraId="5D98C0B9" w14:textId="77777777" w:rsidR="00FF7341" w:rsidRDefault="00FF7341" w:rsidP="00984BFC"/>
          <w:p w14:paraId="48266A80" w14:textId="77777777" w:rsidR="00FF7341" w:rsidRPr="00D70A11" w:rsidRDefault="00FF7341" w:rsidP="00984BFC"/>
        </w:tc>
      </w:tr>
      <w:tr w:rsidR="00D70A11" w:rsidRPr="00D70A11" w14:paraId="3B004A4D" w14:textId="77777777" w:rsidTr="00984BFC">
        <w:tc>
          <w:tcPr>
            <w:tcW w:w="9242" w:type="dxa"/>
          </w:tcPr>
          <w:p w14:paraId="4D471513" w14:textId="77777777" w:rsidR="00D70A11" w:rsidRPr="00D70A11" w:rsidRDefault="00D70A11" w:rsidP="00984BFC">
            <w:pPr>
              <w:autoSpaceDE w:val="0"/>
              <w:autoSpaceDN w:val="0"/>
              <w:adjustRightInd w:val="0"/>
              <w:rPr>
                <w:rFonts w:cs="Helvetica"/>
                <w:b/>
              </w:rPr>
            </w:pPr>
            <w:r w:rsidRPr="00D70A11">
              <w:rPr>
                <w:rFonts w:cs="Helvetica"/>
                <w:b/>
              </w:rPr>
              <w:t>Questions</w:t>
            </w:r>
          </w:p>
        </w:tc>
      </w:tr>
      <w:tr w:rsidR="00D70A11" w:rsidRPr="00D70A11" w14:paraId="40F815B1" w14:textId="77777777" w:rsidTr="00984BFC">
        <w:tc>
          <w:tcPr>
            <w:tcW w:w="9242" w:type="dxa"/>
          </w:tcPr>
          <w:p w14:paraId="152F41FE" w14:textId="77777777" w:rsidR="005F467F" w:rsidRDefault="00FF7341">
            <w:pPr>
              <w:pStyle w:val="ListParagraph"/>
              <w:numPr>
                <w:ilvl w:val="0"/>
                <w:numId w:val="36"/>
              </w:numPr>
            </w:pPr>
            <w:r>
              <w:t>Are there issues with synchronisation?</w:t>
            </w:r>
          </w:p>
          <w:p w14:paraId="510374D4" w14:textId="77777777" w:rsidR="005F467F" w:rsidRDefault="00FF7341">
            <w:pPr>
              <w:pStyle w:val="ListParagraph"/>
              <w:numPr>
                <w:ilvl w:val="0"/>
                <w:numId w:val="36"/>
              </w:numPr>
            </w:pPr>
            <w:r>
              <w:t>If so, which drug(s)?</w:t>
            </w:r>
          </w:p>
          <w:p w14:paraId="0CA5D4C4" w14:textId="77777777" w:rsidR="005F467F" w:rsidRDefault="00FF7341">
            <w:pPr>
              <w:pStyle w:val="ListParagraph"/>
              <w:numPr>
                <w:ilvl w:val="0"/>
                <w:numId w:val="36"/>
              </w:numPr>
            </w:pPr>
            <w:r>
              <w:t>How could this issue affect the patient / practice?</w:t>
            </w:r>
          </w:p>
          <w:p w14:paraId="50E01E52" w14:textId="77777777" w:rsidR="005F467F" w:rsidRDefault="00FF7341">
            <w:pPr>
              <w:pStyle w:val="ListParagraph"/>
              <w:numPr>
                <w:ilvl w:val="0"/>
                <w:numId w:val="36"/>
              </w:numPr>
            </w:pPr>
            <w:r>
              <w:t>What would your suggestion be?</w:t>
            </w:r>
          </w:p>
        </w:tc>
      </w:tr>
      <w:tr w:rsidR="00D70A11" w:rsidRPr="00D70A11" w14:paraId="261791AF" w14:textId="77777777" w:rsidTr="00984BFC">
        <w:tc>
          <w:tcPr>
            <w:tcW w:w="9242" w:type="dxa"/>
          </w:tcPr>
          <w:p w14:paraId="08650258" w14:textId="77777777" w:rsidR="00D70A11" w:rsidRPr="00D70A11" w:rsidRDefault="00D70A11" w:rsidP="00984BFC">
            <w:pPr>
              <w:autoSpaceDE w:val="0"/>
              <w:autoSpaceDN w:val="0"/>
              <w:adjustRightInd w:val="0"/>
              <w:rPr>
                <w:rFonts w:cs="Helvetica"/>
                <w:b/>
              </w:rPr>
            </w:pPr>
            <w:r w:rsidRPr="00D70A11">
              <w:rPr>
                <w:rFonts w:cs="Helvetica"/>
                <w:b/>
              </w:rPr>
              <w:t>Your Notes / Answers</w:t>
            </w:r>
          </w:p>
        </w:tc>
      </w:tr>
      <w:tr w:rsidR="00D70A11" w14:paraId="69660ADC" w14:textId="77777777" w:rsidTr="00984BFC">
        <w:tc>
          <w:tcPr>
            <w:tcW w:w="9242" w:type="dxa"/>
          </w:tcPr>
          <w:p w14:paraId="713CA463" w14:textId="77777777" w:rsidR="00D70A11" w:rsidRDefault="00D70A11" w:rsidP="00984BFC">
            <w:pPr>
              <w:autoSpaceDE w:val="0"/>
              <w:autoSpaceDN w:val="0"/>
              <w:adjustRightInd w:val="0"/>
              <w:rPr>
                <w:rFonts w:cs="Helvetica"/>
              </w:rPr>
            </w:pPr>
          </w:p>
          <w:p w14:paraId="3E7B648C" w14:textId="77777777" w:rsidR="0065419D" w:rsidRDefault="0065419D" w:rsidP="00984BFC">
            <w:pPr>
              <w:autoSpaceDE w:val="0"/>
              <w:autoSpaceDN w:val="0"/>
              <w:adjustRightInd w:val="0"/>
              <w:rPr>
                <w:rFonts w:cs="Helvetica"/>
              </w:rPr>
            </w:pPr>
          </w:p>
          <w:p w14:paraId="1ECD2EFF" w14:textId="77777777" w:rsidR="0065419D" w:rsidRDefault="0065419D" w:rsidP="00984BFC">
            <w:pPr>
              <w:autoSpaceDE w:val="0"/>
              <w:autoSpaceDN w:val="0"/>
              <w:adjustRightInd w:val="0"/>
              <w:rPr>
                <w:rFonts w:cs="Helvetica"/>
              </w:rPr>
            </w:pPr>
          </w:p>
          <w:p w14:paraId="4090A1D6" w14:textId="77777777" w:rsidR="0065419D" w:rsidRDefault="0065419D" w:rsidP="00984BFC">
            <w:pPr>
              <w:autoSpaceDE w:val="0"/>
              <w:autoSpaceDN w:val="0"/>
              <w:adjustRightInd w:val="0"/>
              <w:rPr>
                <w:rFonts w:cs="Helvetica"/>
              </w:rPr>
            </w:pPr>
          </w:p>
          <w:p w14:paraId="079D673C" w14:textId="77777777" w:rsidR="0065419D" w:rsidRDefault="0065419D" w:rsidP="00984BFC">
            <w:pPr>
              <w:autoSpaceDE w:val="0"/>
              <w:autoSpaceDN w:val="0"/>
              <w:adjustRightInd w:val="0"/>
              <w:rPr>
                <w:rFonts w:cs="Helvetica"/>
              </w:rPr>
            </w:pPr>
          </w:p>
          <w:p w14:paraId="3C8E3021" w14:textId="77777777" w:rsidR="0065419D" w:rsidRDefault="0065419D" w:rsidP="00984BFC">
            <w:pPr>
              <w:autoSpaceDE w:val="0"/>
              <w:autoSpaceDN w:val="0"/>
              <w:adjustRightInd w:val="0"/>
              <w:rPr>
                <w:rFonts w:cs="Helvetica"/>
              </w:rPr>
            </w:pPr>
          </w:p>
          <w:p w14:paraId="35D938D5" w14:textId="77777777" w:rsidR="0065419D" w:rsidRDefault="0065419D" w:rsidP="00984BFC">
            <w:pPr>
              <w:autoSpaceDE w:val="0"/>
              <w:autoSpaceDN w:val="0"/>
              <w:adjustRightInd w:val="0"/>
              <w:rPr>
                <w:rFonts w:cs="Helvetica"/>
              </w:rPr>
            </w:pPr>
          </w:p>
        </w:tc>
      </w:tr>
    </w:tbl>
    <w:p w14:paraId="0ABB7EB4" w14:textId="77777777" w:rsidR="00D70A11" w:rsidRDefault="00D70A11" w:rsidP="0027360E"/>
    <w:p w14:paraId="55F87EA1" w14:textId="77777777" w:rsidR="00FF7341" w:rsidRDefault="00FF7341">
      <w:pPr>
        <w:rPr>
          <w:b/>
        </w:rPr>
        <w:sectPr w:rsidR="00FF7341" w:rsidSect="00FF7341">
          <w:pgSz w:w="16838" w:h="11906" w:orient="landscape"/>
          <w:pgMar w:top="1440" w:right="1440" w:bottom="1440" w:left="1440" w:header="709" w:footer="709" w:gutter="0"/>
          <w:cols w:space="708"/>
          <w:docGrid w:linePitch="360"/>
        </w:sectPr>
      </w:pPr>
      <w:r>
        <w:rPr>
          <w:b/>
        </w:rPr>
        <w:br w:type="page"/>
      </w:r>
    </w:p>
    <w:p w14:paraId="391ECC04" w14:textId="77777777" w:rsidR="00DE3108" w:rsidRDefault="00DE3108" w:rsidP="00DE3108">
      <w:pPr>
        <w:rPr>
          <w:b/>
        </w:rPr>
      </w:pPr>
      <w:r w:rsidRPr="00326A9D">
        <w:rPr>
          <w:b/>
        </w:rPr>
        <w:lastRenderedPageBreak/>
        <w:t xml:space="preserve">Example </w:t>
      </w:r>
      <w:r w:rsidR="003425BF">
        <w:rPr>
          <w:b/>
        </w:rPr>
        <w:t>7</w:t>
      </w:r>
      <w:r w:rsidR="005A20BB">
        <w:rPr>
          <w:b/>
        </w:rPr>
        <w:t>.1</w:t>
      </w:r>
      <w:r w:rsidRPr="00326A9D">
        <w:rPr>
          <w:b/>
        </w:rPr>
        <w:t>:</w:t>
      </w:r>
      <w:r>
        <w:rPr>
          <w:b/>
        </w:rPr>
        <w:t xml:space="preserve"> Review of Medication</w:t>
      </w:r>
      <w:r w:rsidR="00E30935">
        <w:rPr>
          <w:b/>
        </w:rPr>
        <w:t xml:space="preserve"> Supplied External to the Practice</w:t>
      </w:r>
    </w:p>
    <w:tbl>
      <w:tblPr>
        <w:tblStyle w:val="TableGrid"/>
        <w:tblW w:w="0" w:type="auto"/>
        <w:tblLook w:val="04A0" w:firstRow="1" w:lastRow="0" w:firstColumn="1" w:lastColumn="0" w:noHBand="0" w:noVBand="1"/>
      </w:tblPr>
      <w:tblGrid>
        <w:gridCol w:w="9016"/>
      </w:tblGrid>
      <w:tr w:rsidR="00DE3108" w:rsidRPr="00D70A11" w14:paraId="388C19C5" w14:textId="77777777" w:rsidTr="00FF7341">
        <w:tc>
          <w:tcPr>
            <w:tcW w:w="9242" w:type="dxa"/>
          </w:tcPr>
          <w:p w14:paraId="6D859403" w14:textId="77777777" w:rsidR="00DE3108" w:rsidRPr="00D70A11" w:rsidRDefault="00DE3108" w:rsidP="00FF7341">
            <w:pPr>
              <w:autoSpaceDE w:val="0"/>
              <w:autoSpaceDN w:val="0"/>
              <w:adjustRightInd w:val="0"/>
              <w:rPr>
                <w:rFonts w:cs="Helvetica"/>
                <w:b/>
              </w:rPr>
            </w:pPr>
            <w:r w:rsidRPr="00D70A11">
              <w:rPr>
                <w:rFonts w:cs="Helvetica"/>
                <w:b/>
              </w:rPr>
              <w:t>Task Description</w:t>
            </w:r>
          </w:p>
        </w:tc>
      </w:tr>
      <w:tr w:rsidR="00DE3108" w14:paraId="40573CB6" w14:textId="77777777" w:rsidTr="00FF7341">
        <w:tc>
          <w:tcPr>
            <w:tcW w:w="9242" w:type="dxa"/>
          </w:tcPr>
          <w:p w14:paraId="71C57CF2" w14:textId="77777777" w:rsidR="00DE3108" w:rsidRDefault="00DE3108" w:rsidP="00350F62">
            <w:pPr>
              <w:autoSpaceDE w:val="0"/>
              <w:autoSpaceDN w:val="0"/>
              <w:adjustRightInd w:val="0"/>
              <w:rPr>
                <w:rFonts w:cs="Helvetica"/>
              </w:rPr>
            </w:pPr>
            <w:r>
              <w:t>A review of the patient</w:t>
            </w:r>
            <w:r w:rsidR="00B9154E">
              <w:t>’</w:t>
            </w:r>
            <w:r>
              <w:t xml:space="preserve">s repeat drugs list to identify if there are items appropriately marked as </w:t>
            </w:r>
            <w:r w:rsidR="00350F62">
              <w:t xml:space="preserve">being supplied external to the practice </w:t>
            </w:r>
          </w:p>
        </w:tc>
      </w:tr>
      <w:tr w:rsidR="00DE3108" w:rsidRPr="00D70A11" w14:paraId="1BAD78C0" w14:textId="77777777" w:rsidTr="00FF7341">
        <w:tc>
          <w:tcPr>
            <w:tcW w:w="9242" w:type="dxa"/>
          </w:tcPr>
          <w:p w14:paraId="6DC0E210" w14:textId="77777777" w:rsidR="00DE3108" w:rsidRPr="00D70A11" w:rsidRDefault="00DE3108" w:rsidP="00FF7341">
            <w:pPr>
              <w:autoSpaceDE w:val="0"/>
              <w:autoSpaceDN w:val="0"/>
              <w:adjustRightInd w:val="0"/>
              <w:rPr>
                <w:rFonts w:cs="Helvetica"/>
                <w:b/>
              </w:rPr>
            </w:pPr>
            <w:r w:rsidRPr="00D70A11">
              <w:rPr>
                <w:rFonts w:cs="Helvetica"/>
                <w:b/>
              </w:rPr>
              <w:t>Case</w:t>
            </w:r>
          </w:p>
        </w:tc>
      </w:tr>
      <w:tr w:rsidR="00DE3108" w:rsidRPr="00D70A11" w14:paraId="0772381B" w14:textId="77777777" w:rsidTr="00FF7341">
        <w:tc>
          <w:tcPr>
            <w:tcW w:w="9242" w:type="dxa"/>
          </w:tcPr>
          <w:p w14:paraId="68FE17D1" w14:textId="77777777" w:rsidR="00DE3108" w:rsidRDefault="00975AFB" w:rsidP="00FF7341">
            <w:r>
              <w:t>Mr S Holmes 72 years old</w:t>
            </w:r>
            <w:r w:rsidR="0065419D">
              <w:t xml:space="preserve"> </w:t>
            </w:r>
            <w:r w:rsidR="00E30935">
              <w:t>has the following medication on repeat:</w:t>
            </w:r>
          </w:p>
          <w:tbl>
            <w:tblPr>
              <w:tblStyle w:val="TableGrid"/>
              <w:tblW w:w="8926" w:type="dxa"/>
              <w:tblLook w:val="04A0" w:firstRow="1" w:lastRow="0" w:firstColumn="1" w:lastColumn="0" w:noHBand="0" w:noVBand="1"/>
            </w:tblPr>
            <w:tblGrid>
              <w:gridCol w:w="3114"/>
              <w:gridCol w:w="4111"/>
              <w:gridCol w:w="1701"/>
            </w:tblGrid>
            <w:tr w:rsidR="00724826" w:rsidRPr="00984BFC" w14:paraId="0C3B9D65" w14:textId="77777777" w:rsidTr="00724826">
              <w:tc>
                <w:tcPr>
                  <w:tcW w:w="3114" w:type="dxa"/>
                </w:tcPr>
                <w:p w14:paraId="76E4A45C" w14:textId="77777777" w:rsidR="00724826" w:rsidRPr="00984BFC" w:rsidRDefault="00724826" w:rsidP="00C34138">
                  <w:pPr>
                    <w:rPr>
                      <w:b/>
                    </w:rPr>
                  </w:pPr>
                  <w:r w:rsidRPr="00984BFC">
                    <w:rPr>
                      <w:b/>
                    </w:rPr>
                    <w:t>Drug</w:t>
                  </w:r>
                </w:p>
              </w:tc>
              <w:tc>
                <w:tcPr>
                  <w:tcW w:w="4111" w:type="dxa"/>
                </w:tcPr>
                <w:p w14:paraId="3C824BCB" w14:textId="77777777" w:rsidR="00724826" w:rsidRPr="00984BFC" w:rsidRDefault="00724826" w:rsidP="00C34138">
                  <w:pPr>
                    <w:rPr>
                      <w:b/>
                    </w:rPr>
                  </w:pPr>
                  <w:r w:rsidRPr="00984BFC">
                    <w:rPr>
                      <w:b/>
                    </w:rPr>
                    <w:t>Quantity / Dose Directions</w:t>
                  </w:r>
                </w:p>
              </w:tc>
              <w:tc>
                <w:tcPr>
                  <w:tcW w:w="1701" w:type="dxa"/>
                </w:tcPr>
                <w:p w14:paraId="6DA273A6" w14:textId="77777777" w:rsidR="00724826" w:rsidRPr="00984BFC" w:rsidRDefault="00724826" w:rsidP="00C34138">
                  <w:pPr>
                    <w:rPr>
                      <w:b/>
                    </w:rPr>
                  </w:pPr>
                  <w:r w:rsidRPr="00984BFC">
                    <w:rPr>
                      <w:b/>
                    </w:rPr>
                    <w:t>Last Issue Date</w:t>
                  </w:r>
                </w:p>
              </w:tc>
            </w:tr>
            <w:tr w:rsidR="00724826" w14:paraId="7FDBCB03" w14:textId="77777777" w:rsidTr="00724826">
              <w:tc>
                <w:tcPr>
                  <w:tcW w:w="3114" w:type="dxa"/>
                </w:tcPr>
                <w:p w14:paraId="6611E95B" w14:textId="77777777" w:rsidR="00724826" w:rsidRDefault="00724826" w:rsidP="00C34138">
                  <w:r w:rsidRPr="005F36B2">
                    <w:t>Aspirin 75mg dispersible</w:t>
                  </w:r>
                  <w:r>
                    <w:t xml:space="preserve"> Tablets</w:t>
                  </w:r>
                </w:p>
              </w:tc>
              <w:tc>
                <w:tcPr>
                  <w:tcW w:w="4111" w:type="dxa"/>
                </w:tcPr>
                <w:p w14:paraId="583234B4" w14:textId="77777777" w:rsidR="00724826" w:rsidRDefault="00724826" w:rsidP="00C34138">
                  <w:r>
                    <w:t>56 – One tablet daily</w:t>
                  </w:r>
                </w:p>
              </w:tc>
              <w:tc>
                <w:tcPr>
                  <w:tcW w:w="1701" w:type="dxa"/>
                </w:tcPr>
                <w:p w14:paraId="191CC5C5" w14:textId="77777777" w:rsidR="00724826" w:rsidRDefault="00724826" w:rsidP="00C34138">
                  <w:r>
                    <w:t>02/12/2017</w:t>
                  </w:r>
                </w:p>
              </w:tc>
            </w:tr>
            <w:tr w:rsidR="00724826" w14:paraId="0460085F" w14:textId="77777777" w:rsidTr="00724826">
              <w:tc>
                <w:tcPr>
                  <w:tcW w:w="3114" w:type="dxa"/>
                </w:tcPr>
                <w:p w14:paraId="2E0837FD" w14:textId="77777777" w:rsidR="00724826" w:rsidRDefault="00724826" w:rsidP="00C34138">
                  <w:r>
                    <w:t>Lactulose Solution</w:t>
                  </w:r>
                </w:p>
              </w:tc>
              <w:tc>
                <w:tcPr>
                  <w:tcW w:w="4111" w:type="dxa"/>
                </w:tcPr>
                <w:p w14:paraId="0C58AF2B" w14:textId="77777777" w:rsidR="00724826" w:rsidRDefault="00724826" w:rsidP="00C34138">
                  <w:r>
                    <w:t>500ml – As directed</w:t>
                  </w:r>
                </w:p>
              </w:tc>
              <w:tc>
                <w:tcPr>
                  <w:tcW w:w="1701" w:type="dxa"/>
                </w:tcPr>
                <w:p w14:paraId="4144B852" w14:textId="77777777" w:rsidR="00724826" w:rsidRDefault="00724826" w:rsidP="00C34138">
                  <w:r>
                    <w:t>02/12/2017</w:t>
                  </w:r>
                </w:p>
              </w:tc>
            </w:tr>
            <w:tr w:rsidR="00724826" w14:paraId="146068BE" w14:textId="77777777" w:rsidTr="00724826">
              <w:tc>
                <w:tcPr>
                  <w:tcW w:w="3114" w:type="dxa"/>
                </w:tcPr>
                <w:p w14:paraId="732DCB2C" w14:textId="77777777" w:rsidR="00724826" w:rsidRPr="005E076C" w:rsidRDefault="00724826" w:rsidP="00C34138">
                  <w:r>
                    <w:t>Lansoprazole 15mg capsules</w:t>
                  </w:r>
                </w:p>
              </w:tc>
              <w:tc>
                <w:tcPr>
                  <w:tcW w:w="4111" w:type="dxa"/>
                </w:tcPr>
                <w:p w14:paraId="3ED84CB2" w14:textId="77777777" w:rsidR="00724826" w:rsidRDefault="00724826" w:rsidP="00C34138">
                  <w:r>
                    <w:t>56 – One capsule daily</w:t>
                  </w:r>
                </w:p>
              </w:tc>
              <w:tc>
                <w:tcPr>
                  <w:tcW w:w="1701" w:type="dxa"/>
                </w:tcPr>
                <w:p w14:paraId="0B03304B" w14:textId="77777777" w:rsidR="00724826" w:rsidRDefault="00724826" w:rsidP="00C34138">
                  <w:r>
                    <w:t>02/12/2017</w:t>
                  </w:r>
                </w:p>
              </w:tc>
            </w:tr>
            <w:tr w:rsidR="00724826" w14:paraId="1AC7B938" w14:textId="77777777" w:rsidTr="00724826">
              <w:tc>
                <w:tcPr>
                  <w:tcW w:w="3114" w:type="dxa"/>
                </w:tcPr>
                <w:p w14:paraId="519EFD0A" w14:textId="77777777" w:rsidR="00724826" w:rsidRDefault="00724826" w:rsidP="00C34138">
                  <w:r>
                    <w:t>Zolendronic acid</w:t>
                  </w:r>
                  <w:r w:rsidR="005000E7">
                    <w:t xml:space="preserve"> 50mcg/ml IV </w:t>
                  </w:r>
                </w:p>
              </w:tc>
              <w:tc>
                <w:tcPr>
                  <w:tcW w:w="4111" w:type="dxa"/>
                </w:tcPr>
                <w:p w14:paraId="5B5E556D" w14:textId="77777777" w:rsidR="00724826" w:rsidRDefault="005000E7" w:rsidP="00C34138">
                  <w:r>
                    <w:t>1-as directed</w:t>
                  </w:r>
                </w:p>
              </w:tc>
              <w:tc>
                <w:tcPr>
                  <w:tcW w:w="1701" w:type="dxa"/>
                </w:tcPr>
                <w:p w14:paraId="4D002CE9" w14:textId="77777777" w:rsidR="00724826" w:rsidRDefault="005000E7" w:rsidP="00C34138">
                  <w:r>
                    <w:t>02/12/2017</w:t>
                  </w:r>
                </w:p>
              </w:tc>
            </w:tr>
            <w:tr w:rsidR="00724826" w14:paraId="4668BD24" w14:textId="77777777" w:rsidTr="00724826">
              <w:tc>
                <w:tcPr>
                  <w:tcW w:w="3114" w:type="dxa"/>
                </w:tcPr>
                <w:p w14:paraId="7B195343" w14:textId="77777777" w:rsidR="00724826" w:rsidRPr="005E076C" w:rsidRDefault="00724826" w:rsidP="00C34138">
                  <w:r>
                    <w:t>Simvastatin 40mg Tablets</w:t>
                  </w:r>
                </w:p>
              </w:tc>
              <w:tc>
                <w:tcPr>
                  <w:tcW w:w="4111" w:type="dxa"/>
                </w:tcPr>
                <w:p w14:paraId="159C1AD7" w14:textId="77777777" w:rsidR="00724826" w:rsidRDefault="00724826" w:rsidP="00C34138">
                  <w:r>
                    <w:t>1-at night</w:t>
                  </w:r>
                </w:p>
              </w:tc>
              <w:tc>
                <w:tcPr>
                  <w:tcW w:w="1701" w:type="dxa"/>
                </w:tcPr>
                <w:p w14:paraId="20BE7A5B" w14:textId="77777777" w:rsidR="00724826" w:rsidRDefault="00724826" w:rsidP="00C34138">
                  <w:r>
                    <w:t>02/12/2017</w:t>
                  </w:r>
                </w:p>
              </w:tc>
            </w:tr>
            <w:tr w:rsidR="00724826" w14:paraId="03FC6006" w14:textId="77777777" w:rsidTr="00724826">
              <w:tc>
                <w:tcPr>
                  <w:tcW w:w="3114" w:type="dxa"/>
                </w:tcPr>
                <w:p w14:paraId="3B2CDDE1" w14:textId="77777777" w:rsidR="00724826" w:rsidRPr="005E076C" w:rsidRDefault="00724826" w:rsidP="00C34138">
                  <w:r>
                    <w:t>Metformin 500mg tablets</w:t>
                  </w:r>
                </w:p>
              </w:tc>
              <w:tc>
                <w:tcPr>
                  <w:tcW w:w="4111" w:type="dxa"/>
                </w:tcPr>
                <w:p w14:paraId="4348C55F" w14:textId="77777777" w:rsidR="00724826" w:rsidRDefault="00724826" w:rsidP="00C34138">
                  <w:r>
                    <w:t>112-1 twice daily</w:t>
                  </w:r>
                </w:p>
              </w:tc>
              <w:tc>
                <w:tcPr>
                  <w:tcW w:w="1701" w:type="dxa"/>
                </w:tcPr>
                <w:p w14:paraId="59C8B609" w14:textId="77777777" w:rsidR="00724826" w:rsidRDefault="00724826" w:rsidP="00C34138">
                  <w:r>
                    <w:t>02/12/2017</w:t>
                  </w:r>
                </w:p>
              </w:tc>
            </w:tr>
          </w:tbl>
          <w:p w14:paraId="03FC771D" w14:textId="77777777" w:rsidR="00724826" w:rsidRPr="00D70A11" w:rsidRDefault="00724826" w:rsidP="00FF7341"/>
        </w:tc>
      </w:tr>
      <w:tr w:rsidR="00DE3108" w:rsidRPr="00D70A11" w14:paraId="5E7C34FC" w14:textId="77777777" w:rsidTr="00FF7341">
        <w:tc>
          <w:tcPr>
            <w:tcW w:w="9242" w:type="dxa"/>
          </w:tcPr>
          <w:p w14:paraId="43DF097F" w14:textId="77777777" w:rsidR="00DE3108" w:rsidRPr="00D70A11" w:rsidRDefault="00DE3108" w:rsidP="00FF7341">
            <w:pPr>
              <w:autoSpaceDE w:val="0"/>
              <w:autoSpaceDN w:val="0"/>
              <w:adjustRightInd w:val="0"/>
              <w:rPr>
                <w:rFonts w:cs="Helvetica"/>
                <w:b/>
              </w:rPr>
            </w:pPr>
            <w:r w:rsidRPr="00D70A11">
              <w:rPr>
                <w:rFonts w:cs="Helvetica"/>
                <w:b/>
              </w:rPr>
              <w:t>Questions</w:t>
            </w:r>
          </w:p>
        </w:tc>
      </w:tr>
      <w:tr w:rsidR="00DE3108" w:rsidRPr="00D70A11" w14:paraId="5D8A821A" w14:textId="77777777" w:rsidTr="00FF7341">
        <w:tc>
          <w:tcPr>
            <w:tcW w:w="9242" w:type="dxa"/>
          </w:tcPr>
          <w:p w14:paraId="5E099E4F" w14:textId="77777777" w:rsidR="005F467F" w:rsidRDefault="00FF7341">
            <w:pPr>
              <w:pStyle w:val="ListParagraph"/>
              <w:numPr>
                <w:ilvl w:val="0"/>
                <w:numId w:val="37"/>
              </w:numPr>
            </w:pPr>
            <w:r>
              <w:t xml:space="preserve">Are there problems with </w:t>
            </w:r>
            <w:r w:rsidR="00E30935">
              <w:t>‘external’</w:t>
            </w:r>
            <w:r>
              <w:t xml:space="preserve"> drugs?</w:t>
            </w:r>
          </w:p>
          <w:p w14:paraId="320B12B8" w14:textId="77777777" w:rsidR="005F467F" w:rsidRDefault="00FF7341">
            <w:pPr>
              <w:pStyle w:val="ListParagraph"/>
              <w:numPr>
                <w:ilvl w:val="0"/>
                <w:numId w:val="37"/>
              </w:numPr>
            </w:pPr>
            <w:r>
              <w:t>If so, which drug(s)?</w:t>
            </w:r>
          </w:p>
          <w:p w14:paraId="6DD9E466" w14:textId="77777777" w:rsidR="005F467F" w:rsidRDefault="00FF7341">
            <w:pPr>
              <w:pStyle w:val="ListParagraph"/>
              <w:numPr>
                <w:ilvl w:val="0"/>
                <w:numId w:val="37"/>
              </w:numPr>
            </w:pPr>
            <w:r>
              <w:t>How could this issue affect the patient / practice?</w:t>
            </w:r>
          </w:p>
          <w:p w14:paraId="5B1C08CD" w14:textId="77777777" w:rsidR="005F467F" w:rsidRDefault="00FF7341">
            <w:pPr>
              <w:pStyle w:val="ListParagraph"/>
              <w:numPr>
                <w:ilvl w:val="0"/>
                <w:numId w:val="37"/>
              </w:numPr>
            </w:pPr>
            <w:r>
              <w:t>What would your suggestion be?</w:t>
            </w:r>
          </w:p>
        </w:tc>
      </w:tr>
      <w:tr w:rsidR="00DE3108" w:rsidRPr="00D70A11" w14:paraId="2226AA51" w14:textId="77777777" w:rsidTr="00FF7341">
        <w:tc>
          <w:tcPr>
            <w:tcW w:w="9242" w:type="dxa"/>
          </w:tcPr>
          <w:p w14:paraId="25AE1349" w14:textId="77777777" w:rsidR="00DE3108" w:rsidRPr="00D70A11" w:rsidRDefault="00DE3108" w:rsidP="00FF7341">
            <w:pPr>
              <w:autoSpaceDE w:val="0"/>
              <w:autoSpaceDN w:val="0"/>
              <w:adjustRightInd w:val="0"/>
              <w:rPr>
                <w:rFonts w:cs="Helvetica"/>
                <w:b/>
              </w:rPr>
            </w:pPr>
            <w:r w:rsidRPr="00D70A11">
              <w:rPr>
                <w:rFonts w:cs="Helvetica"/>
                <w:b/>
              </w:rPr>
              <w:t>Your Notes / Answers</w:t>
            </w:r>
          </w:p>
        </w:tc>
      </w:tr>
      <w:tr w:rsidR="00DE3108" w14:paraId="58EFD862" w14:textId="77777777" w:rsidTr="00072DA8">
        <w:trPr>
          <w:trHeight w:val="2793"/>
        </w:trPr>
        <w:tc>
          <w:tcPr>
            <w:tcW w:w="9242" w:type="dxa"/>
          </w:tcPr>
          <w:p w14:paraId="4060B440" w14:textId="77777777" w:rsidR="0059410D" w:rsidRPr="006F1F9A" w:rsidRDefault="0059410D" w:rsidP="00072DA8">
            <w:pPr>
              <w:pStyle w:val="ListParagraph"/>
              <w:autoSpaceDE w:val="0"/>
              <w:autoSpaceDN w:val="0"/>
              <w:adjustRightInd w:val="0"/>
              <w:ind w:left="360"/>
              <w:rPr>
                <w:rFonts w:cs="Helvetica"/>
              </w:rPr>
            </w:pPr>
          </w:p>
        </w:tc>
      </w:tr>
    </w:tbl>
    <w:p w14:paraId="044D1F57" w14:textId="77777777" w:rsidR="00DE3108" w:rsidRDefault="00DE3108" w:rsidP="0027360E"/>
    <w:p w14:paraId="1DB80A20" w14:textId="77777777" w:rsidR="00BF2677" w:rsidRDefault="00FF7341">
      <w:pPr>
        <w:rPr>
          <w:b/>
        </w:rPr>
        <w:sectPr w:rsidR="00BF2677" w:rsidSect="00FF7341">
          <w:pgSz w:w="11906" w:h="16838"/>
          <w:pgMar w:top="1440" w:right="1440" w:bottom="1440" w:left="1440" w:header="709" w:footer="709" w:gutter="0"/>
          <w:cols w:space="708"/>
          <w:docGrid w:linePitch="360"/>
        </w:sectPr>
      </w:pPr>
      <w:r>
        <w:rPr>
          <w:b/>
        </w:rPr>
        <w:br w:type="page"/>
      </w:r>
    </w:p>
    <w:p w14:paraId="386925F9" w14:textId="77777777" w:rsidR="00DE3108" w:rsidRDefault="00DE3108" w:rsidP="00DE3108">
      <w:pPr>
        <w:rPr>
          <w:b/>
        </w:rPr>
      </w:pPr>
      <w:r w:rsidRPr="00326A9D">
        <w:rPr>
          <w:b/>
        </w:rPr>
        <w:lastRenderedPageBreak/>
        <w:t xml:space="preserve">Example </w:t>
      </w:r>
      <w:r w:rsidR="003425BF">
        <w:rPr>
          <w:b/>
        </w:rPr>
        <w:t>8</w:t>
      </w:r>
      <w:r w:rsidR="005A20BB">
        <w:rPr>
          <w:b/>
        </w:rPr>
        <w:t>.1</w:t>
      </w:r>
      <w:r w:rsidRPr="00326A9D">
        <w:rPr>
          <w:b/>
        </w:rPr>
        <w:t>:</w:t>
      </w:r>
      <w:r>
        <w:rPr>
          <w:b/>
        </w:rPr>
        <w:t xml:space="preserve"> Chronic Medication Service</w:t>
      </w:r>
    </w:p>
    <w:tbl>
      <w:tblPr>
        <w:tblStyle w:val="TableGrid"/>
        <w:tblW w:w="0" w:type="auto"/>
        <w:tblLook w:val="04A0" w:firstRow="1" w:lastRow="0" w:firstColumn="1" w:lastColumn="0" w:noHBand="0" w:noVBand="1"/>
      </w:tblPr>
      <w:tblGrid>
        <w:gridCol w:w="13829"/>
      </w:tblGrid>
      <w:tr w:rsidR="00DE3108" w:rsidRPr="00D70A11" w14:paraId="72169F2E" w14:textId="77777777" w:rsidTr="00FF7341">
        <w:tc>
          <w:tcPr>
            <w:tcW w:w="9242" w:type="dxa"/>
          </w:tcPr>
          <w:p w14:paraId="34E28BB6" w14:textId="77777777" w:rsidR="00DE3108" w:rsidRPr="00D70A11" w:rsidRDefault="00DE3108" w:rsidP="00FF7341">
            <w:pPr>
              <w:autoSpaceDE w:val="0"/>
              <w:autoSpaceDN w:val="0"/>
              <w:adjustRightInd w:val="0"/>
              <w:rPr>
                <w:rFonts w:cs="Helvetica"/>
                <w:b/>
              </w:rPr>
            </w:pPr>
            <w:r w:rsidRPr="00D70A11">
              <w:rPr>
                <w:rFonts w:cs="Helvetica"/>
                <w:b/>
              </w:rPr>
              <w:t>Task Description</w:t>
            </w:r>
          </w:p>
        </w:tc>
      </w:tr>
      <w:tr w:rsidR="00DE3108" w14:paraId="499079FC" w14:textId="77777777" w:rsidTr="00FF7341">
        <w:tc>
          <w:tcPr>
            <w:tcW w:w="9242" w:type="dxa"/>
          </w:tcPr>
          <w:p w14:paraId="68E58E49" w14:textId="77777777" w:rsidR="00DE3108" w:rsidRDefault="00DE3108" w:rsidP="00B9154E">
            <w:pPr>
              <w:autoSpaceDE w:val="0"/>
              <w:autoSpaceDN w:val="0"/>
              <w:adjustRightInd w:val="0"/>
              <w:rPr>
                <w:rFonts w:cs="Helvetica"/>
              </w:rPr>
            </w:pPr>
            <w:r>
              <w:t>A review of the patient</w:t>
            </w:r>
            <w:r w:rsidR="00B9154E">
              <w:t>’</w:t>
            </w:r>
            <w:r>
              <w:t>s suitability for receiving medication via serial prescribing</w:t>
            </w:r>
            <w:r w:rsidR="00BF2677">
              <w:t xml:space="preserve"> (practice produce one prescription to last a period of 24 / 48 weeks. The patient attends pharmacy for supply (e.g. two monthly until 48 weeks is up) without practice having to generate additional prescriptions.</w:t>
            </w:r>
          </w:p>
        </w:tc>
      </w:tr>
      <w:tr w:rsidR="00DE3108" w:rsidRPr="00D70A11" w14:paraId="320997B7" w14:textId="77777777" w:rsidTr="00FF7341">
        <w:tc>
          <w:tcPr>
            <w:tcW w:w="9242" w:type="dxa"/>
          </w:tcPr>
          <w:p w14:paraId="46A48EDD" w14:textId="77777777" w:rsidR="00DE3108" w:rsidRPr="00D70A11" w:rsidRDefault="00DE3108" w:rsidP="00FF7341">
            <w:pPr>
              <w:autoSpaceDE w:val="0"/>
              <w:autoSpaceDN w:val="0"/>
              <w:adjustRightInd w:val="0"/>
              <w:rPr>
                <w:rFonts w:cs="Helvetica"/>
                <w:b/>
              </w:rPr>
            </w:pPr>
            <w:r w:rsidRPr="00D70A11">
              <w:rPr>
                <w:rFonts w:cs="Helvetica"/>
                <w:b/>
              </w:rPr>
              <w:t>Case</w:t>
            </w:r>
          </w:p>
        </w:tc>
      </w:tr>
      <w:tr w:rsidR="00DE3108" w:rsidRPr="00D70A11" w14:paraId="4E130582" w14:textId="77777777" w:rsidTr="00FF7341">
        <w:tc>
          <w:tcPr>
            <w:tcW w:w="9242" w:type="dxa"/>
          </w:tcPr>
          <w:p w14:paraId="350E22BE" w14:textId="77777777" w:rsidR="00DE3108" w:rsidRDefault="00BF2677" w:rsidP="00FF7341">
            <w:r>
              <w:t>The following patients have registered for the chronic medication service but do not currently receive a serial prescription.</w:t>
            </w:r>
          </w:p>
          <w:p w14:paraId="7A57B600" w14:textId="77777777" w:rsidR="00BF2677" w:rsidRDefault="00BF2677" w:rsidP="00FF7341"/>
          <w:p w14:paraId="11EE1C2F" w14:textId="77777777" w:rsidR="00BF2677" w:rsidRDefault="00BF2677" w:rsidP="00BF2677">
            <w:r>
              <w:t>S</w:t>
            </w:r>
            <w:r w:rsidRPr="00326A9D">
              <w:t xml:space="preserve">. Bubbles, 76 year old male. </w:t>
            </w:r>
          </w:p>
          <w:tbl>
            <w:tblPr>
              <w:tblStyle w:val="TableGrid"/>
              <w:tblW w:w="13261" w:type="dxa"/>
              <w:tblLook w:val="04A0" w:firstRow="1" w:lastRow="0" w:firstColumn="1" w:lastColumn="0" w:noHBand="0" w:noVBand="1"/>
            </w:tblPr>
            <w:tblGrid>
              <w:gridCol w:w="3256"/>
              <w:gridCol w:w="3378"/>
              <w:gridCol w:w="1086"/>
              <w:gridCol w:w="992"/>
              <w:gridCol w:w="1055"/>
              <w:gridCol w:w="1213"/>
              <w:gridCol w:w="1134"/>
              <w:gridCol w:w="1147"/>
            </w:tblGrid>
            <w:tr w:rsidR="00BF2677" w14:paraId="1F70EBEF" w14:textId="77777777" w:rsidTr="00BF2677">
              <w:tc>
                <w:tcPr>
                  <w:tcW w:w="3256" w:type="dxa"/>
                </w:tcPr>
                <w:p w14:paraId="76BBE60D" w14:textId="77777777" w:rsidR="00BF2677" w:rsidRDefault="00BF2677" w:rsidP="00766366"/>
              </w:tc>
              <w:tc>
                <w:tcPr>
                  <w:tcW w:w="3378" w:type="dxa"/>
                </w:tcPr>
                <w:p w14:paraId="21757CA8" w14:textId="77777777" w:rsidR="00BF2677" w:rsidRDefault="00BF2677" w:rsidP="00766366"/>
              </w:tc>
              <w:tc>
                <w:tcPr>
                  <w:tcW w:w="6627" w:type="dxa"/>
                  <w:gridSpan w:val="6"/>
                </w:tcPr>
                <w:p w14:paraId="333BFD4B" w14:textId="77777777" w:rsidR="00BF2677" w:rsidRDefault="00BF2677" w:rsidP="00766366">
                  <w:r>
                    <w:t>Issue Month / Date</w:t>
                  </w:r>
                </w:p>
              </w:tc>
            </w:tr>
            <w:tr w:rsidR="00BF2677" w14:paraId="69D493AE" w14:textId="77777777" w:rsidTr="00BF2677">
              <w:tc>
                <w:tcPr>
                  <w:tcW w:w="3256" w:type="dxa"/>
                </w:tcPr>
                <w:p w14:paraId="4A17E074" w14:textId="77777777" w:rsidR="00BF2677" w:rsidRDefault="00BF2677" w:rsidP="00766366">
                  <w:r>
                    <w:t>Drug</w:t>
                  </w:r>
                </w:p>
              </w:tc>
              <w:tc>
                <w:tcPr>
                  <w:tcW w:w="3378" w:type="dxa"/>
                </w:tcPr>
                <w:p w14:paraId="110A9790" w14:textId="77777777" w:rsidR="00BF2677" w:rsidRDefault="00BF2677" w:rsidP="00766366">
                  <w:r>
                    <w:t>Quantity / Dose Directions</w:t>
                  </w:r>
                </w:p>
              </w:tc>
              <w:tc>
                <w:tcPr>
                  <w:tcW w:w="1086" w:type="dxa"/>
                </w:tcPr>
                <w:p w14:paraId="5E65257C" w14:textId="77777777" w:rsidR="00BF2677" w:rsidRDefault="00BF2677" w:rsidP="00766366">
                  <w:r>
                    <w:t>Aug 2017</w:t>
                  </w:r>
                </w:p>
              </w:tc>
              <w:tc>
                <w:tcPr>
                  <w:tcW w:w="992" w:type="dxa"/>
                </w:tcPr>
                <w:p w14:paraId="695BEC66" w14:textId="77777777" w:rsidR="00BF2677" w:rsidRDefault="00BF2677" w:rsidP="00766366">
                  <w:r>
                    <w:t>Jul 2017</w:t>
                  </w:r>
                </w:p>
              </w:tc>
              <w:tc>
                <w:tcPr>
                  <w:tcW w:w="1055" w:type="dxa"/>
                </w:tcPr>
                <w:p w14:paraId="0688E38B" w14:textId="77777777" w:rsidR="00BF2677" w:rsidRDefault="00BF2677" w:rsidP="00766366">
                  <w:r>
                    <w:t>Jun 2017</w:t>
                  </w:r>
                </w:p>
              </w:tc>
              <w:tc>
                <w:tcPr>
                  <w:tcW w:w="1213" w:type="dxa"/>
                </w:tcPr>
                <w:p w14:paraId="4C8E00D8" w14:textId="77777777" w:rsidR="00BF2677" w:rsidRDefault="00BF2677" w:rsidP="00766366">
                  <w:r>
                    <w:t>May 2017</w:t>
                  </w:r>
                </w:p>
              </w:tc>
              <w:tc>
                <w:tcPr>
                  <w:tcW w:w="1134" w:type="dxa"/>
                </w:tcPr>
                <w:p w14:paraId="7EC344E4" w14:textId="77777777" w:rsidR="00BF2677" w:rsidRDefault="00BF2677" w:rsidP="00766366">
                  <w:r>
                    <w:t>Apr 2017</w:t>
                  </w:r>
                </w:p>
              </w:tc>
              <w:tc>
                <w:tcPr>
                  <w:tcW w:w="1147" w:type="dxa"/>
                </w:tcPr>
                <w:p w14:paraId="2436EAA5" w14:textId="77777777" w:rsidR="00BF2677" w:rsidRDefault="00BF2677" w:rsidP="00766366">
                  <w:r>
                    <w:t>Mar 2017</w:t>
                  </w:r>
                </w:p>
              </w:tc>
            </w:tr>
            <w:tr w:rsidR="00BF2677" w14:paraId="7C0B9142" w14:textId="77777777" w:rsidTr="002A36B3">
              <w:tc>
                <w:tcPr>
                  <w:tcW w:w="3256" w:type="dxa"/>
                  <w:vAlign w:val="center"/>
                </w:tcPr>
                <w:p w14:paraId="1B326EF4" w14:textId="77777777" w:rsidR="00BF2677" w:rsidRDefault="00BF2677" w:rsidP="00766366">
                  <w:r>
                    <w:t>Levothyroxine 50mcg</w:t>
                  </w:r>
                  <w:r w:rsidR="00BC7C4A">
                    <w:t xml:space="preserve"> tablets</w:t>
                  </w:r>
                </w:p>
              </w:tc>
              <w:tc>
                <w:tcPr>
                  <w:tcW w:w="3378" w:type="dxa"/>
                  <w:vAlign w:val="center"/>
                </w:tcPr>
                <w:p w14:paraId="78D739F7" w14:textId="77777777" w:rsidR="00BF2677" w:rsidRDefault="00BF2677" w:rsidP="00766366">
                  <w:r>
                    <w:t>56 – 1 tablet daily</w:t>
                  </w:r>
                </w:p>
              </w:tc>
              <w:tc>
                <w:tcPr>
                  <w:tcW w:w="1086" w:type="dxa"/>
                  <w:vAlign w:val="center"/>
                </w:tcPr>
                <w:p w14:paraId="73D7A2D3" w14:textId="77777777" w:rsidR="00BF2677" w:rsidRDefault="00BF2677" w:rsidP="002A36B3">
                  <w:pPr>
                    <w:rPr>
                      <w:rFonts w:ascii="Calibri" w:hAnsi="Calibri" w:cs="Calibri"/>
                      <w:color w:val="000000"/>
                    </w:rPr>
                  </w:pPr>
                  <w:r>
                    <w:rPr>
                      <w:rFonts w:ascii="Calibri" w:hAnsi="Calibri" w:cs="Calibri"/>
                      <w:color w:val="000000"/>
                    </w:rPr>
                    <w:t>07/08/17</w:t>
                  </w:r>
                </w:p>
              </w:tc>
              <w:tc>
                <w:tcPr>
                  <w:tcW w:w="992" w:type="dxa"/>
                  <w:vAlign w:val="center"/>
                </w:tcPr>
                <w:p w14:paraId="328E80A6" w14:textId="77777777" w:rsidR="00BF2677" w:rsidRDefault="00BF2677" w:rsidP="002A36B3">
                  <w:pPr>
                    <w:rPr>
                      <w:rFonts w:ascii="Calibri" w:hAnsi="Calibri" w:cs="Calibri"/>
                      <w:color w:val="000000"/>
                    </w:rPr>
                  </w:pPr>
                </w:p>
              </w:tc>
              <w:tc>
                <w:tcPr>
                  <w:tcW w:w="1055" w:type="dxa"/>
                  <w:vAlign w:val="center"/>
                </w:tcPr>
                <w:p w14:paraId="1FEA2DDC" w14:textId="77777777" w:rsidR="00BF2677" w:rsidRDefault="00BF2677" w:rsidP="002A36B3">
                  <w:pPr>
                    <w:rPr>
                      <w:rFonts w:ascii="Calibri" w:hAnsi="Calibri" w:cs="Calibri"/>
                      <w:color w:val="000000"/>
                    </w:rPr>
                  </w:pPr>
                  <w:r>
                    <w:rPr>
                      <w:rFonts w:ascii="Calibri" w:hAnsi="Calibri" w:cs="Calibri"/>
                      <w:color w:val="000000"/>
                    </w:rPr>
                    <w:t>12/06/17</w:t>
                  </w:r>
                </w:p>
              </w:tc>
              <w:tc>
                <w:tcPr>
                  <w:tcW w:w="1213" w:type="dxa"/>
                  <w:vAlign w:val="center"/>
                </w:tcPr>
                <w:p w14:paraId="75EE0452" w14:textId="77777777" w:rsidR="00BF2677" w:rsidRDefault="00BF2677" w:rsidP="002A36B3">
                  <w:pPr>
                    <w:rPr>
                      <w:rFonts w:ascii="Calibri" w:hAnsi="Calibri" w:cs="Calibri"/>
                      <w:color w:val="000000"/>
                    </w:rPr>
                  </w:pPr>
                </w:p>
              </w:tc>
              <w:tc>
                <w:tcPr>
                  <w:tcW w:w="1134" w:type="dxa"/>
                  <w:vAlign w:val="center"/>
                </w:tcPr>
                <w:p w14:paraId="4728AEDB" w14:textId="77777777" w:rsidR="00BF2677" w:rsidRDefault="00BF2677" w:rsidP="002A36B3">
                  <w:pPr>
                    <w:rPr>
                      <w:rFonts w:ascii="Calibri" w:hAnsi="Calibri" w:cs="Calibri"/>
                      <w:color w:val="000000"/>
                    </w:rPr>
                  </w:pPr>
                  <w:r>
                    <w:rPr>
                      <w:rFonts w:ascii="Calibri" w:hAnsi="Calibri" w:cs="Calibri"/>
                      <w:color w:val="000000"/>
                    </w:rPr>
                    <w:t>17/04/17</w:t>
                  </w:r>
                </w:p>
              </w:tc>
              <w:tc>
                <w:tcPr>
                  <w:tcW w:w="1147" w:type="dxa"/>
                  <w:vAlign w:val="center"/>
                </w:tcPr>
                <w:p w14:paraId="7EC8E524" w14:textId="77777777" w:rsidR="00BF2677" w:rsidRDefault="00BF2677" w:rsidP="002A36B3">
                  <w:pPr>
                    <w:rPr>
                      <w:rFonts w:ascii="Calibri" w:hAnsi="Calibri" w:cs="Calibri"/>
                      <w:color w:val="000000"/>
                    </w:rPr>
                  </w:pPr>
                </w:p>
              </w:tc>
            </w:tr>
            <w:tr w:rsidR="00BF2677" w14:paraId="5407C532" w14:textId="77777777" w:rsidTr="002A36B3">
              <w:tc>
                <w:tcPr>
                  <w:tcW w:w="3256" w:type="dxa"/>
                  <w:vAlign w:val="center"/>
                </w:tcPr>
                <w:p w14:paraId="62D0827E" w14:textId="77777777" w:rsidR="00BF2677" w:rsidRDefault="00BF2677" w:rsidP="00766366">
                  <w:r>
                    <w:t>Aspirin 75mg dispersible tablets</w:t>
                  </w:r>
                </w:p>
              </w:tc>
              <w:tc>
                <w:tcPr>
                  <w:tcW w:w="3378" w:type="dxa"/>
                  <w:vAlign w:val="center"/>
                </w:tcPr>
                <w:p w14:paraId="742AFCCD" w14:textId="77777777" w:rsidR="00BF2677" w:rsidRDefault="00BF2677" w:rsidP="00766366">
                  <w:r>
                    <w:t>60 – 1 tablet daily</w:t>
                  </w:r>
                </w:p>
              </w:tc>
              <w:tc>
                <w:tcPr>
                  <w:tcW w:w="1086" w:type="dxa"/>
                  <w:vAlign w:val="center"/>
                </w:tcPr>
                <w:p w14:paraId="30314D4B" w14:textId="77777777" w:rsidR="00BF2677" w:rsidRDefault="00BF2677" w:rsidP="002A36B3">
                  <w:pPr>
                    <w:rPr>
                      <w:rFonts w:ascii="Calibri" w:hAnsi="Calibri" w:cs="Calibri"/>
                      <w:color w:val="000000"/>
                    </w:rPr>
                  </w:pPr>
                  <w:r>
                    <w:rPr>
                      <w:rFonts w:ascii="Calibri" w:hAnsi="Calibri" w:cs="Calibri"/>
                      <w:color w:val="000000"/>
                    </w:rPr>
                    <w:t>11/08/17</w:t>
                  </w:r>
                </w:p>
              </w:tc>
              <w:tc>
                <w:tcPr>
                  <w:tcW w:w="992" w:type="dxa"/>
                  <w:vAlign w:val="center"/>
                </w:tcPr>
                <w:p w14:paraId="6E6F03CB" w14:textId="77777777" w:rsidR="00BF2677" w:rsidRDefault="00BF2677" w:rsidP="002A36B3">
                  <w:pPr>
                    <w:rPr>
                      <w:rFonts w:ascii="Calibri" w:hAnsi="Calibri" w:cs="Calibri"/>
                      <w:color w:val="000000"/>
                    </w:rPr>
                  </w:pPr>
                </w:p>
              </w:tc>
              <w:tc>
                <w:tcPr>
                  <w:tcW w:w="1055" w:type="dxa"/>
                  <w:vAlign w:val="center"/>
                </w:tcPr>
                <w:p w14:paraId="33F182E0" w14:textId="77777777" w:rsidR="00BF2677" w:rsidRDefault="00BF2677" w:rsidP="002A36B3">
                  <w:pPr>
                    <w:rPr>
                      <w:rFonts w:ascii="Calibri" w:hAnsi="Calibri" w:cs="Calibri"/>
                      <w:color w:val="000000"/>
                    </w:rPr>
                  </w:pPr>
                  <w:r>
                    <w:rPr>
                      <w:rFonts w:ascii="Calibri" w:hAnsi="Calibri" w:cs="Calibri"/>
                      <w:color w:val="000000"/>
                    </w:rPr>
                    <w:t>12/06/17</w:t>
                  </w:r>
                </w:p>
              </w:tc>
              <w:tc>
                <w:tcPr>
                  <w:tcW w:w="1213" w:type="dxa"/>
                  <w:vAlign w:val="center"/>
                </w:tcPr>
                <w:p w14:paraId="5336963A" w14:textId="77777777" w:rsidR="00BF2677" w:rsidRDefault="00BF2677" w:rsidP="002A36B3">
                  <w:pPr>
                    <w:rPr>
                      <w:rFonts w:ascii="Calibri" w:hAnsi="Calibri" w:cs="Calibri"/>
                      <w:color w:val="000000"/>
                    </w:rPr>
                  </w:pPr>
                </w:p>
              </w:tc>
              <w:tc>
                <w:tcPr>
                  <w:tcW w:w="1134" w:type="dxa"/>
                  <w:vAlign w:val="center"/>
                </w:tcPr>
                <w:p w14:paraId="702E1A84" w14:textId="77777777" w:rsidR="00BF2677" w:rsidRDefault="00BF2677" w:rsidP="002A36B3">
                  <w:pPr>
                    <w:rPr>
                      <w:rFonts w:ascii="Calibri" w:hAnsi="Calibri" w:cs="Calibri"/>
                      <w:color w:val="000000"/>
                    </w:rPr>
                  </w:pPr>
                  <w:r>
                    <w:rPr>
                      <w:rFonts w:ascii="Calibri" w:hAnsi="Calibri" w:cs="Calibri"/>
                      <w:color w:val="000000"/>
                    </w:rPr>
                    <w:t>13/04/17</w:t>
                  </w:r>
                </w:p>
              </w:tc>
              <w:tc>
                <w:tcPr>
                  <w:tcW w:w="1147" w:type="dxa"/>
                  <w:vAlign w:val="center"/>
                </w:tcPr>
                <w:p w14:paraId="33BC25ED" w14:textId="77777777" w:rsidR="00BF2677" w:rsidRDefault="00BF2677" w:rsidP="002A36B3">
                  <w:pPr>
                    <w:rPr>
                      <w:rFonts w:ascii="Calibri" w:hAnsi="Calibri" w:cs="Calibri"/>
                      <w:color w:val="000000"/>
                    </w:rPr>
                  </w:pPr>
                </w:p>
              </w:tc>
            </w:tr>
          </w:tbl>
          <w:p w14:paraId="4924EFAC" w14:textId="77777777" w:rsidR="00BF2677" w:rsidRDefault="00BF2677" w:rsidP="00FF7341"/>
          <w:p w14:paraId="290B7187" w14:textId="77777777" w:rsidR="00BF2677" w:rsidRDefault="00BF2677" w:rsidP="00BF2677">
            <w:r>
              <w:t>J</w:t>
            </w:r>
            <w:r w:rsidRPr="00326A9D">
              <w:t xml:space="preserve">. </w:t>
            </w:r>
            <w:r>
              <w:t>Horner, 92</w:t>
            </w:r>
            <w:r w:rsidRPr="00326A9D">
              <w:t xml:space="preserve"> year old </w:t>
            </w:r>
            <w:r>
              <w:t>fe</w:t>
            </w:r>
            <w:r w:rsidRPr="00326A9D">
              <w:t xml:space="preserve">male. </w:t>
            </w:r>
          </w:p>
          <w:tbl>
            <w:tblPr>
              <w:tblStyle w:val="TableGrid"/>
              <w:tblW w:w="13603" w:type="dxa"/>
              <w:tblLook w:val="04A0" w:firstRow="1" w:lastRow="0" w:firstColumn="1" w:lastColumn="0" w:noHBand="0" w:noVBand="1"/>
            </w:tblPr>
            <w:tblGrid>
              <w:gridCol w:w="3256"/>
              <w:gridCol w:w="3685"/>
              <w:gridCol w:w="1134"/>
              <w:gridCol w:w="1055"/>
              <w:gridCol w:w="1071"/>
              <w:gridCol w:w="1134"/>
              <w:gridCol w:w="1055"/>
              <w:gridCol w:w="1213"/>
            </w:tblGrid>
            <w:tr w:rsidR="00BF2677" w14:paraId="7ADFA99A" w14:textId="77777777" w:rsidTr="00766366">
              <w:tc>
                <w:tcPr>
                  <w:tcW w:w="3256" w:type="dxa"/>
                </w:tcPr>
                <w:p w14:paraId="370F0BEE" w14:textId="77777777" w:rsidR="00BF2677" w:rsidRDefault="00BF2677" w:rsidP="00766366"/>
              </w:tc>
              <w:tc>
                <w:tcPr>
                  <w:tcW w:w="3685" w:type="dxa"/>
                </w:tcPr>
                <w:p w14:paraId="574972AA" w14:textId="77777777" w:rsidR="00BF2677" w:rsidRDefault="00BF2677" w:rsidP="00766366"/>
              </w:tc>
              <w:tc>
                <w:tcPr>
                  <w:tcW w:w="6662" w:type="dxa"/>
                  <w:gridSpan w:val="6"/>
                </w:tcPr>
                <w:p w14:paraId="37C0CF5B" w14:textId="77777777" w:rsidR="00BF2677" w:rsidRDefault="00BF2677" w:rsidP="00766366">
                  <w:r>
                    <w:t>Issue Month / Date</w:t>
                  </w:r>
                </w:p>
              </w:tc>
            </w:tr>
            <w:tr w:rsidR="00BF2677" w14:paraId="44A50CF4" w14:textId="77777777" w:rsidTr="00766366">
              <w:tc>
                <w:tcPr>
                  <w:tcW w:w="3256" w:type="dxa"/>
                </w:tcPr>
                <w:p w14:paraId="717A6716" w14:textId="77777777" w:rsidR="00BF2677" w:rsidRDefault="00BF2677" w:rsidP="00766366">
                  <w:r>
                    <w:t>Drug</w:t>
                  </w:r>
                </w:p>
              </w:tc>
              <w:tc>
                <w:tcPr>
                  <w:tcW w:w="3685" w:type="dxa"/>
                </w:tcPr>
                <w:p w14:paraId="7FD1B7CA" w14:textId="77777777" w:rsidR="00BF2677" w:rsidRDefault="00BF2677" w:rsidP="00766366">
                  <w:r>
                    <w:t>Quantity / Dose Directions</w:t>
                  </w:r>
                </w:p>
              </w:tc>
              <w:tc>
                <w:tcPr>
                  <w:tcW w:w="1134" w:type="dxa"/>
                </w:tcPr>
                <w:p w14:paraId="2B84C9E1" w14:textId="77777777" w:rsidR="00BF2677" w:rsidRDefault="00BF2677" w:rsidP="00766366">
                  <w:r>
                    <w:t>Aug 2017</w:t>
                  </w:r>
                </w:p>
              </w:tc>
              <w:tc>
                <w:tcPr>
                  <w:tcW w:w="1055" w:type="dxa"/>
                </w:tcPr>
                <w:p w14:paraId="20417C34" w14:textId="77777777" w:rsidR="00BF2677" w:rsidRDefault="00BF2677" w:rsidP="00766366">
                  <w:r>
                    <w:t>Jul 2017</w:t>
                  </w:r>
                </w:p>
              </w:tc>
              <w:tc>
                <w:tcPr>
                  <w:tcW w:w="1071" w:type="dxa"/>
                </w:tcPr>
                <w:p w14:paraId="0B46AAF7" w14:textId="77777777" w:rsidR="00BF2677" w:rsidRDefault="00BF2677" w:rsidP="00766366">
                  <w:r>
                    <w:t>Jun 2017</w:t>
                  </w:r>
                </w:p>
              </w:tc>
              <w:tc>
                <w:tcPr>
                  <w:tcW w:w="1134" w:type="dxa"/>
                </w:tcPr>
                <w:p w14:paraId="31197191" w14:textId="77777777" w:rsidR="00BF2677" w:rsidRDefault="00BF2677" w:rsidP="00766366">
                  <w:r>
                    <w:t>May 2017</w:t>
                  </w:r>
                </w:p>
              </w:tc>
              <w:tc>
                <w:tcPr>
                  <w:tcW w:w="1055" w:type="dxa"/>
                </w:tcPr>
                <w:p w14:paraId="3826851E" w14:textId="77777777" w:rsidR="00BF2677" w:rsidRDefault="00BF2677" w:rsidP="00766366">
                  <w:r>
                    <w:t>Apr 2017</w:t>
                  </w:r>
                </w:p>
              </w:tc>
              <w:tc>
                <w:tcPr>
                  <w:tcW w:w="1213" w:type="dxa"/>
                </w:tcPr>
                <w:p w14:paraId="38CDA7A4" w14:textId="77777777" w:rsidR="00BF2677" w:rsidRDefault="00BF2677" w:rsidP="00766366">
                  <w:r>
                    <w:t>Mar 2017</w:t>
                  </w:r>
                </w:p>
              </w:tc>
            </w:tr>
            <w:tr w:rsidR="002A36B3" w14:paraId="7E02E462" w14:textId="77777777" w:rsidTr="002A36B3">
              <w:tc>
                <w:tcPr>
                  <w:tcW w:w="3256" w:type="dxa"/>
                  <w:vAlign w:val="center"/>
                </w:tcPr>
                <w:p w14:paraId="0AEEC655" w14:textId="77777777" w:rsidR="002A36B3" w:rsidRDefault="002A36B3" w:rsidP="00766366">
                  <w:r>
                    <w:t>Aspirin 75mg dispersible tablets</w:t>
                  </w:r>
                </w:p>
              </w:tc>
              <w:tc>
                <w:tcPr>
                  <w:tcW w:w="3685" w:type="dxa"/>
                  <w:vAlign w:val="center"/>
                </w:tcPr>
                <w:p w14:paraId="053B6E9E" w14:textId="77777777" w:rsidR="002A36B3" w:rsidRDefault="002A36B3" w:rsidP="002A36B3">
                  <w:r>
                    <w:t>28 – 1 tablet in the morning</w:t>
                  </w:r>
                </w:p>
              </w:tc>
              <w:tc>
                <w:tcPr>
                  <w:tcW w:w="1134" w:type="dxa"/>
                  <w:vAlign w:val="center"/>
                </w:tcPr>
                <w:p w14:paraId="540F5EAA" w14:textId="77777777" w:rsidR="002A36B3" w:rsidRDefault="002A36B3" w:rsidP="002A36B3">
                  <w:pPr>
                    <w:rPr>
                      <w:rFonts w:ascii="Calibri" w:hAnsi="Calibri" w:cs="Calibri"/>
                      <w:color w:val="000000"/>
                    </w:rPr>
                  </w:pPr>
                  <w:r>
                    <w:rPr>
                      <w:rFonts w:ascii="Calibri" w:hAnsi="Calibri" w:cs="Calibri"/>
                      <w:color w:val="000000"/>
                    </w:rPr>
                    <w:t>07/08/17</w:t>
                  </w:r>
                </w:p>
              </w:tc>
              <w:tc>
                <w:tcPr>
                  <w:tcW w:w="1055" w:type="dxa"/>
                  <w:vAlign w:val="center"/>
                </w:tcPr>
                <w:p w14:paraId="6CAF9398" w14:textId="77777777" w:rsidR="002A36B3" w:rsidRDefault="002A36B3" w:rsidP="002A36B3">
                  <w:pPr>
                    <w:rPr>
                      <w:rFonts w:ascii="Calibri" w:hAnsi="Calibri" w:cs="Calibri"/>
                      <w:color w:val="000000"/>
                    </w:rPr>
                  </w:pPr>
                  <w:r>
                    <w:rPr>
                      <w:rFonts w:ascii="Calibri" w:hAnsi="Calibri" w:cs="Calibri"/>
                      <w:color w:val="000000"/>
                    </w:rPr>
                    <w:t>10/07/17</w:t>
                  </w:r>
                </w:p>
              </w:tc>
              <w:tc>
                <w:tcPr>
                  <w:tcW w:w="1071" w:type="dxa"/>
                  <w:vAlign w:val="center"/>
                </w:tcPr>
                <w:p w14:paraId="26BE2761" w14:textId="77777777" w:rsidR="002A36B3" w:rsidRDefault="002A36B3" w:rsidP="002A36B3">
                  <w:pPr>
                    <w:rPr>
                      <w:rFonts w:ascii="Calibri" w:hAnsi="Calibri" w:cs="Calibri"/>
                      <w:color w:val="000000"/>
                    </w:rPr>
                  </w:pPr>
                  <w:r>
                    <w:rPr>
                      <w:rFonts w:ascii="Calibri" w:hAnsi="Calibri" w:cs="Calibri"/>
                      <w:color w:val="000000"/>
                    </w:rPr>
                    <w:t>12/06/17</w:t>
                  </w:r>
                </w:p>
              </w:tc>
              <w:tc>
                <w:tcPr>
                  <w:tcW w:w="1134" w:type="dxa"/>
                  <w:vAlign w:val="center"/>
                </w:tcPr>
                <w:p w14:paraId="67F98323" w14:textId="77777777" w:rsidR="002A36B3" w:rsidRDefault="002A36B3" w:rsidP="002A36B3">
                  <w:pPr>
                    <w:rPr>
                      <w:rFonts w:ascii="Calibri" w:hAnsi="Calibri" w:cs="Calibri"/>
                      <w:color w:val="000000"/>
                    </w:rPr>
                  </w:pPr>
                  <w:r>
                    <w:rPr>
                      <w:rFonts w:ascii="Calibri" w:hAnsi="Calibri" w:cs="Calibri"/>
                      <w:color w:val="000000"/>
                    </w:rPr>
                    <w:t>15/05/17</w:t>
                  </w:r>
                </w:p>
              </w:tc>
              <w:tc>
                <w:tcPr>
                  <w:tcW w:w="1055" w:type="dxa"/>
                  <w:vAlign w:val="center"/>
                </w:tcPr>
                <w:p w14:paraId="6A28B9D1" w14:textId="77777777" w:rsidR="002A36B3" w:rsidRDefault="002A36B3" w:rsidP="002A36B3">
                  <w:pPr>
                    <w:rPr>
                      <w:rFonts w:ascii="Calibri" w:hAnsi="Calibri" w:cs="Calibri"/>
                      <w:color w:val="000000"/>
                    </w:rPr>
                  </w:pPr>
                  <w:r>
                    <w:rPr>
                      <w:rFonts w:ascii="Calibri" w:hAnsi="Calibri" w:cs="Calibri"/>
                      <w:color w:val="000000"/>
                    </w:rPr>
                    <w:t>17/04/17</w:t>
                  </w:r>
                </w:p>
              </w:tc>
              <w:tc>
                <w:tcPr>
                  <w:tcW w:w="1213" w:type="dxa"/>
                  <w:vAlign w:val="center"/>
                </w:tcPr>
                <w:p w14:paraId="376D7A8A" w14:textId="77777777" w:rsidR="002A36B3" w:rsidRDefault="002A36B3" w:rsidP="002A36B3">
                  <w:pPr>
                    <w:rPr>
                      <w:rFonts w:ascii="Calibri" w:hAnsi="Calibri" w:cs="Calibri"/>
                      <w:color w:val="000000"/>
                    </w:rPr>
                  </w:pPr>
                  <w:r>
                    <w:rPr>
                      <w:rFonts w:ascii="Calibri" w:hAnsi="Calibri" w:cs="Calibri"/>
                      <w:color w:val="000000"/>
                    </w:rPr>
                    <w:t>20/03/17</w:t>
                  </w:r>
                </w:p>
              </w:tc>
            </w:tr>
            <w:tr w:rsidR="002A36B3" w14:paraId="73C94E56" w14:textId="77777777" w:rsidTr="002A36B3">
              <w:tc>
                <w:tcPr>
                  <w:tcW w:w="3256" w:type="dxa"/>
                  <w:vAlign w:val="center"/>
                </w:tcPr>
                <w:p w14:paraId="50008527" w14:textId="77777777" w:rsidR="002A36B3" w:rsidRDefault="002A36B3" w:rsidP="00766366">
                  <w:r>
                    <w:t>Warfarin 3mg tablets</w:t>
                  </w:r>
                </w:p>
              </w:tc>
              <w:tc>
                <w:tcPr>
                  <w:tcW w:w="3685" w:type="dxa"/>
                  <w:vAlign w:val="center"/>
                </w:tcPr>
                <w:p w14:paraId="3F010541" w14:textId="77777777" w:rsidR="002A36B3" w:rsidRDefault="002A36B3" w:rsidP="002A36B3">
                  <w:r>
                    <w:t>100 – As directed as per INR</w:t>
                  </w:r>
                </w:p>
              </w:tc>
              <w:tc>
                <w:tcPr>
                  <w:tcW w:w="1134" w:type="dxa"/>
                  <w:vAlign w:val="center"/>
                </w:tcPr>
                <w:p w14:paraId="25337185" w14:textId="77777777" w:rsidR="002A36B3" w:rsidRDefault="002A36B3" w:rsidP="002A36B3">
                  <w:pPr>
                    <w:rPr>
                      <w:rFonts w:ascii="Calibri" w:hAnsi="Calibri" w:cs="Calibri"/>
                      <w:color w:val="000000"/>
                    </w:rPr>
                  </w:pPr>
                  <w:r>
                    <w:rPr>
                      <w:rFonts w:ascii="Calibri" w:hAnsi="Calibri" w:cs="Calibri"/>
                      <w:color w:val="000000"/>
                    </w:rPr>
                    <w:t>09/08/17</w:t>
                  </w:r>
                </w:p>
              </w:tc>
              <w:tc>
                <w:tcPr>
                  <w:tcW w:w="1055" w:type="dxa"/>
                  <w:vAlign w:val="center"/>
                </w:tcPr>
                <w:p w14:paraId="4196CC2A" w14:textId="77777777" w:rsidR="002A36B3" w:rsidRDefault="002A36B3" w:rsidP="002A36B3">
                  <w:pPr>
                    <w:rPr>
                      <w:rFonts w:ascii="Calibri" w:hAnsi="Calibri" w:cs="Calibri"/>
                      <w:color w:val="000000"/>
                    </w:rPr>
                  </w:pPr>
                </w:p>
              </w:tc>
              <w:tc>
                <w:tcPr>
                  <w:tcW w:w="1071" w:type="dxa"/>
                  <w:vAlign w:val="center"/>
                </w:tcPr>
                <w:p w14:paraId="512340B9" w14:textId="77777777" w:rsidR="002A36B3" w:rsidRDefault="002A36B3" w:rsidP="002A36B3">
                  <w:pPr>
                    <w:rPr>
                      <w:rFonts w:ascii="Calibri" w:hAnsi="Calibri" w:cs="Calibri"/>
                      <w:color w:val="000000"/>
                    </w:rPr>
                  </w:pPr>
                </w:p>
              </w:tc>
              <w:tc>
                <w:tcPr>
                  <w:tcW w:w="1134" w:type="dxa"/>
                  <w:vAlign w:val="center"/>
                </w:tcPr>
                <w:p w14:paraId="5076CE66" w14:textId="77777777" w:rsidR="002A36B3" w:rsidRDefault="002A36B3" w:rsidP="002A36B3">
                  <w:pPr>
                    <w:rPr>
                      <w:rFonts w:ascii="Calibri" w:hAnsi="Calibri" w:cs="Calibri"/>
                      <w:color w:val="000000"/>
                    </w:rPr>
                  </w:pPr>
                  <w:r>
                    <w:rPr>
                      <w:rFonts w:ascii="Calibri" w:hAnsi="Calibri" w:cs="Calibri"/>
                      <w:color w:val="000000"/>
                    </w:rPr>
                    <w:t>01/05/17</w:t>
                  </w:r>
                </w:p>
              </w:tc>
              <w:tc>
                <w:tcPr>
                  <w:tcW w:w="1055" w:type="dxa"/>
                  <w:vAlign w:val="center"/>
                </w:tcPr>
                <w:p w14:paraId="78D90D0C" w14:textId="77777777" w:rsidR="002A36B3" w:rsidRDefault="002A36B3" w:rsidP="002A36B3">
                  <w:pPr>
                    <w:rPr>
                      <w:rFonts w:ascii="Calibri" w:hAnsi="Calibri" w:cs="Calibri"/>
                      <w:color w:val="000000"/>
                    </w:rPr>
                  </w:pPr>
                  <w:r>
                    <w:rPr>
                      <w:rFonts w:ascii="Calibri" w:hAnsi="Calibri" w:cs="Calibri"/>
                      <w:color w:val="000000"/>
                    </w:rPr>
                    <w:t>01/04/17</w:t>
                  </w:r>
                </w:p>
              </w:tc>
              <w:tc>
                <w:tcPr>
                  <w:tcW w:w="1213" w:type="dxa"/>
                  <w:vAlign w:val="center"/>
                </w:tcPr>
                <w:p w14:paraId="39D67813" w14:textId="77777777" w:rsidR="002A36B3" w:rsidRDefault="002A36B3" w:rsidP="002A36B3">
                  <w:pPr>
                    <w:rPr>
                      <w:rFonts w:ascii="Calibri" w:hAnsi="Calibri" w:cs="Calibri"/>
                      <w:color w:val="000000"/>
                    </w:rPr>
                  </w:pPr>
                </w:p>
              </w:tc>
            </w:tr>
            <w:tr w:rsidR="00BF2677" w14:paraId="10AA9A66" w14:textId="77777777" w:rsidTr="002A36B3">
              <w:tc>
                <w:tcPr>
                  <w:tcW w:w="3256" w:type="dxa"/>
                  <w:vAlign w:val="center"/>
                </w:tcPr>
                <w:p w14:paraId="0CCF267E" w14:textId="77777777" w:rsidR="00BF2677" w:rsidRDefault="002A36B3" w:rsidP="00766366">
                  <w:r>
                    <w:t>Salbutamol 100mcg inhaler</w:t>
                  </w:r>
                </w:p>
              </w:tc>
              <w:tc>
                <w:tcPr>
                  <w:tcW w:w="3685" w:type="dxa"/>
                  <w:vAlign w:val="center"/>
                </w:tcPr>
                <w:p w14:paraId="02045CF6" w14:textId="77777777" w:rsidR="00BF2677" w:rsidRDefault="002A36B3" w:rsidP="002A36B3">
                  <w:r>
                    <w:t>1</w:t>
                  </w:r>
                  <w:r w:rsidR="00BF2677">
                    <w:t xml:space="preserve"> – </w:t>
                  </w:r>
                  <w:r>
                    <w:t>Two puffs prn for breathlessness</w:t>
                  </w:r>
                </w:p>
              </w:tc>
              <w:tc>
                <w:tcPr>
                  <w:tcW w:w="1134" w:type="dxa"/>
                  <w:vAlign w:val="center"/>
                </w:tcPr>
                <w:p w14:paraId="7C6EEAC8" w14:textId="77777777" w:rsidR="00BF2677" w:rsidRDefault="00BF2677" w:rsidP="002A36B3">
                  <w:pPr>
                    <w:rPr>
                      <w:rFonts w:ascii="Calibri" w:hAnsi="Calibri" w:cs="Calibri"/>
                      <w:color w:val="000000"/>
                    </w:rPr>
                  </w:pPr>
                  <w:r>
                    <w:rPr>
                      <w:rFonts w:ascii="Calibri" w:hAnsi="Calibri" w:cs="Calibri"/>
                      <w:color w:val="000000"/>
                    </w:rPr>
                    <w:t>05/08/17</w:t>
                  </w:r>
                </w:p>
              </w:tc>
              <w:tc>
                <w:tcPr>
                  <w:tcW w:w="1055" w:type="dxa"/>
                  <w:vAlign w:val="center"/>
                </w:tcPr>
                <w:p w14:paraId="4631FB4F" w14:textId="77777777" w:rsidR="00BF2677" w:rsidRDefault="00BF2677" w:rsidP="002A36B3">
                  <w:pPr>
                    <w:rPr>
                      <w:rFonts w:ascii="Calibri" w:hAnsi="Calibri" w:cs="Calibri"/>
                      <w:color w:val="000000"/>
                    </w:rPr>
                  </w:pPr>
                  <w:r>
                    <w:rPr>
                      <w:rFonts w:ascii="Calibri" w:hAnsi="Calibri" w:cs="Calibri"/>
                      <w:color w:val="000000"/>
                    </w:rPr>
                    <w:t>08/07/17</w:t>
                  </w:r>
                </w:p>
              </w:tc>
              <w:tc>
                <w:tcPr>
                  <w:tcW w:w="1071" w:type="dxa"/>
                  <w:vAlign w:val="center"/>
                </w:tcPr>
                <w:p w14:paraId="0682F1D3" w14:textId="77777777" w:rsidR="00BF2677" w:rsidRDefault="00BF2677" w:rsidP="002A36B3">
                  <w:pPr>
                    <w:rPr>
                      <w:rFonts w:ascii="Calibri" w:hAnsi="Calibri" w:cs="Calibri"/>
                      <w:color w:val="000000"/>
                    </w:rPr>
                  </w:pPr>
                  <w:r>
                    <w:rPr>
                      <w:rFonts w:ascii="Calibri" w:hAnsi="Calibri" w:cs="Calibri"/>
                      <w:color w:val="000000"/>
                    </w:rPr>
                    <w:t>10/06/17</w:t>
                  </w:r>
                </w:p>
              </w:tc>
              <w:tc>
                <w:tcPr>
                  <w:tcW w:w="1134" w:type="dxa"/>
                  <w:vAlign w:val="center"/>
                </w:tcPr>
                <w:p w14:paraId="6883E33F" w14:textId="77777777" w:rsidR="00BF2677" w:rsidRDefault="00BF2677" w:rsidP="002A36B3">
                  <w:pPr>
                    <w:rPr>
                      <w:rFonts w:ascii="Calibri" w:hAnsi="Calibri" w:cs="Calibri"/>
                      <w:color w:val="000000"/>
                    </w:rPr>
                  </w:pPr>
                  <w:r>
                    <w:rPr>
                      <w:rFonts w:ascii="Calibri" w:hAnsi="Calibri" w:cs="Calibri"/>
                      <w:color w:val="000000"/>
                    </w:rPr>
                    <w:t>13/05/17</w:t>
                  </w:r>
                </w:p>
              </w:tc>
              <w:tc>
                <w:tcPr>
                  <w:tcW w:w="1055" w:type="dxa"/>
                  <w:vAlign w:val="center"/>
                </w:tcPr>
                <w:p w14:paraId="26B1DF8D" w14:textId="77777777" w:rsidR="00BF2677" w:rsidRDefault="00BF2677" w:rsidP="002A36B3">
                  <w:pPr>
                    <w:rPr>
                      <w:rFonts w:ascii="Calibri" w:hAnsi="Calibri" w:cs="Calibri"/>
                      <w:color w:val="000000"/>
                    </w:rPr>
                  </w:pPr>
                  <w:r>
                    <w:rPr>
                      <w:rFonts w:ascii="Calibri" w:hAnsi="Calibri" w:cs="Calibri"/>
                      <w:color w:val="000000"/>
                    </w:rPr>
                    <w:t>15/04/17</w:t>
                  </w:r>
                </w:p>
              </w:tc>
              <w:tc>
                <w:tcPr>
                  <w:tcW w:w="1213" w:type="dxa"/>
                  <w:vAlign w:val="center"/>
                </w:tcPr>
                <w:p w14:paraId="10D9DAC6" w14:textId="77777777" w:rsidR="00BF2677" w:rsidRDefault="00BF2677" w:rsidP="002A36B3">
                  <w:pPr>
                    <w:rPr>
                      <w:rFonts w:ascii="Calibri" w:hAnsi="Calibri" w:cs="Calibri"/>
                      <w:color w:val="000000"/>
                    </w:rPr>
                  </w:pPr>
                  <w:r>
                    <w:rPr>
                      <w:rFonts w:ascii="Calibri" w:hAnsi="Calibri" w:cs="Calibri"/>
                      <w:color w:val="000000"/>
                    </w:rPr>
                    <w:t>18/03/17</w:t>
                  </w:r>
                </w:p>
              </w:tc>
            </w:tr>
            <w:tr w:rsidR="00BF2677" w14:paraId="5751C4BD" w14:textId="77777777" w:rsidTr="002A36B3">
              <w:tc>
                <w:tcPr>
                  <w:tcW w:w="3256" w:type="dxa"/>
                  <w:vAlign w:val="center"/>
                </w:tcPr>
                <w:p w14:paraId="7BF204EE" w14:textId="77777777" w:rsidR="00BF2677" w:rsidRDefault="002A36B3" w:rsidP="00766366">
                  <w:r>
                    <w:t>E45 cream</w:t>
                  </w:r>
                </w:p>
              </w:tc>
              <w:tc>
                <w:tcPr>
                  <w:tcW w:w="3685" w:type="dxa"/>
                  <w:vAlign w:val="center"/>
                </w:tcPr>
                <w:p w14:paraId="0EB4226A" w14:textId="77777777" w:rsidR="00BF2677" w:rsidRDefault="002A36B3" w:rsidP="002A36B3">
                  <w:r>
                    <w:t xml:space="preserve">500g </w:t>
                  </w:r>
                  <w:r w:rsidR="00BF2677">
                    <w:t xml:space="preserve"> – </w:t>
                  </w:r>
                  <w:r>
                    <w:t>Apply to dry skin twice daily</w:t>
                  </w:r>
                </w:p>
              </w:tc>
              <w:tc>
                <w:tcPr>
                  <w:tcW w:w="1134" w:type="dxa"/>
                  <w:vAlign w:val="center"/>
                </w:tcPr>
                <w:p w14:paraId="2F98EB0A" w14:textId="77777777" w:rsidR="00BF2677" w:rsidRDefault="00BF2677" w:rsidP="002A36B3">
                  <w:pPr>
                    <w:rPr>
                      <w:rFonts w:ascii="Calibri" w:hAnsi="Calibri" w:cs="Calibri"/>
                      <w:color w:val="000000"/>
                    </w:rPr>
                  </w:pPr>
                  <w:r>
                    <w:rPr>
                      <w:rFonts w:ascii="Calibri" w:hAnsi="Calibri" w:cs="Calibri"/>
                      <w:color w:val="000000"/>
                    </w:rPr>
                    <w:t>07/08/17</w:t>
                  </w:r>
                </w:p>
              </w:tc>
              <w:tc>
                <w:tcPr>
                  <w:tcW w:w="1055" w:type="dxa"/>
                  <w:vAlign w:val="center"/>
                </w:tcPr>
                <w:p w14:paraId="187DB0C2" w14:textId="77777777" w:rsidR="00BF2677" w:rsidRDefault="00BF2677" w:rsidP="002A36B3">
                  <w:pPr>
                    <w:rPr>
                      <w:rFonts w:ascii="Calibri" w:hAnsi="Calibri" w:cs="Calibri"/>
                      <w:color w:val="000000"/>
                    </w:rPr>
                  </w:pPr>
                </w:p>
              </w:tc>
              <w:tc>
                <w:tcPr>
                  <w:tcW w:w="1071" w:type="dxa"/>
                  <w:vAlign w:val="center"/>
                </w:tcPr>
                <w:p w14:paraId="28F2B8F3" w14:textId="77777777" w:rsidR="00BF2677" w:rsidRDefault="00BF2677" w:rsidP="002A36B3">
                  <w:pPr>
                    <w:rPr>
                      <w:rFonts w:ascii="Calibri" w:hAnsi="Calibri" w:cs="Calibri"/>
                      <w:color w:val="000000"/>
                    </w:rPr>
                  </w:pPr>
                  <w:r>
                    <w:rPr>
                      <w:rFonts w:ascii="Calibri" w:hAnsi="Calibri" w:cs="Calibri"/>
                      <w:color w:val="000000"/>
                    </w:rPr>
                    <w:t>08/06/17</w:t>
                  </w:r>
                </w:p>
              </w:tc>
              <w:tc>
                <w:tcPr>
                  <w:tcW w:w="1134" w:type="dxa"/>
                  <w:vAlign w:val="center"/>
                </w:tcPr>
                <w:p w14:paraId="02AE1E25" w14:textId="77777777" w:rsidR="00BF2677" w:rsidRDefault="00BF2677" w:rsidP="002A36B3">
                  <w:pPr>
                    <w:rPr>
                      <w:rFonts w:ascii="Calibri" w:hAnsi="Calibri" w:cs="Calibri"/>
                      <w:color w:val="000000"/>
                    </w:rPr>
                  </w:pPr>
                </w:p>
              </w:tc>
              <w:tc>
                <w:tcPr>
                  <w:tcW w:w="1055" w:type="dxa"/>
                  <w:vAlign w:val="center"/>
                </w:tcPr>
                <w:p w14:paraId="6CC71913" w14:textId="77777777" w:rsidR="00BF2677" w:rsidRDefault="00BF2677" w:rsidP="002A36B3">
                  <w:pPr>
                    <w:rPr>
                      <w:rFonts w:ascii="Calibri" w:hAnsi="Calibri" w:cs="Calibri"/>
                      <w:color w:val="000000"/>
                    </w:rPr>
                  </w:pPr>
                  <w:r>
                    <w:rPr>
                      <w:rFonts w:ascii="Calibri" w:hAnsi="Calibri" w:cs="Calibri"/>
                      <w:color w:val="000000"/>
                    </w:rPr>
                    <w:t>09/04/17</w:t>
                  </w:r>
                </w:p>
              </w:tc>
              <w:tc>
                <w:tcPr>
                  <w:tcW w:w="1213" w:type="dxa"/>
                  <w:vAlign w:val="center"/>
                </w:tcPr>
                <w:p w14:paraId="2D19F17B" w14:textId="77777777" w:rsidR="00BF2677" w:rsidRDefault="00BF2677" w:rsidP="002A36B3">
                  <w:pPr>
                    <w:rPr>
                      <w:rFonts w:ascii="Calibri" w:hAnsi="Calibri" w:cs="Calibri"/>
                      <w:color w:val="000000"/>
                    </w:rPr>
                  </w:pPr>
                </w:p>
              </w:tc>
            </w:tr>
            <w:tr w:rsidR="002A36B3" w14:paraId="29DEFCC5" w14:textId="77777777" w:rsidTr="002A36B3">
              <w:tc>
                <w:tcPr>
                  <w:tcW w:w="3256" w:type="dxa"/>
                  <w:vAlign w:val="center"/>
                </w:tcPr>
                <w:p w14:paraId="76F56451" w14:textId="77777777" w:rsidR="002A36B3" w:rsidRDefault="002A36B3" w:rsidP="00766366">
                  <w:r>
                    <w:t>Senna 7.5mg tablets</w:t>
                  </w:r>
                </w:p>
              </w:tc>
              <w:tc>
                <w:tcPr>
                  <w:tcW w:w="3685" w:type="dxa"/>
                  <w:vAlign w:val="center"/>
                </w:tcPr>
                <w:p w14:paraId="3F167994" w14:textId="77777777" w:rsidR="002A36B3" w:rsidRDefault="002A36B3" w:rsidP="00766366">
                  <w:r>
                    <w:t>30 – 1 tablet at night if required for constipation</w:t>
                  </w:r>
                </w:p>
              </w:tc>
              <w:tc>
                <w:tcPr>
                  <w:tcW w:w="1134" w:type="dxa"/>
                  <w:vAlign w:val="center"/>
                </w:tcPr>
                <w:p w14:paraId="5C42E9DF" w14:textId="77777777" w:rsidR="002A36B3" w:rsidRDefault="002A36B3" w:rsidP="002A36B3">
                  <w:pPr>
                    <w:rPr>
                      <w:rFonts w:ascii="Calibri" w:hAnsi="Calibri" w:cs="Calibri"/>
                      <w:color w:val="000000"/>
                    </w:rPr>
                  </w:pPr>
                  <w:r>
                    <w:rPr>
                      <w:rFonts w:ascii="Calibri" w:hAnsi="Calibri" w:cs="Calibri"/>
                      <w:color w:val="000000"/>
                    </w:rPr>
                    <w:t>05/08/17</w:t>
                  </w:r>
                </w:p>
              </w:tc>
              <w:tc>
                <w:tcPr>
                  <w:tcW w:w="1055" w:type="dxa"/>
                  <w:vAlign w:val="center"/>
                </w:tcPr>
                <w:p w14:paraId="0E12F851" w14:textId="77777777" w:rsidR="002A36B3" w:rsidRDefault="002A36B3" w:rsidP="002A36B3">
                  <w:pPr>
                    <w:rPr>
                      <w:rFonts w:ascii="Calibri" w:hAnsi="Calibri" w:cs="Calibri"/>
                      <w:color w:val="000000"/>
                    </w:rPr>
                  </w:pPr>
                  <w:r>
                    <w:rPr>
                      <w:rFonts w:ascii="Calibri" w:hAnsi="Calibri" w:cs="Calibri"/>
                      <w:color w:val="000000"/>
                    </w:rPr>
                    <w:t>06/07/17</w:t>
                  </w:r>
                </w:p>
              </w:tc>
              <w:tc>
                <w:tcPr>
                  <w:tcW w:w="1071" w:type="dxa"/>
                  <w:vAlign w:val="center"/>
                </w:tcPr>
                <w:p w14:paraId="08CCE8E9" w14:textId="77777777" w:rsidR="002A36B3" w:rsidRDefault="002A36B3" w:rsidP="002A36B3">
                  <w:pPr>
                    <w:rPr>
                      <w:rFonts w:ascii="Calibri" w:hAnsi="Calibri" w:cs="Calibri"/>
                      <w:color w:val="000000"/>
                    </w:rPr>
                  </w:pPr>
                  <w:r>
                    <w:rPr>
                      <w:rFonts w:ascii="Calibri" w:hAnsi="Calibri" w:cs="Calibri"/>
                      <w:color w:val="000000"/>
                    </w:rPr>
                    <w:t>06/06/17</w:t>
                  </w:r>
                </w:p>
              </w:tc>
              <w:tc>
                <w:tcPr>
                  <w:tcW w:w="1134" w:type="dxa"/>
                  <w:vAlign w:val="center"/>
                </w:tcPr>
                <w:p w14:paraId="380FEFF0" w14:textId="77777777" w:rsidR="002A36B3" w:rsidRDefault="002A36B3" w:rsidP="002A36B3">
                  <w:pPr>
                    <w:rPr>
                      <w:rFonts w:ascii="Calibri" w:hAnsi="Calibri" w:cs="Calibri"/>
                      <w:color w:val="000000"/>
                    </w:rPr>
                  </w:pPr>
                </w:p>
              </w:tc>
              <w:tc>
                <w:tcPr>
                  <w:tcW w:w="1055" w:type="dxa"/>
                  <w:vAlign w:val="center"/>
                </w:tcPr>
                <w:p w14:paraId="567493FE" w14:textId="77777777" w:rsidR="002A36B3" w:rsidRDefault="002A36B3" w:rsidP="002A36B3">
                  <w:pPr>
                    <w:rPr>
                      <w:rFonts w:ascii="Calibri" w:hAnsi="Calibri" w:cs="Calibri"/>
                      <w:color w:val="000000"/>
                    </w:rPr>
                  </w:pPr>
                </w:p>
              </w:tc>
              <w:tc>
                <w:tcPr>
                  <w:tcW w:w="1213" w:type="dxa"/>
                  <w:vAlign w:val="center"/>
                </w:tcPr>
                <w:p w14:paraId="515E4DE4" w14:textId="77777777" w:rsidR="002A36B3" w:rsidRDefault="002A36B3" w:rsidP="002A36B3">
                  <w:pPr>
                    <w:rPr>
                      <w:rFonts w:ascii="Calibri" w:hAnsi="Calibri" w:cs="Calibri"/>
                      <w:color w:val="000000"/>
                    </w:rPr>
                  </w:pPr>
                  <w:r>
                    <w:rPr>
                      <w:rFonts w:ascii="Calibri" w:hAnsi="Calibri" w:cs="Calibri"/>
                      <w:color w:val="000000"/>
                    </w:rPr>
                    <w:t>08/03/17</w:t>
                  </w:r>
                </w:p>
              </w:tc>
            </w:tr>
          </w:tbl>
          <w:p w14:paraId="45790073" w14:textId="77777777" w:rsidR="00BF2677" w:rsidRPr="00D70A11" w:rsidRDefault="00BF2677" w:rsidP="00FF7341"/>
        </w:tc>
      </w:tr>
      <w:tr w:rsidR="00DE3108" w:rsidRPr="00D70A11" w14:paraId="53853D6F" w14:textId="77777777" w:rsidTr="00FF7341">
        <w:tc>
          <w:tcPr>
            <w:tcW w:w="9242" w:type="dxa"/>
          </w:tcPr>
          <w:p w14:paraId="4AC71BE0" w14:textId="77777777" w:rsidR="00DE3108" w:rsidRPr="00D70A11" w:rsidRDefault="00DE3108" w:rsidP="00FF7341">
            <w:pPr>
              <w:autoSpaceDE w:val="0"/>
              <w:autoSpaceDN w:val="0"/>
              <w:adjustRightInd w:val="0"/>
              <w:rPr>
                <w:rFonts w:cs="Helvetica"/>
                <w:b/>
              </w:rPr>
            </w:pPr>
            <w:r w:rsidRPr="00D70A11">
              <w:rPr>
                <w:rFonts w:cs="Helvetica"/>
                <w:b/>
              </w:rPr>
              <w:t>Questions</w:t>
            </w:r>
          </w:p>
        </w:tc>
      </w:tr>
      <w:tr w:rsidR="00DE3108" w:rsidRPr="00D70A11" w14:paraId="38027AE6" w14:textId="77777777" w:rsidTr="00FF7341">
        <w:tc>
          <w:tcPr>
            <w:tcW w:w="9242" w:type="dxa"/>
          </w:tcPr>
          <w:p w14:paraId="3992BC18" w14:textId="77777777" w:rsidR="005F467F" w:rsidRDefault="00FF7341">
            <w:pPr>
              <w:pStyle w:val="ListParagraph"/>
              <w:numPr>
                <w:ilvl w:val="0"/>
                <w:numId w:val="38"/>
              </w:numPr>
            </w:pPr>
            <w:r>
              <w:t>Are any of the patients suitable for serial prescribing?</w:t>
            </w:r>
          </w:p>
          <w:p w14:paraId="4D46A65B" w14:textId="77777777" w:rsidR="005F467F" w:rsidRDefault="00FF7341">
            <w:pPr>
              <w:pStyle w:val="ListParagraph"/>
              <w:numPr>
                <w:ilvl w:val="0"/>
                <w:numId w:val="38"/>
              </w:numPr>
            </w:pPr>
            <w:r>
              <w:t>If so, which patient(s)?</w:t>
            </w:r>
          </w:p>
          <w:p w14:paraId="2A68CF65" w14:textId="77777777" w:rsidR="005F467F" w:rsidRDefault="00FF7341">
            <w:pPr>
              <w:pStyle w:val="ListParagraph"/>
              <w:numPr>
                <w:ilvl w:val="0"/>
                <w:numId w:val="38"/>
              </w:numPr>
            </w:pPr>
            <w:r>
              <w:t>What would the benefits be for serial prescribing for the patient / practice?</w:t>
            </w:r>
          </w:p>
          <w:p w14:paraId="11E92378" w14:textId="77777777" w:rsidR="005F467F" w:rsidRDefault="00FF7341">
            <w:pPr>
              <w:pStyle w:val="ListParagraph"/>
              <w:numPr>
                <w:ilvl w:val="0"/>
                <w:numId w:val="38"/>
              </w:numPr>
            </w:pPr>
            <w:r>
              <w:t>What would your suggestion be?</w:t>
            </w:r>
          </w:p>
        </w:tc>
      </w:tr>
      <w:tr w:rsidR="00DE3108" w:rsidRPr="00D70A11" w14:paraId="56F6F89C" w14:textId="77777777" w:rsidTr="00FF7341">
        <w:tc>
          <w:tcPr>
            <w:tcW w:w="9242" w:type="dxa"/>
          </w:tcPr>
          <w:p w14:paraId="5231AE42" w14:textId="77777777" w:rsidR="00DE3108" w:rsidRPr="00D70A11" w:rsidRDefault="00DE3108" w:rsidP="00FF7341">
            <w:pPr>
              <w:autoSpaceDE w:val="0"/>
              <w:autoSpaceDN w:val="0"/>
              <w:adjustRightInd w:val="0"/>
              <w:rPr>
                <w:rFonts w:cs="Helvetica"/>
                <w:b/>
              </w:rPr>
            </w:pPr>
            <w:r w:rsidRPr="00D70A11">
              <w:rPr>
                <w:rFonts w:cs="Helvetica"/>
                <w:b/>
              </w:rPr>
              <w:t>Your Notes / Answers</w:t>
            </w:r>
          </w:p>
        </w:tc>
      </w:tr>
      <w:tr w:rsidR="00DE3108" w14:paraId="1EE04AF2" w14:textId="77777777" w:rsidTr="00FF7341">
        <w:tc>
          <w:tcPr>
            <w:tcW w:w="9242" w:type="dxa"/>
          </w:tcPr>
          <w:p w14:paraId="5BAC6252" w14:textId="77777777" w:rsidR="003C10E3" w:rsidRDefault="003C10E3" w:rsidP="00FF7341">
            <w:pPr>
              <w:autoSpaceDE w:val="0"/>
              <w:autoSpaceDN w:val="0"/>
              <w:adjustRightInd w:val="0"/>
              <w:rPr>
                <w:rFonts w:cs="Helvetica"/>
              </w:rPr>
            </w:pPr>
          </w:p>
          <w:p w14:paraId="7F44C1F8" w14:textId="77777777" w:rsidR="003C10E3" w:rsidRDefault="003C10E3" w:rsidP="00FF7341">
            <w:pPr>
              <w:autoSpaceDE w:val="0"/>
              <w:autoSpaceDN w:val="0"/>
              <w:adjustRightInd w:val="0"/>
              <w:rPr>
                <w:rFonts w:cs="Helvetica"/>
              </w:rPr>
            </w:pPr>
          </w:p>
          <w:p w14:paraId="50DF8A90" w14:textId="77777777" w:rsidR="003C10E3" w:rsidRDefault="003C10E3" w:rsidP="00FF7341">
            <w:pPr>
              <w:autoSpaceDE w:val="0"/>
              <w:autoSpaceDN w:val="0"/>
              <w:adjustRightInd w:val="0"/>
              <w:rPr>
                <w:rFonts w:cs="Helvetica"/>
              </w:rPr>
            </w:pPr>
          </w:p>
          <w:p w14:paraId="0BD253AA" w14:textId="77777777" w:rsidR="00DC054D" w:rsidRDefault="00DC054D" w:rsidP="00FF7341">
            <w:pPr>
              <w:autoSpaceDE w:val="0"/>
              <w:autoSpaceDN w:val="0"/>
              <w:adjustRightInd w:val="0"/>
              <w:rPr>
                <w:rFonts w:cs="Helvetica"/>
              </w:rPr>
            </w:pPr>
          </w:p>
        </w:tc>
      </w:tr>
    </w:tbl>
    <w:p w14:paraId="1DA7E382" w14:textId="63F88A53" w:rsidR="00BF2677" w:rsidRDefault="00BF2677">
      <w:pPr>
        <w:rPr>
          <w:b/>
        </w:rPr>
        <w:sectPr w:rsidR="00BF2677" w:rsidSect="003C10E3">
          <w:pgSz w:w="16838" w:h="11906" w:orient="landscape"/>
          <w:pgMar w:top="1440" w:right="1440" w:bottom="709" w:left="1440" w:header="709" w:footer="709" w:gutter="0"/>
          <w:cols w:space="708"/>
          <w:docGrid w:linePitch="360"/>
        </w:sectPr>
      </w:pPr>
    </w:p>
    <w:p w14:paraId="4CCFB18A" w14:textId="77777777" w:rsidR="003425BF" w:rsidRDefault="003425BF" w:rsidP="0027360E">
      <w:pPr>
        <w:rPr>
          <w:b/>
        </w:rPr>
      </w:pPr>
      <w:r>
        <w:rPr>
          <w:b/>
        </w:rPr>
        <w:lastRenderedPageBreak/>
        <w:t>Example 9</w:t>
      </w:r>
      <w:r w:rsidR="005A20BB">
        <w:rPr>
          <w:b/>
        </w:rPr>
        <w:t>.1</w:t>
      </w:r>
      <w:r>
        <w:rPr>
          <w:b/>
        </w:rPr>
        <w:t>: Communication</w:t>
      </w:r>
      <w:r w:rsidR="00BF2677">
        <w:rPr>
          <w:b/>
        </w:rPr>
        <w:t xml:space="preserve"> and recording</w:t>
      </w:r>
    </w:p>
    <w:tbl>
      <w:tblPr>
        <w:tblStyle w:val="TableGrid"/>
        <w:tblW w:w="0" w:type="auto"/>
        <w:tblLook w:val="04A0" w:firstRow="1" w:lastRow="0" w:firstColumn="1" w:lastColumn="0" w:noHBand="0" w:noVBand="1"/>
      </w:tblPr>
      <w:tblGrid>
        <w:gridCol w:w="9016"/>
      </w:tblGrid>
      <w:tr w:rsidR="0065419D" w:rsidRPr="00D70A11" w14:paraId="26F4E5EE" w14:textId="77777777" w:rsidTr="00766366">
        <w:tc>
          <w:tcPr>
            <w:tcW w:w="9242" w:type="dxa"/>
          </w:tcPr>
          <w:p w14:paraId="56DAE7A1" w14:textId="77777777" w:rsidR="0065419D" w:rsidRPr="00D70A11" w:rsidRDefault="0065419D" w:rsidP="00766366">
            <w:pPr>
              <w:autoSpaceDE w:val="0"/>
              <w:autoSpaceDN w:val="0"/>
              <w:adjustRightInd w:val="0"/>
              <w:rPr>
                <w:rFonts w:cs="Helvetica"/>
                <w:b/>
              </w:rPr>
            </w:pPr>
            <w:r w:rsidRPr="00D70A11">
              <w:rPr>
                <w:rFonts w:cs="Helvetica"/>
                <w:b/>
              </w:rPr>
              <w:t>Task Description</w:t>
            </w:r>
          </w:p>
        </w:tc>
      </w:tr>
      <w:tr w:rsidR="0065419D" w14:paraId="694AEEF3" w14:textId="77777777" w:rsidTr="00766366">
        <w:tc>
          <w:tcPr>
            <w:tcW w:w="9242" w:type="dxa"/>
          </w:tcPr>
          <w:p w14:paraId="1C259828" w14:textId="77777777" w:rsidR="0065419D" w:rsidRDefault="0065419D" w:rsidP="00766366">
            <w:pPr>
              <w:autoSpaceDE w:val="0"/>
              <w:autoSpaceDN w:val="0"/>
              <w:adjustRightInd w:val="0"/>
              <w:rPr>
                <w:rFonts w:cs="Helvetica"/>
              </w:rPr>
            </w:pPr>
            <w:r>
              <w:t>Demonstrating understanding of the importance of communication and recording information</w:t>
            </w:r>
          </w:p>
        </w:tc>
      </w:tr>
      <w:tr w:rsidR="00E722A5" w:rsidRPr="00D70A11" w14:paraId="1277E2C1" w14:textId="77777777" w:rsidTr="00766366">
        <w:tc>
          <w:tcPr>
            <w:tcW w:w="9242" w:type="dxa"/>
          </w:tcPr>
          <w:p w14:paraId="7ABDD7DC" w14:textId="77777777" w:rsidR="00E722A5" w:rsidRDefault="00E722A5" w:rsidP="001C5A76">
            <w:pPr>
              <w:autoSpaceDE w:val="0"/>
              <w:autoSpaceDN w:val="0"/>
              <w:adjustRightInd w:val="0"/>
              <w:rPr>
                <w:rFonts w:cs="Helvetica"/>
                <w:b/>
              </w:rPr>
            </w:pPr>
            <w:r w:rsidRPr="00D70A11">
              <w:rPr>
                <w:rFonts w:cs="Helvetica"/>
                <w:b/>
              </w:rPr>
              <w:t>Case</w:t>
            </w:r>
            <w:r>
              <w:rPr>
                <w:rFonts w:cs="Helvetica"/>
                <w:b/>
              </w:rPr>
              <w:t xml:space="preserve">: </w:t>
            </w:r>
            <w:r w:rsidRPr="00E30935">
              <w:rPr>
                <w:rFonts w:cs="Helvetica"/>
              </w:rPr>
              <w:t xml:space="preserve">During </w:t>
            </w:r>
            <w:r w:rsidR="00E30935">
              <w:rPr>
                <w:rFonts w:cs="Helvetica"/>
              </w:rPr>
              <w:t xml:space="preserve">a review Mr </w:t>
            </w:r>
            <w:r w:rsidRPr="00E30935">
              <w:rPr>
                <w:rFonts w:cs="Helvetica"/>
              </w:rPr>
              <w:t>Hook’s medication is brought into sync and prescriptions for a 4 day supply of sertraline is sent to pharmacy. The pharmacy believes this to be a mistake and call to query this.</w:t>
            </w:r>
          </w:p>
          <w:tbl>
            <w:tblPr>
              <w:tblStyle w:val="TableGrid"/>
              <w:tblW w:w="8500" w:type="dxa"/>
              <w:tblLook w:val="04A0" w:firstRow="1" w:lastRow="0" w:firstColumn="1" w:lastColumn="0" w:noHBand="0" w:noVBand="1"/>
            </w:tblPr>
            <w:tblGrid>
              <w:gridCol w:w="3256"/>
              <w:gridCol w:w="2976"/>
              <w:gridCol w:w="1134"/>
              <w:gridCol w:w="1134"/>
            </w:tblGrid>
            <w:tr w:rsidR="00334D62" w14:paraId="038FBA93" w14:textId="77777777" w:rsidTr="00BA3FE7">
              <w:tc>
                <w:tcPr>
                  <w:tcW w:w="3256" w:type="dxa"/>
                </w:tcPr>
                <w:p w14:paraId="600F0F3A" w14:textId="77777777" w:rsidR="00334D62" w:rsidRDefault="00334D62" w:rsidP="001C5A76"/>
              </w:tc>
              <w:tc>
                <w:tcPr>
                  <w:tcW w:w="2976" w:type="dxa"/>
                </w:tcPr>
                <w:p w14:paraId="3CC80B19" w14:textId="77777777" w:rsidR="00334D62" w:rsidRDefault="00334D62" w:rsidP="001C5A76"/>
              </w:tc>
              <w:tc>
                <w:tcPr>
                  <w:tcW w:w="2268" w:type="dxa"/>
                  <w:gridSpan w:val="2"/>
                </w:tcPr>
                <w:p w14:paraId="615E8E8E" w14:textId="77777777" w:rsidR="00334D62" w:rsidRDefault="00334D62" w:rsidP="001C5A76">
                  <w:r>
                    <w:t>Issue Month / Date</w:t>
                  </w:r>
                </w:p>
              </w:tc>
            </w:tr>
            <w:tr w:rsidR="00E722A5" w14:paraId="6DF9CAFC" w14:textId="77777777" w:rsidTr="00334D62">
              <w:tc>
                <w:tcPr>
                  <w:tcW w:w="3256" w:type="dxa"/>
                </w:tcPr>
                <w:p w14:paraId="3BF55CD7" w14:textId="77777777" w:rsidR="00E722A5" w:rsidRDefault="00E722A5" w:rsidP="001C5A76">
                  <w:r>
                    <w:t>Drug</w:t>
                  </w:r>
                </w:p>
              </w:tc>
              <w:tc>
                <w:tcPr>
                  <w:tcW w:w="2976" w:type="dxa"/>
                </w:tcPr>
                <w:p w14:paraId="4EF769DD" w14:textId="77777777" w:rsidR="00E722A5" w:rsidRDefault="00E722A5" w:rsidP="001C5A76">
                  <w:r>
                    <w:t>Quantity / Dose Directions</w:t>
                  </w:r>
                </w:p>
              </w:tc>
              <w:tc>
                <w:tcPr>
                  <w:tcW w:w="1134" w:type="dxa"/>
                </w:tcPr>
                <w:p w14:paraId="04A52140" w14:textId="77777777" w:rsidR="00E722A5" w:rsidRDefault="00E722A5" w:rsidP="001C5A76">
                  <w:r>
                    <w:t>Oct 2017</w:t>
                  </w:r>
                </w:p>
              </w:tc>
              <w:tc>
                <w:tcPr>
                  <w:tcW w:w="1134" w:type="dxa"/>
                </w:tcPr>
                <w:p w14:paraId="4DF93F2F" w14:textId="77777777" w:rsidR="00E722A5" w:rsidRDefault="00E722A5" w:rsidP="001C5A76">
                  <w:r>
                    <w:t>Sep 2017</w:t>
                  </w:r>
                </w:p>
              </w:tc>
            </w:tr>
            <w:tr w:rsidR="00E722A5" w14:paraId="0328A7C0" w14:textId="77777777" w:rsidTr="00334D62">
              <w:tc>
                <w:tcPr>
                  <w:tcW w:w="3256" w:type="dxa"/>
                  <w:vAlign w:val="center"/>
                </w:tcPr>
                <w:p w14:paraId="22ED0861" w14:textId="77777777" w:rsidR="00E722A5" w:rsidRDefault="00E722A5" w:rsidP="001C5A76">
                  <w:r>
                    <w:t>Aspirin 75mg dispersible tablets</w:t>
                  </w:r>
                </w:p>
              </w:tc>
              <w:tc>
                <w:tcPr>
                  <w:tcW w:w="2976" w:type="dxa"/>
                  <w:vAlign w:val="center"/>
                </w:tcPr>
                <w:p w14:paraId="7A673B30" w14:textId="77777777" w:rsidR="00E722A5" w:rsidRDefault="00E722A5" w:rsidP="001C5A76">
                  <w:r>
                    <w:t xml:space="preserve">28 – 1 tablet daily </w:t>
                  </w:r>
                </w:p>
              </w:tc>
              <w:tc>
                <w:tcPr>
                  <w:tcW w:w="1134" w:type="dxa"/>
                  <w:vAlign w:val="center"/>
                </w:tcPr>
                <w:p w14:paraId="6556AB5A" w14:textId="77777777" w:rsidR="00E722A5" w:rsidRDefault="00E722A5" w:rsidP="001C5A76">
                  <w:pPr>
                    <w:rPr>
                      <w:rFonts w:ascii="Calibri" w:hAnsi="Calibri" w:cs="Calibri"/>
                      <w:color w:val="000000"/>
                    </w:rPr>
                  </w:pPr>
                  <w:r>
                    <w:rPr>
                      <w:rFonts w:ascii="Calibri" w:hAnsi="Calibri" w:cs="Calibri"/>
                      <w:color w:val="000000"/>
                    </w:rPr>
                    <w:t>12/10/17</w:t>
                  </w:r>
                </w:p>
              </w:tc>
              <w:tc>
                <w:tcPr>
                  <w:tcW w:w="1134" w:type="dxa"/>
                  <w:vAlign w:val="center"/>
                </w:tcPr>
                <w:p w14:paraId="48F892E8" w14:textId="77777777" w:rsidR="00E722A5" w:rsidRDefault="00E722A5" w:rsidP="001C5A76">
                  <w:pPr>
                    <w:rPr>
                      <w:rFonts w:ascii="Calibri" w:hAnsi="Calibri" w:cs="Calibri"/>
                      <w:color w:val="000000"/>
                    </w:rPr>
                  </w:pPr>
                  <w:r>
                    <w:rPr>
                      <w:rFonts w:ascii="Calibri" w:hAnsi="Calibri" w:cs="Calibri"/>
                      <w:color w:val="000000"/>
                    </w:rPr>
                    <w:t>10/09/17</w:t>
                  </w:r>
                </w:p>
              </w:tc>
            </w:tr>
            <w:tr w:rsidR="00E722A5" w14:paraId="1DFA0B9C" w14:textId="77777777" w:rsidTr="00334D62">
              <w:tc>
                <w:tcPr>
                  <w:tcW w:w="3256" w:type="dxa"/>
                  <w:vAlign w:val="center"/>
                </w:tcPr>
                <w:p w14:paraId="49B81F94" w14:textId="77777777" w:rsidR="00E722A5" w:rsidRDefault="00E722A5" w:rsidP="001C5A76">
                  <w:r>
                    <w:t>Sertraline 50mg tablets</w:t>
                  </w:r>
                </w:p>
              </w:tc>
              <w:tc>
                <w:tcPr>
                  <w:tcW w:w="2976" w:type="dxa"/>
                  <w:vAlign w:val="center"/>
                </w:tcPr>
                <w:p w14:paraId="37A05EC3" w14:textId="77777777" w:rsidR="00E722A5" w:rsidRDefault="00E722A5" w:rsidP="001C5A76">
                  <w:r>
                    <w:t xml:space="preserve">28 – 1 tablet at night </w:t>
                  </w:r>
                </w:p>
              </w:tc>
              <w:tc>
                <w:tcPr>
                  <w:tcW w:w="1134" w:type="dxa"/>
                  <w:vAlign w:val="center"/>
                </w:tcPr>
                <w:p w14:paraId="1E604232" w14:textId="77777777" w:rsidR="00E722A5" w:rsidRDefault="00E722A5" w:rsidP="001C5A76">
                  <w:pPr>
                    <w:rPr>
                      <w:rFonts w:ascii="Calibri" w:hAnsi="Calibri" w:cs="Calibri"/>
                      <w:color w:val="000000"/>
                    </w:rPr>
                  </w:pPr>
                  <w:r>
                    <w:rPr>
                      <w:rFonts w:ascii="Calibri" w:hAnsi="Calibri" w:cs="Calibri"/>
                      <w:color w:val="000000"/>
                    </w:rPr>
                    <w:t>10/10/17</w:t>
                  </w:r>
                </w:p>
              </w:tc>
              <w:tc>
                <w:tcPr>
                  <w:tcW w:w="1134" w:type="dxa"/>
                  <w:vAlign w:val="center"/>
                </w:tcPr>
                <w:p w14:paraId="6DD84C75" w14:textId="77777777" w:rsidR="00E722A5" w:rsidRDefault="00E722A5" w:rsidP="001C5A76">
                  <w:pPr>
                    <w:rPr>
                      <w:rFonts w:ascii="Calibri" w:hAnsi="Calibri" w:cs="Calibri"/>
                      <w:color w:val="000000"/>
                    </w:rPr>
                  </w:pPr>
                  <w:r>
                    <w:rPr>
                      <w:rFonts w:ascii="Calibri" w:hAnsi="Calibri" w:cs="Calibri"/>
                      <w:color w:val="000000"/>
                    </w:rPr>
                    <w:t>28/09/17</w:t>
                  </w:r>
                </w:p>
              </w:tc>
            </w:tr>
            <w:tr w:rsidR="00E722A5" w14:paraId="7B194EE9" w14:textId="77777777" w:rsidTr="00334D62">
              <w:tc>
                <w:tcPr>
                  <w:tcW w:w="3256" w:type="dxa"/>
                  <w:vAlign w:val="center"/>
                </w:tcPr>
                <w:p w14:paraId="1C9C10C1" w14:textId="77777777" w:rsidR="00E722A5" w:rsidRDefault="00E722A5" w:rsidP="001C5A76">
                  <w:r>
                    <w:t>Bisoprolol 5mg tablets</w:t>
                  </w:r>
                </w:p>
              </w:tc>
              <w:tc>
                <w:tcPr>
                  <w:tcW w:w="2976" w:type="dxa"/>
                  <w:vAlign w:val="center"/>
                </w:tcPr>
                <w:p w14:paraId="2A3B6E9E" w14:textId="77777777" w:rsidR="00E722A5" w:rsidRDefault="00E722A5" w:rsidP="001C5A76">
                  <w:r>
                    <w:t xml:space="preserve">28 – 1 tablet in the morning </w:t>
                  </w:r>
                </w:p>
              </w:tc>
              <w:tc>
                <w:tcPr>
                  <w:tcW w:w="1134" w:type="dxa"/>
                  <w:vAlign w:val="center"/>
                </w:tcPr>
                <w:p w14:paraId="450F6735" w14:textId="77777777" w:rsidR="00E722A5" w:rsidRDefault="00E722A5" w:rsidP="001C5A76">
                  <w:pPr>
                    <w:rPr>
                      <w:rFonts w:ascii="Calibri" w:hAnsi="Calibri" w:cs="Calibri"/>
                      <w:color w:val="000000"/>
                    </w:rPr>
                  </w:pPr>
                  <w:r>
                    <w:rPr>
                      <w:rFonts w:ascii="Calibri" w:hAnsi="Calibri" w:cs="Calibri"/>
                      <w:color w:val="000000"/>
                    </w:rPr>
                    <w:t>12/10/17</w:t>
                  </w:r>
                </w:p>
              </w:tc>
              <w:tc>
                <w:tcPr>
                  <w:tcW w:w="1134" w:type="dxa"/>
                  <w:vAlign w:val="center"/>
                </w:tcPr>
                <w:p w14:paraId="7AF744DA" w14:textId="77777777" w:rsidR="00E722A5" w:rsidRDefault="00E722A5" w:rsidP="001C5A76">
                  <w:pPr>
                    <w:rPr>
                      <w:rFonts w:ascii="Calibri" w:hAnsi="Calibri" w:cs="Calibri"/>
                      <w:color w:val="000000"/>
                    </w:rPr>
                  </w:pPr>
                  <w:r>
                    <w:rPr>
                      <w:rFonts w:ascii="Calibri" w:hAnsi="Calibri" w:cs="Calibri"/>
                      <w:color w:val="000000"/>
                    </w:rPr>
                    <w:t>10/09/17</w:t>
                  </w:r>
                </w:p>
              </w:tc>
            </w:tr>
            <w:tr w:rsidR="00E722A5" w14:paraId="0547D698" w14:textId="77777777" w:rsidTr="00334D62">
              <w:tc>
                <w:tcPr>
                  <w:tcW w:w="3256" w:type="dxa"/>
                  <w:vAlign w:val="center"/>
                </w:tcPr>
                <w:p w14:paraId="14F53A42" w14:textId="77777777" w:rsidR="00E722A5" w:rsidRDefault="00E722A5" w:rsidP="001C5A76">
                  <w:r>
                    <w:t>Omeprazole 20mg tablets</w:t>
                  </w:r>
                </w:p>
              </w:tc>
              <w:tc>
                <w:tcPr>
                  <w:tcW w:w="2976" w:type="dxa"/>
                  <w:vAlign w:val="center"/>
                </w:tcPr>
                <w:p w14:paraId="1EC8A1F6" w14:textId="77777777" w:rsidR="00E722A5" w:rsidRDefault="00E722A5" w:rsidP="001C5A76">
                  <w:r>
                    <w:t xml:space="preserve">30 – 1 tablet daily </w:t>
                  </w:r>
                </w:p>
              </w:tc>
              <w:tc>
                <w:tcPr>
                  <w:tcW w:w="1134" w:type="dxa"/>
                  <w:vAlign w:val="center"/>
                </w:tcPr>
                <w:p w14:paraId="11FA25C0" w14:textId="77777777" w:rsidR="00E722A5" w:rsidRDefault="00E722A5" w:rsidP="001C5A76">
                  <w:pPr>
                    <w:rPr>
                      <w:rFonts w:ascii="Calibri" w:hAnsi="Calibri" w:cs="Calibri"/>
                      <w:color w:val="000000"/>
                    </w:rPr>
                  </w:pPr>
                  <w:r>
                    <w:rPr>
                      <w:rFonts w:ascii="Calibri" w:hAnsi="Calibri" w:cs="Calibri"/>
                      <w:color w:val="000000"/>
                    </w:rPr>
                    <w:t>12/10/17</w:t>
                  </w:r>
                </w:p>
              </w:tc>
              <w:tc>
                <w:tcPr>
                  <w:tcW w:w="1134" w:type="dxa"/>
                  <w:vAlign w:val="center"/>
                </w:tcPr>
                <w:p w14:paraId="4486DFE3" w14:textId="77777777" w:rsidR="00E722A5" w:rsidRDefault="00E722A5" w:rsidP="001C5A76">
                  <w:pPr>
                    <w:rPr>
                      <w:rFonts w:ascii="Calibri" w:hAnsi="Calibri" w:cs="Calibri"/>
                      <w:color w:val="000000"/>
                    </w:rPr>
                  </w:pPr>
                  <w:r>
                    <w:rPr>
                      <w:rFonts w:ascii="Calibri" w:hAnsi="Calibri" w:cs="Calibri"/>
                      <w:color w:val="000000"/>
                    </w:rPr>
                    <w:t>10/09/17</w:t>
                  </w:r>
                </w:p>
              </w:tc>
            </w:tr>
          </w:tbl>
          <w:p w14:paraId="30003181" w14:textId="77777777" w:rsidR="00E722A5" w:rsidRPr="000948D2" w:rsidRDefault="00E722A5" w:rsidP="001C5A76">
            <w:pPr>
              <w:rPr>
                <w:rFonts w:cs="Helvetica"/>
              </w:rPr>
            </w:pPr>
          </w:p>
        </w:tc>
      </w:tr>
      <w:tr w:rsidR="00E722A5" w:rsidRPr="00D70A11" w14:paraId="4891539C" w14:textId="77777777" w:rsidTr="00766366">
        <w:tc>
          <w:tcPr>
            <w:tcW w:w="9242" w:type="dxa"/>
          </w:tcPr>
          <w:p w14:paraId="1C42C521" w14:textId="77777777" w:rsidR="00E722A5" w:rsidRPr="00D70A11" w:rsidRDefault="00E722A5" w:rsidP="001C5A76"/>
        </w:tc>
      </w:tr>
      <w:tr w:rsidR="00E722A5" w:rsidRPr="00D70A11" w14:paraId="0BD612C7" w14:textId="77777777" w:rsidTr="00766366">
        <w:tc>
          <w:tcPr>
            <w:tcW w:w="9242" w:type="dxa"/>
          </w:tcPr>
          <w:p w14:paraId="0A417299" w14:textId="77777777" w:rsidR="00E722A5" w:rsidRPr="00D70A11" w:rsidRDefault="00E722A5" w:rsidP="001C5A76">
            <w:pPr>
              <w:autoSpaceDE w:val="0"/>
              <w:autoSpaceDN w:val="0"/>
              <w:adjustRightInd w:val="0"/>
              <w:rPr>
                <w:rFonts w:cs="Helvetica"/>
                <w:b/>
              </w:rPr>
            </w:pPr>
            <w:r w:rsidRPr="00D70A11">
              <w:rPr>
                <w:rFonts w:cs="Helvetica"/>
                <w:b/>
              </w:rPr>
              <w:t>Questions</w:t>
            </w:r>
          </w:p>
        </w:tc>
      </w:tr>
      <w:tr w:rsidR="00E722A5" w:rsidRPr="00D70A11" w14:paraId="649D05F3" w14:textId="77777777" w:rsidTr="00766366">
        <w:tc>
          <w:tcPr>
            <w:tcW w:w="9242" w:type="dxa"/>
          </w:tcPr>
          <w:p w14:paraId="2E9B22CD" w14:textId="77777777" w:rsidR="00E722A5" w:rsidRDefault="00E722A5" w:rsidP="00682B1B">
            <w:pPr>
              <w:pStyle w:val="ListParagraph"/>
              <w:numPr>
                <w:ilvl w:val="0"/>
                <w:numId w:val="57"/>
              </w:numPr>
            </w:pPr>
            <w:r>
              <w:t>What could have been done differently to avoid this scenario?</w:t>
            </w:r>
          </w:p>
          <w:p w14:paraId="1092E965" w14:textId="77777777" w:rsidR="00E722A5" w:rsidRDefault="00E722A5" w:rsidP="00682B1B">
            <w:pPr>
              <w:pStyle w:val="ListParagraph"/>
              <w:numPr>
                <w:ilvl w:val="0"/>
                <w:numId w:val="57"/>
              </w:numPr>
            </w:pPr>
            <w:r>
              <w:t>How should changes such as this be communicated to community pharmacies?</w:t>
            </w:r>
          </w:p>
          <w:p w14:paraId="6F106FC7" w14:textId="77777777" w:rsidR="00E722A5" w:rsidRDefault="00E722A5" w:rsidP="00682B1B">
            <w:pPr>
              <w:pStyle w:val="ListParagraph"/>
              <w:numPr>
                <w:ilvl w:val="0"/>
                <w:numId w:val="57"/>
              </w:numPr>
            </w:pPr>
            <w:r>
              <w:t>How would you have handled this?</w:t>
            </w:r>
          </w:p>
        </w:tc>
      </w:tr>
      <w:tr w:rsidR="00E722A5" w:rsidRPr="00D70A11" w14:paraId="74E05C5C" w14:textId="77777777" w:rsidTr="00766366">
        <w:tc>
          <w:tcPr>
            <w:tcW w:w="9242" w:type="dxa"/>
          </w:tcPr>
          <w:p w14:paraId="76FA2167" w14:textId="77777777" w:rsidR="00E722A5" w:rsidRPr="00D70A11" w:rsidRDefault="00E722A5" w:rsidP="00667753">
            <w:pPr>
              <w:pStyle w:val="ListParagraph"/>
              <w:autoSpaceDE w:val="0"/>
              <w:autoSpaceDN w:val="0"/>
              <w:adjustRightInd w:val="0"/>
              <w:ind w:left="390"/>
              <w:rPr>
                <w:rFonts w:cs="Helvetica"/>
                <w:b/>
              </w:rPr>
            </w:pPr>
          </w:p>
        </w:tc>
      </w:tr>
      <w:tr w:rsidR="00E722A5" w14:paraId="3A79990D" w14:textId="77777777" w:rsidTr="00766366">
        <w:tc>
          <w:tcPr>
            <w:tcW w:w="9242" w:type="dxa"/>
          </w:tcPr>
          <w:p w14:paraId="5E441DA5" w14:textId="77777777" w:rsidR="00E722A5" w:rsidRDefault="00E722A5" w:rsidP="00766366">
            <w:pPr>
              <w:autoSpaceDE w:val="0"/>
              <w:autoSpaceDN w:val="0"/>
              <w:adjustRightInd w:val="0"/>
              <w:rPr>
                <w:rFonts w:cs="Helvetica"/>
              </w:rPr>
            </w:pPr>
          </w:p>
          <w:p w14:paraId="76323641" w14:textId="77777777" w:rsidR="00E722A5" w:rsidRDefault="00E722A5" w:rsidP="00766366">
            <w:pPr>
              <w:autoSpaceDE w:val="0"/>
              <w:autoSpaceDN w:val="0"/>
              <w:adjustRightInd w:val="0"/>
              <w:rPr>
                <w:rFonts w:cs="Helvetica"/>
              </w:rPr>
            </w:pPr>
          </w:p>
          <w:p w14:paraId="7F584A5B" w14:textId="77777777" w:rsidR="00E30935" w:rsidRDefault="00E30935" w:rsidP="00766366">
            <w:pPr>
              <w:autoSpaceDE w:val="0"/>
              <w:autoSpaceDN w:val="0"/>
              <w:adjustRightInd w:val="0"/>
              <w:rPr>
                <w:rFonts w:cs="Helvetica"/>
              </w:rPr>
            </w:pPr>
          </w:p>
          <w:p w14:paraId="792970E1" w14:textId="77777777" w:rsidR="00E30935" w:rsidRDefault="00E30935" w:rsidP="00766366">
            <w:pPr>
              <w:autoSpaceDE w:val="0"/>
              <w:autoSpaceDN w:val="0"/>
              <w:adjustRightInd w:val="0"/>
              <w:rPr>
                <w:rFonts w:cs="Helvetica"/>
              </w:rPr>
            </w:pPr>
          </w:p>
          <w:p w14:paraId="45DC5043" w14:textId="77777777" w:rsidR="00E30935" w:rsidRDefault="00E30935" w:rsidP="00766366">
            <w:pPr>
              <w:autoSpaceDE w:val="0"/>
              <w:autoSpaceDN w:val="0"/>
              <w:adjustRightInd w:val="0"/>
              <w:rPr>
                <w:rFonts w:cs="Helvetica"/>
              </w:rPr>
            </w:pPr>
          </w:p>
          <w:p w14:paraId="3000032A" w14:textId="77777777" w:rsidR="00E30935" w:rsidRDefault="00E30935" w:rsidP="00766366">
            <w:pPr>
              <w:autoSpaceDE w:val="0"/>
              <w:autoSpaceDN w:val="0"/>
              <w:adjustRightInd w:val="0"/>
              <w:rPr>
                <w:rFonts w:cs="Helvetica"/>
              </w:rPr>
            </w:pPr>
          </w:p>
          <w:p w14:paraId="0B864085" w14:textId="77777777" w:rsidR="00E30935" w:rsidRDefault="00E30935" w:rsidP="00766366">
            <w:pPr>
              <w:autoSpaceDE w:val="0"/>
              <w:autoSpaceDN w:val="0"/>
              <w:adjustRightInd w:val="0"/>
              <w:rPr>
                <w:rFonts w:cs="Helvetica"/>
              </w:rPr>
            </w:pPr>
          </w:p>
          <w:p w14:paraId="3865F520" w14:textId="77777777" w:rsidR="00E722A5" w:rsidRDefault="00E722A5" w:rsidP="00766366">
            <w:pPr>
              <w:autoSpaceDE w:val="0"/>
              <w:autoSpaceDN w:val="0"/>
              <w:adjustRightInd w:val="0"/>
              <w:rPr>
                <w:rFonts w:cs="Helvetica"/>
              </w:rPr>
            </w:pPr>
          </w:p>
        </w:tc>
      </w:tr>
    </w:tbl>
    <w:p w14:paraId="65F16C0D" w14:textId="77777777" w:rsidR="00BF2677" w:rsidRDefault="00BF2677" w:rsidP="0027360E">
      <w:pPr>
        <w:pStyle w:val="Heading2"/>
      </w:pPr>
    </w:p>
    <w:p w14:paraId="79CB10E0" w14:textId="77777777" w:rsidR="00BF2677" w:rsidRDefault="00BF2677" w:rsidP="00BF2677">
      <w:pPr>
        <w:rPr>
          <w:rFonts w:asciiTheme="majorHAnsi" w:eastAsiaTheme="majorEastAsia" w:hAnsiTheme="majorHAnsi" w:cstheme="majorBidi"/>
          <w:color w:val="2E74B5" w:themeColor="accent1" w:themeShade="BF"/>
          <w:sz w:val="26"/>
          <w:szCs w:val="26"/>
        </w:rPr>
      </w:pPr>
      <w:r>
        <w:br w:type="page"/>
      </w:r>
    </w:p>
    <w:p w14:paraId="7E535FA0" w14:textId="77777777" w:rsidR="0027360E" w:rsidRPr="00E9550D" w:rsidRDefault="0027360E" w:rsidP="009B71F9">
      <w:pPr>
        <w:pStyle w:val="Heading2"/>
      </w:pPr>
      <w:bookmarkStart w:id="62" w:name="_Toc508690758"/>
      <w:r>
        <w:lastRenderedPageBreak/>
        <w:t>Answers</w:t>
      </w:r>
      <w:bookmarkEnd w:id="62"/>
    </w:p>
    <w:p w14:paraId="5F887FE0" w14:textId="77777777" w:rsidR="0027360E" w:rsidRDefault="0027360E" w:rsidP="0027360E">
      <w:pPr>
        <w:pStyle w:val="NoSpacing"/>
      </w:pPr>
    </w:p>
    <w:p w14:paraId="129E8CDE" w14:textId="77777777" w:rsidR="0027360E" w:rsidRPr="00D70A11" w:rsidRDefault="0027360E" w:rsidP="00D70A11">
      <w:pPr>
        <w:pStyle w:val="NoSpacing"/>
        <w:rPr>
          <w:b/>
        </w:rPr>
      </w:pPr>
      <w:r w:rsidRPr="00D70A11">
        <w:rPr>
          <w:b/>
        </w:rPr>
        <w:t>Example 1</w:t>
      </w:r>
      <w:r w:rsidR="00D70A11" w:rsidRPr="00D70A11">
        <w:rPr>
          <w:b/>
        </w:rPr>
        <w:t>.1</w:t>
      </w:r>
      <w:r w:rsidRPr="00D70A11">
        <w:rPr>
          <w:b/>
        </w:rPr>
        <w:t>: Removal of Duplicate repeat items.</w:t>
      </w:r>
    </w:p>
    <w:tbl>
      <w:tblPr>
        <w:tblStyle w:val="TableGrid"/>
        <w:tblW w:w="0" w:type="auto"/>
        <w:tblLook w:val="04A0" w:firstRow="1" w:lastRow="0" w:firstColumn="1" w:lastColumn="0" w:noHBand="0" w:noVBand="1"/>
      </w:tblPr>
      <w:tblGrid>
        <w:gridCol w:w="9016"/>
      </w:tblGrid>
      <w:tr w:rsidR="00312A21" w14:paraId="70665F06" w14:textId="77777777" w:rsidTr="00FF7341">
        <w:tc>
          <w:tcPr>
            <w:tcW w:w="9242" w:type="dxa"/>
          </w:tcPr>
          <w:p w14:paraId="678EE7FA" w14:textId="77777777" w:rsidR="00312A21" w:rsidRPr="00D70A11" w:rsidRDefault="00312A21" w:rsidP="00FF7341">
            <w:pPr>
              <w:autoSpaceDE w:val="0"/>
              <w:autoSpaceDN w:val="0"/>
              <w:adjustRightInd w:val="0"/>
              <w:rPr>
                <w:rFonts w:cs="Helvetica"/>
                <w:b/>
              </w:rPr>
            </w:pPr>
            <w:r w:rsidRPr="00D70A11">
              <w:rPr>
                <w:rFonts w:cs="Helvetica"/>
                <w:b/>
              </w:rPr>
              <w:t>Task Description</w:t>
            </w:r>
          </w:p>
        </w:tc>
      </w:tr>
      <w:tr w:rsidR="00312A21" w14:paraId="320F661C" w14:textId="77777777" w:rsidTr="00FF7341">
        <w:tc>
          <w:tcPr>
            <w:tcW w:w="9242" w:type="dxa"/>
          </w:tcPr>
          <w:p w14:paraId="22585707" w14:textId="77777777" w:rsidR="00312A21" w:rsidRDefault="00312A21" w:rsidP="00CE0C75">
            <w:pPr>
              <w:autoSpaceDE w:val="0"/>
              <w:autoSpaceDN w:val="0"/>
              <w:adjustRightInd w:val="0"/>
              <w:rPr>
                <w:rFonts w:cs="Helvetica"/>
              </w:rPr>
            </w:pPr>
            <w:r>
              <w:t>A review of the patient</w:t>
            </w:r>
            <w:r w:rsidR="00CE0C75">
              <w:t>’</w:t>
            </w:r>
            <w:r>
              <w:t>s repeat drugs list to identify if there are unnecessary duplicate items (identical or non-identical), or similar repeat items.</w:t>
            </w:r>
          </w:p>
        </w:tc>
      </w:tr>
      <w:tr w:rsidR="00312A21" w14:paraId="3C85EC9E" w14:textId="77777777" w:rsidTr="00FF7341">
        <w:tc>
          <w:tcPr>
            <w:tcW w:w="9242" w:type="dxa"/>
          </w:tcPr>
          <w:p w14:paraId="13CD0D5A" w14:textId="77777777" w:rsidR="00312A21" w:rsidRPr="00D70A11" w:rsidRDefault="00312A21" w:rsidP="00FF7341">
            <w:pPr>
              <w:autoSpaceDE w:val="0"/>
              <w:autoSpaceDN w:val="0"/>
              <w:adjustRightInd w:val="0"/>
              <w:rPr>
                <w:rFonts w:cs="Helvetica"/>
                <w:b/>
              </w:rPr>
            </w:pPr>
            <w:r w:rsidRPr="00D70A11">
              <w:rPr>
                <w:rFonts w:cs="Helvetica"/>
                <w:b/>
              </w:rPr>
              <w:t>Case</w:t>
            </w:r>
          </w:p>
        </w:tc>
      </w:tr>
      <w:tr w:rsidR="00312A21" w14:paraId="1D8AF9B2" w14:textId="77777777" w:rsidTr="00FF7341">
        <w:tc>
          <w:tcPr>
            <w:tcW w:w="9242" w:type="dxa"/>
          </w:tcPr>
          <w:p w14:paraId="78D348B4" w14:textId="77777777" w:rsidR="00312A21" w:rsidRDefault="00312A21" w:rsidP="00FF7341">
            <w:r w:rsidRPr="005F36B2">
              <w:t>Miss B</w:t>
            </w:r>
            <w:r>
              <w:t xml:space="preserve">. Peep, 56 year old female has </w:t>
            </w:r>
            <w:r w:rsidR="00E30935">
              <w:t>7</w:t>
            </w:r>
            <w:r w:rsidRPr="005F36B2">
              <w:t xml:space="preserve"> items on repeat</w:t>
            </w:r>
            <w:r>
              <w:t>:</w:t>
            </w:r>
          </w:p>
          <w:p w14:paraId="5C992364" w14:textId="77777777" w:rsidR="00312A21" w:rsidRDefault="00312A21" w:rsidP="00FF7341"/>
          <w:tbl>
            <w:tblPr>
              <w:tblStyle w:val="TableGrid"/>
              <w:tblW w:w="8217" w:type="dxa"/>
              <w:tblLook w:val="04A0" w:firstRow="1" w:lastRow="0" w:firstColumn="1" w:lastColumn="0" w:noHBand="0" w:noVBand="1"/>
            </w:tblPr>
            <w:tblGrid>
              <w:gridCol w:w="2689"/>
              <w:gridCol w:w="3827"/>
              <w:gridCol w:w="1701"/>
            </w:tblGrid>
            <w:tr w:rsidR="00312A21" w14:paraId="374324AB" w14:textId="77777777" w:rsidTr="00FF7341">
              <w:tc>
                <w:tcPr>
                  <w:tcW w:w="2689" w:type="dxa"/>
                </w:tcPr>
                <w:p w14:paraId="79EF92DC" w14:textId="77777777" w:rsidR="00312A21" w:rsidRPr="00984BFC" w:rsidRDefault="00312A21" w:rsidP="00FF7341">
                  <w:pPr>
                    <w:rPr>
                      <w:b/>
                    </w:rPr>
                  </w:pPr>
                  <w:r w:rsidRPr="00984BFC">
                    <w:rPr>
                      <w:b/>
                    </w:rPr>
                    <w:t>Drug</w:t>
                  </w:r>
                </w:p>
              </w:tc>
              <w:tc>
                <w:tcPr>
                  <w:tcW w:w="3827" w:type="dxa"/>
                </w:tcPr>
                <w:p w14:paraId="76E1F276" w14:textId="77777777" w:rsidR="00312A21" w:rsidRPr="00984BFC" w:rsidRDefault="00312A21" w:rsidP="00FF7341">
                  <w:pPr>
                    <w:rPr>
                      <w:b/>
                    </w:rPr>
                  </w:pPr>
                  <w:r w:rsidRPr="00984BFC">
                    <w:rPr>
                      <w:b/>
                    </w:rPr>
                    <w:t>Quantity / Dose Directions</w:t>
                  </w:r>
                </w:p>
              </w:tc>
              <w:tc>
                <w:tcPr>
                  <w:tcW w:w="1701" w:type="dxa"/>
                </w:tcPr>
                <w:p w14:paraId="551F927A" w14:textId="77777777" w:rsidR="00312A21" w:rsidRPr="00984BFC" w:rsidRDefault="00312A21" w:rsidP="00FF7341">
                  <w:pPr>
                    <w:rPr>
                      <w:b/>
                    </w:rPr>
                  </w:pPr>
                  <w:r w:rsidRPr="00984BFC">
                    <w:rPr>
                      <w:b/>
                    </w:rPr>
                    <w:t>Last Issue Date</w:t>
                  </w:r>
                </w:p>
              </w:tc>
            </w:tr>
            <w:tr w:rsidR="00E30935" w14:paraId="1FBBBA46" w14:textId="77777777" w:rsidTr="00FF7341">
              <w:tc>
                <w:tcPr>
                  <w:tcW w:w="2689" w:type="dxa"/>
                </w:tcPr>
                <w:p w14:paraId="25E27F80" w14:textId="77777777" w:rsidR="00E30935" w:rsidRPr="005F36B2" w:rsidRDefault="00E30935" w:rsidP="00FF7341">
                  <w:r>
                    <w:t>Atorvastatin 10mg Tablets</w:t>
                  </w:r>
                </w:p>
              </w:tc>
              <w:tc>
                <w:tcPr>
                  <w:tcW w:w="3827" w:type="dxa"/>
                </w:tcPr>
                <w:p w14:paraId="7D4220FF" w14:textId="77777777" w:rsidR="00E30935" w:rsidRDefault="00E30935" w:rsidP="00FF7341">
                  <w:r>
                    <w:t>28 – 1 Tablet in the morning</w:t>
                  </w:r>
                </w:p>
              </w:tc>
              <w:tc>
                <w:tcPr>
                  <w:tcW w:w="1701" w:type="dxa"/>
                </w:tcPr>
                <w:p w14:paraId="6CF8CC1F" w14:textId="77777777" w:rsidR="00E30935" w:rsidRDefault="00E30935" w:rsidP="00FF7341">
                  <w:r>
                    <w:t>09/08/2017</w:t>
                  </w:r>
                </w:p>
              </w:tc>
            </w:tr>
            <w:tr w:rsidR="00312A21" w14:paraId="2CD56E5F" w14:textId="77777777" w:rsidTr="00FF7341">
              <w:tc>
                <w:tcPr>
                  <w:tcW w:w="2689" w:type="dxa"/>
                </w:tcPr>
                <w:p w14:paraId="7FE5D064" w14:textId="77777777" w:rsidR="00312A21" w:rsidRDefault="00312A21" w:rsidP="00FF7341">
                  <w:r w:rsidRPr="005F36B2">
                    <w:t>Hypromellose</w:t>
                  </w:r>
                  <w:r>
                    <w:t xml:space="preserve"> Eye Drops</w:t>
                  </w:r>
                </w:p>
              </w:tc>
              <w:tc>
                <w:tcPr>
                  <w:tcW w:w="3827" w:type="dxa"/>
                </w:tcPr>
                <w:p w14:paraId="2E7878AD" w14:textId="77777777" w:rsidR="00312A21" w:rsidRDefault="00312A21" w:rsidP="00FF7341">
                  <w:r>
                    <w:t>5ml - 1 drop into both eyes twice daily</w:t>
                  </w:r>
                </w:p>
              </w:tc>
              <w:tc>
                <w:tcPr>
                  <w:tcW w:w="1701" w:type="dxa"/>
                </w:tcPr>
                <w:p w14:paraId="5EBA517F" w14:textId="77777777" w:rsidR="00312A21" w:rsidRDefault="00312A21" w:rsidP="00FF7341">
                  <w:r>
                    <w:t>09/08/2017</w:t>
                  </w:r>
                </w:p>
              </w:tc>
            </w:tr>
            <w:tr w:rsidR="00312A21" w14:paraId="32C0DE69" w14:textId="77777777" w:rsidTr="00FF7341">
              <w:tc>
                <w:tcPr>
                  <w:tcW w:w="2689" w:type="dxa"/>
                </w:tcPr>
                <w:p w14:paraId="12F8084F" w14:textId="77777777" w:rsidR="00312A21" w:rsidRPr="005E076C" w:rsidRDefault="00853674" w:rsidP="00FF7341">
                  <w:r>
                    <w:t>Ramipril 1.25</w:t>
                  </w:r>
                  <w:r w:rsidR="00312A21" w:rsidRPr="005E076C">
                    <w:t>mg Tablets</w:t>
                  </w:r>
                </w:p>
              </w:tc>
              <w:tc>
                <w:tcPr>
                  <w:tcW w:w="3827" w:type="dxa"/>
                </w:tcPr>
                <w:p w14:paraId="5063715A" w14:textId="77777777" w:rsidR="00312A21" w:rsidRDefault="00312A21" w:rsidP="00FF7341">
                  <w:r>
                    <w:t xml:space="preserve">28 - </w:t>
                  </w:r>
                  <w:r w:rsidRPr="005E076C">
                    <w:t>1 tablet in the morning</w:t>
                  </w:r>
                </w:p>
              </w:tc>
              <w:tc>
                <w:tcPr>
                  <w:tcW w:w="1701" w:type="dxa"/>
                </w:tcPr>
                <w:p w14:paraId="12005B72" w14:textId="77777777" w:rsidR="00312A21" w:rsidRDefault="00312A21" w:rsidP="00FF7341">
                  <w:r>
                    <w:t>09/08/2017</w:t>
                  </w:r>
                </w:p>
              </w:tc>
            </w:tr>
            <w:tr w:rsidR="00312A21" w14:paraId="35CA7CF1" w14:textId="77777777" w:rsidTr="00FF7341">
              <w:tc>
                <w:tcPr>
                  <w:tcW w:w="2689" w:type="dxa"/>
                </w:tcPr>
                <w:p w14:paraId="2C212C40" w14:textId="77777777" w:rsidR="00312A21" w:rsidRPr="005E076C" w:rsidRDefault="00312A21" w:rsidP="00FF7341">
                  <w:r w:rsidRPr="005E076C">
                    <w:t xml:space="preserve">Atenolol 25mg Tablets </w:t>
                  </w:r>
                </w:p>
              </w:tc>
              <w:tc>
                <w:tcPr>
                  <w:tcW w:w="3827" w:type="dxa"/>
                </w:tcPr>
                <w:p w14:paraId="0FAB5F61" w14:textId="77777777" w:rsidR="00312A21" w:rsidRDefault="00312A21" w:rsidP="00FF7341">
                  <w:r>
                    <w:t xml:space="preserve">28 - </w:t>
                  </w:r>
                  <w:r w:rsidRPr="005E076C">
                    <w:t>1 tablet in the morning</w:t>
                  </w:r>
                </w:p>
              </w:tc>
              <w:tc>
                <w:tcPr>
                  <w:tcW w:w="1701" w:type="dxa"/>
                </w:tcPr>
                <w:p w14:paraId="3C76D4B2" w14:textId="77777777" w:rsidR="00312A21" w:rsidRDefault="00312A21" w:rsidP="00FF7341">
                  <w:r>
                    <w:t>09/08/2017</w:t>
                  </w:r>
                </w:p>
              </w:tc>
            </w:tr>
            <w:tr w:rsidR="00312A21" w14:paraId="0151034E" w14:textId="77777777" w:rsidTr="00FF7341">
              <w:tc>
                <w:tcPr>
                  <w:tcW w:w="2689" w:type="dxa"/>
                </w:tcPr>
                <w:p w14:paraId="3427FFF2" w14:textId="77777777" w:rsidR="00312A21" w:rsidRPr="005E076C" w:rsidRDefault="00312A21" w:rsidP="00FF7341">
                  <w:r w:rsidRPr="005E076C">
                    <w:t xml:space="preserve">Ramipril 1.25mg </w:t>
                  </w:r>
                  <w:r w:rsidR="00BC7C4A">
                    <w:t>Tablets</w:t>
                  </w:r>
                </w:p>
              </w:tc>
              <w:tc>
                <w:tcPr>
                  <w:tcW w:w="3827" w:type="dxa"/>
                </w:tcPr>
                <w:p w14:paraId="7D92AAF2" w14:textId="77777777" w:rsidR="00312A21" w:rsidRDefault="00312A21" w:rsidP="00FF7341">
                  <w:r>
                    <w:t xml:space="preserve">28 - </w:t>
                  </w:r>
                  <w:r w:rsidRPr="005E076C">
                    <w:t>1 tablet in the morning</w:t>
                  </w:r>
                </w:p>
              </w:tc>
              <w:tc>
                <w:tcPr>
                  <w:tcW w:w="1701" w:type="dxa"/>
                </w:tcPr>
                <w:p w14:paraId="7EB5036A" w14:textId="77777777" w:rsidR="00312A21" w:rsidRDefault="00312A21" w:rsidP="00FF7341">
                  <w:r>
                    <w:t>06/07/2017</w:t>
                  </w:r>
                </w:p>
              </w:tc>
            </w:tr>
            <w:tr w:rsidR="00312A21" w14:paraId="3F19A1DE" w14:textId="77777777" w:rsidTr="00FF7341">
              <w:tc>
                <w:tcPr>
                  <w:tcW w:w="2689" w:type="dxa"/>
                </w:tcPr>
                <w:p w14:paraId="1BF87C50" w14:textId="77777777" w:rsidR="00312A21" w:rsidRPr="005E076C" w:rsidRDefault="00312A21" w:rsidP="00FF7341">
                  <w:r w:rsidRPr="005E076C">
                    <w:t>Simvastatin 20mg Tablets</w:t>
                  </w:r>
                </w:p>
              </w:tc>
              <w:tc>
                <w:tcPr>
                  <w:tcW w:w="3827" w:type="dxa"/>
                </w:tcPr>
                <w:p w14:paraId="26C5CCA7" w14:textId="77777777" w:rsidR="00312A21" w:rsidRDefault="00312A21" w:rsidP="00FF7341">
                  <w:r>
                    <w:t xml:space="preserve">28 - </w:t>
                  </w:r>
                  <w:r w:rsidRPr="005E076C">
                    <w:t>1 tablet at night</w:t>
                  </w:r>
                </w:p>
              </w:tc>
              <w:tc>
                <w:tcPr>
                  <w:tcW w:w="1701" w:type="dxa"/>
                </w:tcPr>
                <w:p w14:paraId="0D48DB81" w14:textId="77777777" w:rsidR="00312A21" w:rsidRDefault="00312A21" w:rsidP="00FF7341">
                  <w:r>
                    <w:t>09/08/2017</w:t>
                  </w:r>
                </w:p>
              </w:tc>
            </w:tr>
            <w:tr w:rsidR="00312A21" w14:paraId="08E64605" w14:textId="77777777" w:rsidTr="00FF7341">
              <w:tc>
                <w:tcPr>
                  <w:tcW w:w="2689" w:type="dxa"/>
                </w:tcPr>
                <w:p w14:paraId="5563941B" w14:textId="77777777" w:rsidR="00312A21" w:rsidRDefault="00312A21" w:rsidP="00FF7341">
                  <w:r w:rsidRPr="005E076C">
                    <w:t xml:space="preserve">Hypromellose </w:t>
                  </w:r>
                  <w:r>
                    <w:t>Eye Drops</w:t>
                  </w:r>
                </w:p>
              </w:tc>
              <w:tc>
                <w:tcPr>
                  <w:tcW w:w="3827" w:type="dxa"/>
                </w:tcPr>
                <w:p w14:paraId="6835B8DB" w14:textId="77777777" w:rsidR="00312A21" w:rsidRDefault="00312A21" w:rsidP="00FF7341">
                  <w:r>
                    <w:t>10ml - 1 drop into both eyes twice daily</w:t>
                  </w:r>
                </w:p>
              </w:tc>
              <w:tc>
                <w:tcPr>
                  <w:tcW w:w="1701" w:type="dxa"/>
                </w:tcPr>
                <w:p w14:paraId="70019CB9" w14:textId="77777777" w:rsidR="00312A21" w:rsidRDefault="00312A21" w:rsidP="00FF7341">
                  <w:r>
                    <w:t>09/08/2017</w:t>
                  </w:r>
                </w:p>
              </w:tc>
            </w:tr>
          </w:tbl>
          <w:p w14:paraId="0518D502" w14:textId="77777777" w:rsidR="00312A21" w:rsidRDefault="00312A21" w:rsidP="00FF7341">
            <w:pPr>
              <w:pStyle w:val="NoSpacing"/>
            </w:pPr>
          </w:p>
          <w:p w14:paraId="24B06121" w14:textId="77777777" w:rsidR="00312A21" w:rsidRPr="00D70A11" w:rsidRDefault="00312A21" w:rsidP="00FF7341">
            <w:pPr>
              <w:pStyle w:val="NoSpacing"/>
            </w:pPr>
          </w:p>
        </w:tc>
      </w:tr>
      <w:tr w:rsidR="00312A21" w14:paraId="641F7169" w14:textId="77777777" w:rsidTr="00FF7341">
        <w:tc>
          <w:tcPr>
            <w:tcW w:w="9242" w:type="dxa"/>
          </w:tcPr>
          <w:p w14:paraId="7799D8CF" w14:textId="77777777" w:rsidR="00312A21" w:rsidRPr="00D70A11" w:rsidRDefault="00312A21" w:rsidP="00FF7341">
            <w:pPr>
              <w:autoSpaceDE w:val="0"/>
              <w:autoSpaceDN w:val="0"/>
              <w:adjustRightInd w:val="0"/>
              <w:rPr>
                <w:rFonts w:cs="Helvetica"/>
                <w:b/>
              </w:rPr>
            </w:pPr>
            <w:r w:rsidRPr="00D70A11">
              <w:rPr>
                <w:rFonts w:cs="Helvetica"/>
                <w:b/>
              </w:rPr>
              <w:t>Questions</w:t>
            </w:r>
          </w:p>
        </w:tc>
      </w:tr>
      <w:tr w:rsidR="00312A21" w14:paraId="5853B7B3" w14:textId="77777777" w:rsidTr="00FF7341">
        <w:tc>
          <w:tcPr>
            <w:tcW w:w="9242" w:type="dxa"/>
          </w:tcPr>
          <w:p w14:paraId="254EBEDC" w14:textId="77777777" w:rsidR="005F467F" w:rsidRDefault="00312A21">
            <w:pPr>
              <w:pStyle w:val="ListParagraph"/>
              <w:numPr>
                <w:ilvl w:val="0"/>
                <w:numId w:val="35"/>
              </w:numPr>
            </w:pPr>
            <w:r>
              <w:t>Are there any duplicate items?</w:t>
            </w:r>
          </w:p>
          <w:p w14:paraId="58FCBF1C" w14:textId="77777777" w:rsidR="005F467F" w:rsidRDefault="00312A21">
            <w:pPr>
              <w:pStyle w:val="ListParagraph"/>
              <w:numPr>
                <w:ilvl w:val="0"/>
                <w:numId w:val="35"/>
              </w:numPr>
            </w:pPr>
            <w:r>
              <w:t>If there are duplicates are they identical or non-identical?</w:t>
            </w:r>
          </w:p>
          <w:p w14:paraId="733C700F" w14:textId="77777777" w:rsidR="005F467F" w:rsidRDefault="00312A21">
            <w:pPr>
              <w:pStyle w:val="ListParagraph"/>
              <w:numPr>
                <w:ilvl w:val="0"/>
                <w:numId w:val="35"/>
              </w:numPr>
            </w:pPr>
            <w:r>
              <w:t>How could this issue affect the patient / practice?</w:t>
            </w:r>
          </w:p>
          <w:p w14:paraId="70A3D5F3" w14:textId="77777777" w:rsidR="005F467F" w:rsidRDefault="00312A21">
            <w:pPr>
              <w:pStyle w:val="ListParagraph"/>
              <w:numPr>
                <w:ilvl w:val="0"/>
                <w:numId w:val="35"/>
              </w:numPr>
            </w:pPr>
            <w:r>
              <w:t>What action would you take / suggest?</w:t>
            </w:r>
          </w:p>
        </w:tc>
      </w:tr>
      <w:tr w:rsidR="00312A21" w14:paraId="0C03CC30" w14:textId="77777777" w:rsidTr="00FF7341">
        <w:tc>
          <w:tcPr>
            <w:tcW w:w="9242" w:type="dxa"/>
          </w:tcPr>
          <w:p w14:paraId="1EBB2193" w14:textId="77777777" w:rsidR="00312A21" w:rsidRPr="00D70A11" w:rsidRDefault="00312A21" w:rsidP="00FF7341">
            <w:pPr>
              <w:autoSpaceDE w:val="0"/>
              <w:autoSpaceDN w:val="0"/>
              <w:adjustRightInd w:val="0"/>
              <w:rPr>
                <w:rFonts w:cs="Helvetica"/>
                <w:b/>
              </w:rPr>
            </w:pPr>
            <w:r w:rsidRPr="00D70A11">
              <w:rPr>
                <w:rFonts w:cs="Helvetica"/>
                <w:b/>
              </w:rPr>
              <w:t>Your Notes / Answers</w:t>
            </w:r>
          </w:p>
        </w:tc>
      </w:tr>
      <w:tr w:rsidR="00312A21" w14:paraId="2E0496A8" w14:textId="77777777" w:rsidTr="00FF7341">
        <w:tc>
          <w:tcPr>
            <w:tcW w:w="9242" w:type="dxa"/>
          </w:tcPr>
          <w:p w14:paraId="08BD015E" w14:textId="77777777" w:rsidR="00312A21" w:rsidRPr="005F36B2" w:rsidRDefault="00312A21" w:rsidP="00312A21">
            <w:r w:rsidRPr="005F36B2">
              <w:t xml:space="preserve">There are two different pack sizes </w:t>
            </w:r>
            <w:r w:rsidR="00FB30CF">
              <w:t xml:space="preserve">of hypromellose </w:t>
            </w:r>
            <w:r w:rsidRPr="005F36B2">
              <w:t>on repeat, 5ml and 10ml</w:t>
            </w:r>
            <w:r w:rsidR="00853674">
              <w:t xml:space="preserve"> (non-identical</w:t>
            </w:r>
            <w:r w:rsidR="00FB30CF">
              <w:t xml:space="preserve"> duplicate</w:t>
            </w:r>
            <w:r w:rsidR="00853674">
              <w:t>)</w:t>
            </w:r>
            <w:r w:rsidRPr="005F36B2">
              <w:t xml:space="preserve">. This could indicate at one point a pack size may not have been available therefore a different pack size was added to repeat. </w:t>
            </w:r>
            <w:r w:rsidR="00853674">
              <w:t xml:space="preserve">There are two different statins on repeat (atorvastatin and simvastatin – non-identical). This could indicate a switch from one to another but the previous one was not removed. Ramipril is duplicated identically on the repeat. This could </w:t>
            </w:r>
            <w:r w:rsidR="00FB30CF">
              <w:t xml:space="preserve">result in </w:t>
            </w:r>
            <w:r w:rsidR="00853674">
              <w:t>the patient taking double the intended dose.</w:t>
            </w:r>
          </w:p>
          <w:p w14:paraId="55EA21E7" w14:textId="77777777" w:rsidR="00FB30CF" w:rsidRDefault="00FB30CF" w:rsidP="00312A21"/>
          <w:p w14:paraId="122381F3" w14:textId="77777777" w:rsidR="00312A21" w:rsidRDefault="00312A21" w:rsidP="00312A21">
            <w:r w:rsidRPr="005F36B2">
              <w:t>What would your suggestion be?</w:t>
            </w:r>
          </w:p>
          <w:p w14:paraId="773CF162" w14:textId="77777777" w:rsidR="005F467F" w:rsidRPr="00C62F14" w:rsidRDefault="00312A21">
            <w:pPr>
              <w:pStyle w:val="ListParagraph"/>
              <w:numPr>
                <w:ilvl w:val="0"/>
                <w:numId w:val="2"/>
              </w:numPr>
            </w:pPr>
            <w:r w:rsidRPr="00C62F14">
              <w:t>Check to see when each item started</w:t>
            </w:r>
          </w:p>
          <w:p w14:paraId="78053FF3" w14:textId="77777777" w:rsidR="005F467F" w:rsidRPr="00C62F14" w:rsidRDefault="00312A21">
            <w:pPr>
              <w:pStyle w:val="ListParagraph"/>
              <w:numPr>
                <w:ilvl w:val="0"/>
                <w:numId w:val="2"/>
              </w:numPr>
            </w:pPr>
            <w:r w:rsidRPr="00C62F14">
              <w:t>Check to see if there is a consultation suggesting why the other pack size was started</w:t>
            </w:r>
          </w:p>
          <w:p w14:paraId="7C733726" w14:textId="77777777" w:rsidR="00312A21" w:rsidRDefault="00312A21" w:rsidP="00312A21">
            <w:r w:rsidRPr="005F36B2">
              <w:t>How will you communicate this to the GP?</w:t>
            </w:r>
          </w:p>
          <w:p w14:paraId="6B179FF8" w14:textId="77777777" w:rsidR="005F467F" w:rsidRPr="00C62F14" w:rsidRDefault="00312A21">
            <w:pPr>
              <w:pStyle w:val="ListParagraph"/>
              <w:numPr>
                <w:ilvl w:val="0"/>
                <w:numId w:val="5"/>
              </w:numPr>
            </w:pPr>
            <w:r w:rsidRPr="00C62F14">
              <w:t>As per practice decision an Emis Task was sent to the GP leading Medicines Management</w:t>
            </w:r>
          </w:p>
          <w:p w14:paraId="0460CDFB" w14:textId="77777777" w:rsidR="00312A21" w:rsidRPr="00337D56" w:rsidRDefault="00312A21" w:rsidP="00312A21">
            <w:pPr>
              <w:rPr>
                <w:i/>
              </w:rPr>
            </w:pPr>
            <w:r>
              <w:t>What is the urgency?</w:t>
            </w:r>
          </w:p>
          <w:p w14:paraId="10CAC46B" w14:textId="77777777" w:rsidR="005F467F" w:rsidRPr="00C62F14" w:rsidRDefault="00312A21">
            <w:pPr>
              <w:pStyle w:val="ListParagraph"/>
              <w:numPr>
                <w:ilvl w:val="0"/>
                <w:numId w:val="5"/>
              </w:numPr>
            </w:pPr>
            <w:r w:rsidRPr="00C62F14">
              <w:t>This is not urgent</w:t>
            </w:r>
          </w:p>
          <w:p w14:paraId="4DDDF31E" w14:textId="77777777" w:rsidR="00312A21" w:rsidRDefault="00312A21" w:rsidP="00312A21">
            <w:r>
              <w:t>How will you document this? Will you add a consultation on?</w:t>
            </w:r>
          </w:p>
          <w:p w14:paraId="56C4B338" w14:textId="77777777" w:rsidR="00312A21" w:rsidRPr="00C62F14" w:rsidRDefault="00312A21" w:rsidP="00312A21">
            <w:pPr>
              <w:autoSpaceDE w:val="0"/>
              <w:autoSpaceDN w:val="0"/>
              <w:adjustRightInd w:val="0"/>
              <w:rPr>
                <w:rFonts w:cs="Helvetica"/>
              </w:rPr>
            </w:pPr>
            <w:r w:rsidRPr="00C62F14">
              <w:t>Code activity completed in Emis consultation with brief summary of task sent to GP. Await instruction as to suggested action.</w:t>
            </w:r>
          </w:p>
          <w:p w14:paraId="531C45B5" w14:textId="77777777" w:rsidR="00312A21" w:rsidRDefault="00312A21" w:rsidP="00FF7341">
            <w:pPr>
              <w:autoSpaceDE w:val="0"/>
              <w:autoSpaceDN w:val="0"/>
              <w:adjustRightInd w:val="0"/>
              <w:rPr>
                <w:rFonts w:cs="Helvetica"/>
              </w:rPr>
            </w:pPr>
          </w:p>
          <w:p w14:paraId="7EAB0CD6" w14:textId="77777777" w:rsidR="00312A21" w:rsidRDefault="00312A21" w:rsidP="00FF7341">
            <w:pPr>
              <w:autoSpaceDE w:val="0"/>
              <w:autoSpaceDN w:val="0"/>
              <w:adjustRightInd w:val="0"/>
              <w:rPr>
                <w:rFonts w:cs="Helvetica"/>
              </w:rPr>
            </w:pPr>
          </w:p>
          <w:p w14:paraId="03187704" w14:textId="77777777" w:rsidR="00312A21" w:rsidRDefault="00312A21" w:rsidP="00FF7341">
            <w:pPr>
              <w:autoSpaceDE w:val="0"/>
              <w:autoSpaceDN w:val="0"/>
              <w:adjustRightInd w:val="0"/>
              <w:rPr>
                <w:rFonts w:cs="Helvetica"/>
              </w:rPr>
            </w:pPr>
          </w:p>
          <w:p w14:paraId="5C9A7EF0" w14:textId="77777777" w:rsidR="00312A21" w:rsidRDefault="00312A21" w:rsidP="00FF7341">
            <w:pPr>
              <w:autoSpaceDE w:val="0"/>
              <w:autoSpaceDN w:val="0"/>
              <w:adjustRightInd w:val="0"/>
              <w:rPr>
                <w:rFonts w:cs="Helvetica"/>
              </w:rPr>
            </w:pPr>
          </w:p>
        </w:tc>
      </w:tr>
    </w:tbl>
    <w:p w14:paraId="011470DE" w14:textId="77777777" w:rsidR="00312A21" w:rsidRDefault="00312A21" w:rsidP="00312A21">
      <w:pPr>
        <w:autoSpaceDE w:val="0"/>
        <w:autoSpaceDN w:val="0"/>
        <w:adjustRightInd w:val="0"/>
        <w:spacing w:after="0" w:line="240" w:lineRule="auto"/>
        <w:rPr>
          <w:rFonts w:cs="Helvetica"/>
        </w:rPr>
      </w:pPr>
    </w:p>
    <w:p w14:paraId="083AB338" w14:textId="77777777" w:rsidR="00312A21" w:rsidRDefault="00312A21" w:rsidP="00D70A11">
      <w:pPr>
        <w:pStyle w:val="NoSpacing"/>
      </w:pPr>
    </w:p>
    <w:p w14:paraId="4EFA1228" w14:textId="77777777" w:rsidR="00312A21" w:rsidRDefault="00312A21" w:rsidP="00D70A11">
      <w:pPr>
        <w:pStyle w:val="NoSpacing"/>
      </w:pPr>
    </w:p>
    <w:p w14:paraId="6A977151" w14:textId="77777777" w:rsidR="00D70A11" w:rsidRDefault="00D70A11" w:rsidP="0027360E">
      <w:pPr>
        <w:autoSpaceDE w:val="0"/>
        <w:autoSpaceDN w:val="0"/>
        <w:adjustRightInd w:val="0"/>
        <w:spacing w:after="0" w:line="240" w:lineRule="auto"/>
        <w:rPr>
          <w:rFonts w:cs="Helvetica"/>
        </w:rPr>
      </w:pPr>
    </w:p>
    <w:p w14:paraId="4EE31E6C" w14:textId="77777777" w:rsidR="00C62F14" w:rsidRDefault="00C62F14">
      <w:pPr>
        <w:rPr>
          <w:b/>
        </w:rPr>
      </w:pPr>
      <w:r>
        <w:rPr>
          <w:b/>
        </w:rPr>
        <w:br w:type="page"/>
      </w:r>
    </w:p>
    <w:p w14:paraId="7A12E195" w14:textId="77777777" w:rsidR="00312A21" w:rsidRDefault="00312A21" w:rsidP="00312A21">
      <w:pPr>
        <w:rPr>
          <w:b/>
        </w:rPr>
      </w:pPr>
      <w:r w:rsidRPr="00F41DA9">
        <w:rPr>
          <w:b/>
        </w:rPr>
        <w:lastRenderedPageBreak/>
        <w:t>Example 2</w:t>
      </w:r>
      <w:r>
        <w:rPr>
          <w:b/>
        </w:rPr>
        <w:t>.1</w:t>
      </w:r>
      <w:r w:rsidRPr="00F41DA9">
        <w:rPr>
          <w:b/>
        </w:rPr>
        <w:t>: Removal of Obsolete Repeat Prescription items.</w:t>
      </w:r>
    </w:p>
    <w:tbl>
      <w:tblPr>
        <w:tblStyle w:val="TableGrid"/>
        <w:tblW w:w="0" w:type="auto"/>
        <w:tblLook w:val="04A0" w:firstRow="1" w:lastRow="0" w:firstColumn="1" w:lastColumn="0" w:noHBand="0" w:noVBand="1"/>
      </w:tblPr>
      <w:tblGrid>
        <w:gridCol w:w="9016"/>
      </w:tblGrid>
      <w:tr w:rsidR="00312A21" w14:paraId="5DDDD59F" w14:textId="77777777" w:rsidTr="00FF7341">
        <w:tc>
          <w:tcPr>
            <w:tcW w:w="9242" w:type="dxa"/>
          </w:tcPr>
          <w:p w14:paraId="416514DA" w14:textId="77777777" w:rsidR="00312A21" w:rsidRPr="00D70A11" w:rsidRDefault="00312A21" w:rsidP="00FF7341">
            <w:pPr>
              <w:autoSpaceDE w:val="0"/>
              <w:autoSpaceDN w:val="0"/>
              <w:adjustRightInd w:val="0"/>
              <w:rPr>
                <w:rFonts w:cs="Helvetica"/>
                <w:b/>
              </w:rPr>
            </w:pPr>
            <w:r w:rsidRPr="00D70A11">
              <w:rPr>
                <w:rFonts w:cs="Helvetica"/>
                <w:b/>
              </w:rPr>
              <w:t>Task Description</w:t>
            </w:r>
          </w:p>
        </w:tc>
      </w:tr>
      <w:tr w:rsidR="00312A21" w14:paraId="4F4F8792" w14:textId="77777777" w:rsidTr="00FF7341">
        <w:tc>
          <w:tcPr>
            <w:tcW w:w="9242" w:type="dxa"/>
          </w:tcPr>
          <w:p w14:paraId="22591A37" w14:textId="77777777" w:rsidR="00312A21" w:rsidRDefault="00312A21" w:rsidP="00CE0C75">
            <w:pPr>
              <w:autoSpaceDE w:val="0"/>
              <w:autoSpaceDN w:val="0"/>
              <w:adjustRightInd w:val="0"/>
              <w:rPr>
                <w:rFonts w:cs="Helvetica"/>
              </w:rPr>
            </w:pPr>
            <w:r>
              <w:t>A review of the patient</w:t>
            </w:r>
            <w:r w:rsidR="00CE0C75">
              <w:t>’</w:t>
            </w:r>
            <w:r>
              <w:t>s repeat drugs list to identify if there are items which have not been ordered for a period of time (e.g. one year).</w:t>
            </w:r>
          </w:p>
        </w:tc>
      </w:tr>
      <w:tr w:rsidR="00312A21" w14:paraId="55756409" w14:textId="77777777" w:rsidTr="00FF7341">
        <w:tc>
          <w:tcPr>
            <w:tcW w:w="9242" w:type="dxa"/>
          </w:tcPr>
          <w:p w14:paraId="3910D2D7" w14:textId="77777777" w:rsidR="00312A21" w:rsidRPr="00D70A11" w:rsidRDefault="00312A21" w:rsidP="00FF7341">
            <w:pPr>
              <w:autoSpaceDE w:val="0"/>
              <w:autoSpaceDN w:val="0"/>
              <w:adjustRightInd w:val="0"/>
              <w:rPr>
                <w:rFonts w:cs="Helvetica"/>
                <w:b/>
              </w:rPr>
            </w:pPr>
            <w:r w:rsidRPr="00D70A11">
              <w:rPr>
                <w:rFonts w:cs="Helvetica"/>
                <w:b/>
              </w:rPr>
              <w:t>Case</w:t>
            </w:r>
          </w:p>
        </w:tc>
      </w:tr>
      <w:tr w:rsidR="00312A21" w14:paraId="6D1E1412" w14:textId="77777777" w:rsidTr="00FF7341">
        <w:tc>
          <w:tcPr>
            <w:tcW w:w="9242" w:type="dxa"/>
          </w:tcPr>
          <w:p w14:paraId="138B969F" w14:textId="77777777" w:rsidR="00312A21" w:rsidRPr="00D70A11" w:rsidRDefault="00312A21" w:rsidP="000A0632">
            <w:r w:rsidRPr="005F36B2">
              <w:t xml:space="preserve">Patient B. Lightyear, 34 year old male has a repeat on for Ibuprofen 400mg tablets and </w:t>
            </w:r>
            <w:r w:rsidR="000A0632">
              <w:t>co-codamol</w:t>
            </w:r>
            <w:r w:rsidRPr="005F36B2">
              <w:t xml:space="preserve"> 30/500 tablets last requested in 2014. On looking in the consultations, the patient had a back injury at this time. This was only requested once.</w:t>
            </w:r>
          </w:p>
        </w:tc>
      </w:tr>
      <w:tr w:rsidR="00312A21" w14:paraId="103D991F" w14:textId="77777777" w:rsidTr="00FF7341">
        <w:tc>
          <w:tcPr>
            <w:tcW w:w="9242" w:type="dxa"/>
          </w:tcPr>
          <w:p w14:paraId="35F4ED3A" w14:textId="77777777" w:rsidR="00312A21" w:rsidRPr="00D70A11" w:rsidRDefault="00312A21" w:rsidP="00FF7341">
            <w:pPr>
              <w:autoSpaceDE w:val="0"/>
              <w:autoSpaceDN w:val="0"/>
              <w:adjustRightInd w:val="0"/>
              <w:rPr>
                <w:rFonts w:cs="Helvetica"/>
                <w:b/>
              </w:rPr>
            </w:pPr>
            <w:r w:rsidRPr="00D70A11">
              <w:rPr>
                <w:rFonts w:cs="Helvetica"/>
                <w:b/>
              </w:rPr>
              <w:t>Questions</w:t>
            </w:r>
          </w:p>
        </w:tc>
      </w:tr>
      <w:tr w:rsidR="00312A21" w14:paraId="798D59F3" w14:textId="77777777" w:rsidTr="00FF7341">
        <w:tc>
          <w:tcPr>
            <w:tcW w:w="9242" w:type="dxa"/>
          </w:tcPr>
          <w:p w14:paraId="262805F1" w14:textId="77777777" w:rsidR="009C7C22" w:rsidRDefault="00312A21">
            <w:pPr>
              <w:pStyle w:val="ListParagraph"/>
              <w:numPr>
                <w:ilvl w:val="0"/>
                <w:numId w:val="43"/>
              </w:numPr>
            </w:pPr>
            <w:r>
              <w:t>How could this issue affect the patient / practice?</w:t>
            </w:r>
          </w:p>
          <w:p w14:paraId="6878B38F" w14:textId="77777777" w:rsidR="009C7C22" w:rsidRDefault="00312A21">
            <w:pPr>
              <w:pStyle w:val="ListParagraph"/>
              <w:numPr>
                <w:ilvl w:val="0"/>
                <w:numId w:val="43"/>
              </w:numPr>
            </w:pPr>
            <w:r>
              <w:t>What action would you take / suggest?</w:t>
            </w:r>
          </w:p>
        </w:tc>
      </w:tr>
      <w:tr w:rsidR="00312A21" w14:paraId="02A42D43" w14:textId="77777777" w:rsidTr="00FF7341">
        <w:tc>
          <w:tcPr>
            <w:tcW w:w="9242" w:type="dxa"/>
          </w:tcPr>
          <w:p w14:paraId="3EC0B9C9" w14:textId="77777777" w:rsidR="00312A21" w:rsidRPr="00D70A11" w:rsidRDefault="00312A21" w:rsidP="00FF7341">
            <w:pPr>
              <w:autoSpaceDE w:val="0"/>
              <w:autoSpaceDN w:val="0"/>
              <w:adjustRightInd w:val="0"/>
              <w:rPr>
                <w:rFonts w:cs="Helvetica"/>
                <w:b/>
              </w:rPr>
            </w:pPr>
            <w:r w:rsidRPr="00D70A11">
              <w:rPr>
                <w:rFonts w:cs="Helvetica"/>
                <w:b/>
              </w:rPr>
              <w:t>Your Notes / Answers</w:t>
            </w:r>
          </w:p>
        </w:tc>
      </w:tr>
      <w:tr w:rsidR="00312A21" w14:paraId="63CEDEDB" w14:textId="77777777" w:rsidTr="00FF7341">
        <w:tc>
          <w:tcPr>
            <w:tcW w:w="9242" w:type="dxa"/>
          </w:tcPr>
          <w:p w14:paraId="6F6923A0" w14:textId="3B7CB788" w:rsidR="00207690" w:rsidRDefault="00207690" w:rsidP="00312A21">
            <w:r>
              <w:t xml:space="preserve">When there are obsolete drugs on repeat it can make it more difficult to select the right items when processing </w:t>
            </w:r>
            <w:r w:rsidR="00BC7C4A">
              <w:t xml:space="preserve">an </w:t>
            </w:r>
            <w:r>
              <w:t>order. There is also the risk of accidentally issuing the obsolete without the patient having ordered it. Where a patient has had a lengthy break from taking medication ideally a clinician would review this prior to issuing – in event of there being drug interactions (due to meds added in the intervening period) or potential for harm e.g. blood pressure medication titrated up to a higher dose than would be tolerated by someone taking the medication having not had before.</w:t>
            </w:r>
          </w:p>
          <w:p w14:paraId="2F88AB7D" w14:textId="77777777" w:rsidR="00207690" w:rsidRDefault="00207690" w:rsidP="00312A21"/>
          <w:p w14:paraId="29279648" w14:textId="77777777" w:rsidR="00312A21" w:rsidRDefault="00312A21" w:rsidP="00312A21">
            <w:r w:rsidRPr="005F36B2">
              <w:t>What would your suggestion be?</w:t>
            </w:r>
          </w:p>
          <w:p w14:paraId="6EBD00A6" w14:textId="77777777" w:rsidR="00312A21" w:rsidRDefault="00207690" w:rsidP="00C62F14">
            <w:pPr>
              <w:rPr>
                <w:rFonts w:cs="Helvetica"/>
              </w:rPr>
            </w:pPr>
            <w:r>
              <w:t>This depends how the practice work. It may be that obsolete drugs are compared to a list of drugs acceptable to remove – in this case it may simply be a case of the receptionist removing the obsoletes and recording as per practice protocols. Some practice may prefer to highlight these drugs to a clinician for review and action.</w:t>
            </w:r>
          </w:p>
        </w:tc>
      </w:tr>
    </w:tbl>
    <w:p w14:paraId="12486FD2" w14:textId="77777777" w:rsidR="00312A21" w:rsidRDefault="00312A21" w:rsidP="0027360E">
      <w:pPr>
        <w:autoSpaceDE w:val="0"/>
        <w:autoSpaceDN w:val="0"/>
        <w:adjustRightInd w:val="0"/>
        <w:spacing w:after="0" w:line="240" w:lineRule="auto"/>
        <w:rPr>
          <w:rFonts w:cs="Helvetica"/>
        </w:rPr>
      </w:pPr>
    </w:p>
    <w:p w14:paraId="7FF69337" w14:textId="77777777" w:rsidR="0030196A" w:rsidRDefault="007A6592">
      <w:pPr>
        <w:rPr>
          <w:b/>
        </w:rPr>
      </w:pPr>
      <w:r>
        <w:rPr>
          <w:b/>
        </w:rPr>
        <w:t>Example 2.2: Removal of obsolete repeat prescription items.</w:t>
      </w:r>
    </w:p>
    <w:tbl>
      <w:tblPr>
        <w:tblStyle w:val="TableGrid"/>
        <w:tblW w:w="0" w:type="auto"/>
        <w:tblLook w:val="04A0" w:firstRow="1" w:lastRow="0" w:firstColumn="1" w:lastColumn="0" w:noHBand="0" w:noVBand="1"/>
      </w:tblPr>
      <w:tblGrid>
        <w:gridCol w:w="9016"/>
      </w:tblGrid>
      <w:tr w:rsidR="0030196A" w:rsidRPr="00D70A11" w14:paraId="4B47B4FD" w14:textId="77777777" w:rsidTr="00FF7341">
        <w:tc>
          <w:tcPr>
            <w:tcW w:w="9242" w:type="dxa"/>
          </w:tcPr>
          <w:p w14:paraId="317AB392" w14:textId="77777777" w:rsidR="0030196A" w:rsidRPr="00D70A11" w:rsidRDefault="0030196A" w:rsidP="00FF7341">
            <w:pPr>
              <w:autoSpaceDE w:val="0"/>
              <w:autoSpaceDN w:val="0"/>
              <w:adjustRightInd w:val="0"/>
              <w:rPr>
                <w:rFonts w:cs="Helvetica"/>
                <w:b/>
              </w:rPr>
            </w:pPr>
            <w:r w:rsidRPr="00D70A11">
              <w:rPr>
                <w:rFonts w:cs="Helvetica"/>
                <w:b/>
              </w:rPr>
              <w:t>Task Description</w:t>
            </w:r>
          </w:p>
        </w:tc>
      </w:tr>
      <w:tr w:rsidR="0030196A" w14:paraId="5FDEBE57" w14:textId="77777777" w:rsidTr="00FF7341">
        <w:tc>
          <w:tcPr>
            <w:tcW w:w="9242" w:type="dxa"/>
          </w:tcPr>
          <w:p w14:paraId="18F73CA8" w14:textId="77777777" w:rsidR="0030196A" w:rsidRDefault="0030196A" w:rsidP="00FF7341">
            <w:pPr>
              <w:autoSpaceDE w:val="0"/>
              <w:autoSpaceDN w:val="0"/>
              <w:adjustRightInd w:val="0"/>
              <w:rPr>
                <w:rFonts w:cs="Helvetica"/>
              </w:rPr>
            </w:pPr>
            <w:r>
              <w:t>A review of the patients’ repeat drugs list to identify if there are items which have not been ordered for a period of time (e.g. one year).</w:t>
            </w:r>
          </w:p>
        </w:tc>
      </w:tr>
      <w:tr w:rsidR="0030196A" w:rsidRPr="00D70A11" w14:paraId="457A6AEC" w14:textId="77777777" w:rsidTr="00FF7341">
        <w:tc>
          <w:tcPr>
            <w:tcW w:w="9242" w:type="dxa"/>
          </w:tcPr>
          <w:p w14:paraId="7F38EA1E" w14:textId="77777777" w:rsidR="0030196A" w:rsidRPr="00D70A11" w:rsidRDefault="0030196A" w:rsidP="00FF7341">
            <w:pPr>
              <w:autoSpaceDE w:val="0"/>
              <w:autoSpaceDN w:val="0"/>
              <w:adjustRightInd w:val="0"/>
              <w:rPr>
                <w:rFonts w:cs="Helvetica"/>
                <w:b/>
              </w:rPr>
            </w:pPr>
            <w:r w:rsidRPr="00D70A11">
              <w:rPr>
                <w:rFonts w:cs="Helvetica"/>
                <w:b/>
              </w:rPr>
              <w:t>Case</w:t>
            </w:r>
          </w:p>
        </w:tc>
      </w:tr>
      <w:tr w:rsidR="0030196A" w:rsidRPr="00D70A11" w14:paraId="27528C86" w14:textId="77777777" w:rsidTr="00FF7341">
        <w:tc>
          <w:tcPr>
            <w:tcW w:w="9242" w:type="dxa"/>
          </w:tcPr>
          <w:p w14:paraId="0464BA7A" w14:textId="77777777" w:rsidR="0030196A" w:rsidRPr="00D70A11" w:rsidRDefault="0030196A" w:rsidP="00FF7341">
            <w:r>
              <w:t>B. Man, an 87 year old male does not appear to have ordered any medication for the past 5 months. On looking in his records you do not see any admissions to hospital or any consultations within this time.</w:t>
            </w:r>
          </w:p>
        </w:tc>
      </w:tr>
      <w:tr w:rsidR="0030196A" w:rsidRPr="00D70A11" w14:paraId="1CDC75E8" w14:textId="77777777" w:rsidTr="00FF7341">
        <w:tc>
          <w:tcPr>
            <w:tcW w:w="9242" w:type="dxa"/>
          </w:tcPr>
          <w:p w14:paraId="24E5BEFB" w14:textId="77777777" w:rsidR="0030196A" w:rsidRPr="00D70A11" w:rsidRDefault="0030196A" w:rsidP="00FF7341">
            <w:pPr>
              <w:autoSpaceDE w:val="0"/>
              <w:autoSpaceDN w:val="0"/>
              <w:adjustRightInd w:val="0"/>
              <w:rPr>
                <w:rFonts w:cs="Helvetica"/>
                <w:b/>
              </w:rPr>
            </w:pPr>
            <w:r w:rsidRPr="00D70A11">
              <w:rPr>
                <w:rFonts w:cs="Helvetica"/>
                <w:b/>
              </w:rPr>
              <w:t>Questions</w:t>
            </w:r>
          </w:p>
        </w:tc>
      </w:tr>
      <w:tr w:rsidR="0030196A" w:rsidRPr="00D70A11" w14:paraId="42C89974" w14:textId="77777777" w:rsidTr="00FF7341">
        <w:tc>
          <w:tcPr>
            <w:tcW w:w="9242" w:type="dxa"/>
          </w:tcPr>
          <w:p w14:paraId="50A40D23" w14:textId="77777777" w:rsidR="009C7C22" w:rsidRDefault="0030196A">
            <w:pPr>
              <w:pStyle w:val="ListParagraph"/>
              <w:numPr>
                <w:ilvl w:val="0"/>
                <w:numId w:val="44"/>
              </w:numPr>
            </w:pPr>
            <w:r>
              <w:t>How could this issue affect the patient / practice?</w:t>
            </w:r>
          </w:p>
          <w:p w14:paraId="4098D8F9" w14:textId="77777777" w:rsidR="009C7C22" w:rsidRDefault="0030196A">
            <w:pPr>
              <w:pStyle w:val="ListParagraph"/>
              <w:numPr>
                <w:ilvl w:val="0"/>
                <w:numId w:val="44"/>
              </w:numPr>
            </w:pPr>
            <w:r>
              <w:t>What action would you take / suggest?</w:t>
            </w:r>
          </w:p>
        </w:tc>
      </w:tr>
      <w:tr w:rsidR="0030196A" w:rsidRPr="00D70A11" w14:paraId="236D4773" w14:textId="77777777" w:rsidTr="00FF7341">
        <w:tc>
          <w:tcPr>
            <w:tcW w:w="9242" w:type="dxa"/>
          </w:tcPr>
          <w:p w14:paraId="24B3DE8B" w14:textId="77777777" w:rsidR="0030196A" w:rsidRPr="00D70A11" w:rsidRDefault="0030196A" w:rsidP="00FF7341">
            <w:pPr>
              <w:autoSpaceDE w:val="0"/>
              <w:autoSpaceDN w:val="0"/>
              <w:adjustRightInd w:val="0"/>
              <w:rPr>
                <w:rFonts w:cs="Helvetica"/>
                <w:b/>
              </w:rPr>
            </w:pPr>
            <w:r w:rsidRPr="00D70A11">
              <w:rPr>
                <w:rFonts w:cs="Helvetica"/>
                <w:b/>
              </w:rPr>
              <w:t>Your Notes / Answers</w:t>
            </w:r>
          </w:p>
        </w:tc>
      </w:tr>
      <w:tr w:rsidR="0030196A" w14:paraId="5273D927" w14:textId="77777777" w:rsidTr="00FF7341">
        <w:tc>
          <w:tcPr>
            <w:tcW w:w="9242" w:type="dxa"/>
          </w:tcPr>
          <w:p w14:paraId="325ACF29" w14:textId="77777777" w:rsidR="0030196A" w:rsidRDefault="00207690" w:rsidP="0030196A">
            <w:r>
              <w:t>If the patient is not taking their medication but have a chronic disease or ongoing condition this will be going untreated. This could lead to further health issues and complication.</w:t>
            </w:r>
          </w:p>
          <w:p w14:paraId="60CA1D34" w14:textId="77777777" w:rsidR="00207690" w:rsidRDefault="00207690" w:rsidP="0030196A"/>
          <w:p w14:paraId="44CF2E67" w14:textId="77777777" w:rsidR="0030196A" w:rsidRDefault="0030196A" w:rsidP="0030196A">
            <w:r>
              <w:t>What would your suggestion be?</w:t>
            </w:r>
          </w:p>
          <w:p w14:paraId="5B340F71" w14:textId="77777777" w:rsidR="005F467F" w:rsidRPr="00207690" w:rsidRDefault="0030196A" w:rsidP="00207690">
            <w:pPr>
              <w:pStyle w:val="ListParagraph"/>
              <w:numPr>
                <w:ilvl w:val="0"/>
                <w:numId w:val="5"/>
              </w:numPr>
            </w:pPr>
            <w:r w:rsidRPr="00207690">
              <w:t xml:space="preserve">Check when commenced and last requested. </w:t>
            </w:r>
          </w:p>
          <w:p w14:paraId="77413CB6" w14:textId="77777777" w:rsidR="005F467F" w:rsidRPr="00207690" w:rsidRDefault="0030196A" w:rsidP="00207690">
            <w:pPr>
              <w:pStyle w:val="ListParagraph"/>
              <w:numPr>
                <w:ilvl w:val="0"/>
                <w:numId w:val="5"/>
              </w:numPr>
            </w:pPr>
            <w:r w:rsidRPr="00207690">
              <w:t>Check total quantity that has been issued in the past 12 months</w:t>
            </w:r>
          </w:p>
          <w:p w14:paraId="1CC30A14" w14:textId="77777777" w:rsidR="005F467F" w:rsidRPr="00207690" w:rsidRDefault="0030196A" w:rsidP="00207690">
            <w:pPr>
              <w:pStyle w:val="ListParagraph"/>
              <w:numPr>
                <w:ilvl w:val="0"/>
                <w:numId w:val="5"/>
              </w:numPr>
            </w:pPr>
            <w:r w:rsidRPr="00207690">
              <w:t xml:space="preserve">Check if there are any consultations on to suggest that patient has stopped taking the item. </w:t>
            </w:r>
          </w:p>
          <w:p w14:paraId="016673C4" w14:textId="77777777" w:rsidR="0030196A" w:rsidRPr="00C62F14" w:rsidRDefault="003C10E3" w:rsidP="00C62F14">
            <w:pPr>
              <w:pStyle w:val="ListParagraph"/>
              <w:numPr>
                <w:ilvl w:val="0"/>
                <w:numId w:val="5"/>
              </w:numPr>
            </w:pPr>
            <w:r w:rsidRPr="00207690">
              <w:t>Highlight to GP where appropriate to do so</w:t>
            </w:r>
            <w:r w:rsidR="00207690" w:rsidRPr="00207690">
              <w:t xml:space="preserve"> e.g. regular repeat medication highlighted, ‘PRN’ / ‘MDU’ meds may be ignored at this stage (unless considered obsolete under practice policy)</w:t>
            </w:r>
          </w:p>
        </w:tc>
      </w:tr>
    </w:tbl>
    <w:p w14:paraId="415E9ACA" w14:textId="77777777" w:rsidR="00C62F14" w:rsidRDefault="00C62F14">
      <w:pPr>
        <w:rPr>
          <w:b/>
        </w:rPr>
        <w:sectPr w:rsidR="00C62F14" w:rsidSect="00C62F14">
          <w:pgSz w:w="11906" w:h="16838"/>
          <w:pgMar w:top="1440" w:right="1440" w:bottom="1276" w:left="1440" w:header="709" w:footer="709" w:gutter="0"/>
          <w:cols w:space="708"/>
          <w:docGrid w:linePitch="360"/>
        </w:sectPr>
      </w:pPr>
    </w:p>
    <w:p w14:paraId="656512B8" w14:textId="77777777" w:rsidR="00C62F14" w:rsidRDefault="00C62F14" w:rsidP="00C62F14">
      <w:pPr>
        <w:rPr>
          <w:b/>
        </w:rPr>
      </w:pPr>
      <w:r>
        <w:rPr>
          <w:b/>
        </w:rPr>
        <w:lastRenderedPageBreak/>
        <w:t>Example 3.1</w:t>
      </w:r>
      <w:r w:rsidRPr="00050AF0">
        <w:rPr>
          <w:b/>
        </w:rPr>
        <w:t>: Repeat Medication Compliance Check</w:t>
      </w:r>
    </w:p>
    <w:p w14:paraId="718C06CA" w14:textId="77777777" w:rsidR="00C62F14" w:rsidRDefault="00C62F14" w:rsidP="00C62F14">
      <w:pPr>
        <w:autoSpaceDE w:val="0"/>
        <w:autoSpaceDN w:val="0"/>
        <w:adjustRightInd w:val="0"/>
        <w:spacing w:after="0" w:line="240" w:lineRule="auto"/>
        <w:rPr>
          <w:rFonts w:cs="Helvetica"/>
        </w:rPr>
      </w:pPr>
      <w:r w:rsidRPr="005F36B2">
        <w:rPr>
          <w:rFonts w:cs="Helvetica"/>
        </w:rPr>
        <w:t>Compliance assessment – Check if a patient is ordering too frequently or</w:t>
      </w:r>
      <w:r>
        <w:rPr>
          <w:rFonts w:cs="Helvetica"/>
        </w:rPr>
        <w:t xml:space="preserve"> </w:t>
      </w:r>
      <w:r w:rsidRPr="005F36B2">
        <w:rPr>
          <w:rFonts w:cs="Helvetica"/>
        </w:rPr>
        <w:t>not frequently enough</w:t>
      </w:r>
      <w:r>
        <w:rPr>
          <w:rFonts w:cs="Helvetica"/>
        </w:rPr>
        <w:t>.</w:t>
      </w:r>
    </w:p>
    <w:tbl>
      <w:tblPr>
        <w:tblStyle w:val="TableGrid"/>
        <w:tblW w:w="0" w:type="auto"/>
        <w:tblLook w:val="04A0" w:firstRow="1" w:lastRow="0" w:firstColumn="1" w:lastColumn="0" w:noHBand="0" w:noVBand="1"/>
      </w:tblPr>
      <w:tblGrid>
        <w:gridCol w:w="13948"/>
      </w:tblGrid>
      <w:tr w:rsidR="00C62F14" w:rsidRPr="00D70A11" w14:paraId="668C5DD7" w14:textId="77777777" w:rsidTr="00BA3FE7">
        <w:tc>
          <w:tcPr>
            <w:tcW w:w="14142" w:type="dxa"/>
          </w:tcPr>
          <w:p w14:paraId="23ED6D71" w14:textId="77777777" w:rsidR="00C62F14" w:rsidRPr="00D70A11" w:rsidRDefault="00C62F14" w:rsidP="00BA3FE7">
            <w:pPr>
              <w:autoSpaceDE w:val="0"/>
              <w:autoSpaceDN w:val="0"/>
              <w:adjustRightInd w:val="0"/>
              <w:rPr>
                <w:rFonts w:cs="Helvetica"/>
                <w:b/>
              </w:rPr>
            </w:pPr>
            <w:r w:rsidRPr="00D70A11">
              <w:rPr>
                <w:rFonts w:cs="Helvetica"/>
                <w:b/>
              </w:rPr>
              <w:t>Task Description</w:t>
            </w:r>
          </w:p>
        </w:tc>
      </w:tr>
      <w:tr w:rsidR="00C62F14" w14:paraId="389466CB" w14:textId="77777777" w:rsidTr="00BA3FE7">
        <w:tc>
          <w:tcPr>
            <w:tcW w:w="14142" w:type="dxa"/>
          </w:tcPr>
          <w:p w14:paraId="31F9007C" w14:textId="77777777" w:rsidR="00C62F14" w:rsidRDefault="00C62F14" w:rsidP="00BA3FE7">
            <w:pPr>
              <w:autoSpaceDE w:val="0"/>
              <w:autoSpaceDN w:val="0"/>
              <w:adjustRightInd w:val="0"/>
              <w:rPr>
                <w:rFonts w:cs="Helvetica"/>
              </w:rPr>
            </w:pPr>
            <w:r>
              <w:t>A review of the patient’s repeat drugs list to identify if there are items that have not been ordered, ordered infrequently or which have been over ordered.</w:t>
            </w:r>
          </w:p>
        </w:tc>
      </w:tr>
      <w:tr w:rsidR="00C62F14" w:rsidRPr="00D70A11" w14:paraId="7CE587E9" w14:textId="77777777" w:rsidTr="00BA3FE7">
        <w:tc>
          <w:tcPr>
            <w:tcW w:w="14142" w:type="dxa"/>
          </w:tcPr>
          <w:p w14:paraId="30385A1B" w14:textId="77777777" w:rsidR="00C62F14" w:rsidRPr="00D70A11" w:rsidRDefault="00C62F14" w:rsidP="00BA3FE7">
            <w:pPr>
              <w:autoSpaceDE w:val="0"/>
              <w:autoSpaceDN w:val="0"/>
              <w:adjustRightInd w:val="0"/>
              <w:rPr>
                <w:rFonts w:cs="Helvetica"/>
                <w:b/>
              </w:rPr>
            </w:pPr>
            <w:r w:rsidRPr="00D70A11">
              <w:rPr>
                <w:rFonts w:cs="Helvetica"/>
                <w:b/>
              </w:rPr>
              <w:t>Case</w:t>
            </w:r>
          </w:p>
        </w:tc>
      </w:tr>
      <w:tr w:rsidR="00C62F14" w:rsidRPr="00D70A11" w14:paraId="62BF02CD" w14:textId="77777777" w:rsidTr="00BA3FE7">
        <w:tc>
          <w:tcPr>
            <w:tcW w:w="14142" w:type="dxa"/>
          </w:tcPr>
          <w:p w14:paraId="0C9BE823" w14:textId="77777777" w:rsidR="00C62F14" w:rsidRDefault="00C62F14" w:rsidP="00BA3FE7">
            <w:r>
              <w:t>W. Pleakly, 56 year old female. Reviewed 31</w:t>
            </w:r>
            <w:r w:rsidRPr="00207690">
              <w:rPr>
                <w:vertAlign w:val="superscript"/>
              </w:rPr>
              <w:t>st</w:t>
            </w:r>
            <w:r>
              <w:t xml:space="preserve"> August.</w:t>
            </w:r>
          </w:p>
          <w:tbl>
            <w:tblPr>
              <w:tblStyle w:val="TableGrid"/>
              <w:tblW w:w="12611" w:type="dxa"/>
              <w:tblLook w:val="04A0" w:firstRow="1" w:lastRow="0" w:firstColumn="1" w:lastColumn="0" w:noHBand="0" w:noVBand="1"/>
            </w:tblPr>
            <w:tblGrid>
              <w:gridCol w:w="3256"/>
              <w:gridCol w:w="2693"/>
              <w:gridCol w:w="1134"/>
              <w:gridCol w:w="1055"/>
              <w:gridCol w:w="1071"/>
              <w:gridCol w:w="1134"/>
              <w:gridCol w:w="1055"/>
              <w:gridCol w:w="1213"/>
            </w:tblGrid>
            <w:tr w:rsidR="00C62F14" w14:paraId="6E385F54" w14:textId="77777777" w:rsidTr="00BA3FE7">
              <w:tc>
                <w:tcPr>
                  <w:tcW w:w="3256" w:type="dxa"/>
                </w:tcPr>
                <w:p w14:paraId="54254F2B" w14:textId="77777777" w:rsidR="00C62F14" w:rsidRDefault="00C62F14" w:rsidP="00BA3FE7"/>
              </w:tc>
              <w:tc>
                <w:tcPr>
                  <w:tcW w:w="2693" w:type="dxa"/>
                </w:tcPr>
                <w:p w14:paraId="365B1743" w14:textId="77777777" w:rsidR="00C62F14" w:rsidRDefault="00C62F14" w:rsidP="00BA3FE7"/>
              </w:tc>
              <w:tc>
                <w:tcPr>
                  <w:tcW w:w="6662" w:type="dxa"/>
                  <w:gridSpan w:val="6"/>
                </w:tcPr>
                <w:p w14:paraId="5F983BBB" w14:textId="77777777" w:rsidR="00C62F14" w:rsidRDefault="00C62F14" w:rsidP="00BA3FE7">
                  <w:r>
                    <w:t>Issue Month / Date</w:t>
                  </w:r>
                </w:p>
              </w:tc>
            </w:tr>
            <w:tr w:rsidR="00C62F14" w14:paraId="3B338D6B" w14:textId="77777777" w:rsidTr="00BA3FE7">
              <w:tc>
                <w:tcPr>
                  <w:tcW w:w="3256" w:type="dxa"/>
                </w:tcPr>
                <w:p w14:paraId="03AE1706" w14:textId="77777777" w:rsidR="00C62F14" w:rsidRDefault="00C62F14" w:rsidP="00BA3FE7">
                  <w:r>
                    <w:t>Drug</w:t>
                  </w:r>
                </w:p>
              </w:tc>
              <w:tc>
                <w:tcPr>
                  <w:tcW w:w="2693" w:type="dxa"/>
                </w:tcPr>
                <w:p w14:paraId="48B5FE3F" w14:textId="77777777" w:rsidR="00C62F14" w:rsidRDefault="00C62F14" w:rsidP="00BA3FE7">
                  <w:r>
                    <w:t>Quantity / Dose Directions</w:t>
                  </w:r>
                </w:p>
              </w:tc>
              <w:tc>
                <w:tcPr>
                  <w:tcW w:w="1134" w:type="dxa"/>
                </w:tcPr>
                <w:p w14:paraId="08E79227" w14:textId="77777777" w:rsidR="00C62F14" w:rsidRDefault="00C62F14" w:rsidP="00BA3FE7">
                  <w:r>
                    <w:t>Aug 2017</w:t>
                  </w:r>
                </w:p>
              </w:tc>
              <w:tc>
                <w:tcPr>
                  <w:tcW w:w="1055" w:type="dxa"/>
                </w:tcPr>
                <w:p w14:paraId="36DE9EC9" w14:textId="77777777" w:rsidR="00C62F14" w:rsidRDefault="00C62F14" w:rsidP="00BA3FE7">
                  <w:r>
                    <w:t>Jul 2017</w:t>
                  </w:r>
                </w:p>
              </w:tc>
              <w:tc>
                <w:tcPr>
                  <w:tcW w:w="1071" w:type="dxa"/>
                </w:tcPr>
                <w:p w14:paraId="157E5CD7" w14:textId="77777777" w:rsidR="00C62F14" w:rsidRDefault="00C62F14" w:rsidP="00BA3FE7">
                  <w:r>
                    <w:t>Jun 2017</w:t>
                  </w:r>
                </w:p>
              </w:tc>
              <w:tc>
                <w:tcPr>
                  <w:tcW w:w="1134" w:type="dxa"/>
                </w:tcPr>
                <w:p w14:paraId="2BBC5316" w14:textId="77777777" w:rsidR="00C62F14" w:rsidRDefault="00C62F14" w:rsidP="00BA3FE7">
                  <w:r>
                    <w:t>May 2017</w:t>
                  </w:r>
                </w:p>
              </w:tc>
              <w:tc>
                <w:tcPr>
                  <w:tcW w:w="1055" w:type="dxa"/>
                </w:tcPr>
                <w:p w14:paraId="72CC488F" w14:textId="77777777" w:rsidR="00C62F14" w:rsidRDefault="00C62F14" w:rsidP="00BA3FE7">
                  <w:r>
                    <w:t>Apr 2017</w:t>
                  </w:r>
                </w:p>
              </w:tc>
              <w:tc>
                <w:tcPr>
                  <w:tcW w:w="1213" w:type="dxa"/>
                </w:tcPr>
                <w:p w14:paraId="2208806D" w14:textId="77777777" w:rsidR="00C62F14" w:rsidRDefault="00C62F14" w:rsidP="00BA3FE7">
                  <w:r>
                    <w:t>Mar 2017</w:t>
                  </w:r>
                </w:p>
              </w:tc>
            </w:tr>
            <w:tr w:rsidR="00C62F14" w14:paraId="4D556457" w14:textId="77777777" w:rsidTr="00BA3FE7">
              <w:tc>
                <w:tcPr>
                  <w:tcW w:w="3256" w:type="dxa"/>
                  <w:vAlign w:val="center"/>
                </w:tcPr>
                <w:p w14:paraId="43C52813" w14:textId="77777777" w:rsidR="00C62F14" w:rsidRDefault="00C62F14" w:rsidP="00BA3FE7">
                  <w:r>
                    <w:t>Alendronic Acid 70mg tablets</w:t>
                  </w:r>
                </w:p>
              </w:tc>
              <w:tc>
                <w:tcPr>
                  <w:tcW w:w="2693" w:type="dxa"/>
                  <w:vAlign w:val="center"/>
                </w:tcPr>
                <w:p w14:paraId="7D9F3172" w14:textId="77777777" w:rsidR="00C62F14" w:rsidRDefault="00C62F14" w:rsidP="00BA3FE7">
                  <w:r>
                    <w:t>4 – One tablet weekly</w:t>
                  </w:r>
                </w:p>
              </w:tc>
              <w:tc>
                <w:tcPr>
                  <w:tcW w:w="1134" w:type="dxa"/>
                  <w:vAlign w:val="center"/>
                </w:tcPr>
                <w:p w14:paraId="5F38ECBB" w14:textId="77777777" w:rsidR="00C62F14" w:rsidRDefault="00C62F14" w:rsidP="00BA3FE7">
                  <w:r>
                    <w:t>09/08/17</w:t>
                  </w:r>
                </w:p>
              </w:tc>
              <w:tc>
                <w:tcPr>
                  <w:tcW w:w="1055" w:type="dxa"/>
                  <w:vAlign w:val="center"/>
                </w:tcPr>
                <w:p w14:paraId="25DEA7C3" w14:textId="77777777" w:rsidR="00C62F14" w:rsidRDefault="00C62F14" w:rsidP="00BA3FE7"/>
              </w:tc>
              <w:tc>
                <w:tcPr>
                  <w:tcW w:w="1071" w:type="dxa"/>
                  <w:vAlign w:val="center"/>
                </w:tcPr>
                <w:p w14:paraId="69D6B7E8" w14:textId="77777777" w:rsidR="00C62F14" w:rsidRDefault="00C62F14" w:rsidP="00BA3FE7"/>
              </w:tc>
              <w:tc>
                <w:tcPr>
                  <w:tcW w:w="1134" w:type="dxa"/>
                  <w:vAlign w:val="center"/>
                </w:tcPr>
                <w:p w14:paraId="6D5A37D7" w14:textId="77777777" w:rsidR="00C62F14" w:rsidRDefault="00C62F14" w:rsidP="00BA3FE7">
                  <w:r>
                    <w:t>03/05/17</w:t>
                  </w:r>
                </w:p>
              </w:tc>
              <w:tc>
                <w:tcPr>
                  <w:tcW w:w="1055" w:type="dxa"/>
                  <w:vAlign w:val="center"/>
                </w:tcPr>
                <w:p w14:paraId="391D16E9" w14:textId="77777777" w:rsidR="00C62F14" w:rsidRDefault="00C62F14" w:rsidP="00BA3FE7"/>
              </w:tc>
              <w:tc>
                <w:tcPr>
                  <w:tcW w:w="1213" w:type="dxa"/>
                  <w:vAlign w:val="center"/>
                </w:tcPr>
                <w:p w14:paraId="2C04C063" w14:textId="77777777" w:rsidR="00C62F14" w:rsidRDefault="00C62F14" w:rsidP="00BA3FE7">
                  <w:r>
                    <w:t>02/03/17</w:t>
                  </w:r>
                </w:p>
              </w:tc>
            </w:tr>
            <w:tr w:rsidR="00C62F14" w14:paraId="5076B643" w14:textId="77777777" w:rsidTr="00BA3FE7">
              <w:tc>
                <w:tcPr>
                  <w:tcW w:w="3256" w:type="dxa"/>
                  <w:vAlign w:val="center"/>
                </w:tcPr>
                <w:p w14:paraId="5FF7374B" w14:textId="77777777" w:rsidR="00C62F14" w:rsidRDefault="00C62F14" w:rsidP="00BA3FE7">
                  <w:r>
                    <w:t>Aspirin 75mg dispersible tablets</w:t>
                  </w:r>
                </w:p>
              </w:tc>
              <w:tc>
                <w:tcPr>
                  <w:tcW w:w="2693" w:type="dxa"/>
                  <w:vAlign w:val="center"/>
                </w:tcPr>
                <w:p w14:paraId="2A112259" w14:textId="77777777" w:rsidR="00C62F14" w:rsidRDefault="00C62F14" w:rsidP="00BA3FE7">
                  <w:r>
                    <w:t>56 – One tablet daily</w:t>
                  </w:r>
                </w:p>
              </w:tc>
              <w:tc>
                <w:tcPr>
                  <w:tcW w:w="1134" w:type="dxa"/>
                  <w:vAlign w:val="center"/>
                </w:tcPr>
                <w:p w14:paraId="6E5F6B99" w14:textId="77777777" w:rsidR="00C62F14" w:rsidRDefault="00C62F14" w:rsidP="00BA3FE7">
                  <w:r>
                    <w:t>09/08/17</w:t>
                  </w:r>
                </w:p>
              </w:tc>
              <w:tc>
                <w:tcPr>
                  <w:tcW w:w="1055" w:type="dxa"/>
                  <w:vAlign w:val="center"/>
                </w:tcPr>
                <w:p w14:paraId="5DAFC06B" w14:textId="77777777" w:rsidR="00C62F14" w:rsidRDefault="00C62F14" w:rsidP="00BA3FE7"/>
              </w:tc>
              <w:tc>
                <w:tcPr>
                  <w:tcW w:w="1071" w:type="dxa"/>
                  <w:vAlign w:val="center"/>
                </w:tcPr>
                <w:p w14:paraId="3A75C22E" w14:textId="77777777" w:rsidR="00C62F14" w:rsidRDefault="00C62F14" w:rsidP="00BA3FE7">
                  <w:r>
                    <w:t>06/06/17</w:t>
                  </w:r>
                </w:p>
              </w:tc>
              <w:tc>
                <w:tcPr>
                  <w:tcW w:w="1134" w:type="dxa"/>
                  <w:vAlign w:val="center"/>
                </w:tcPr>
                <w:p w14:paraId="52A73B79" w14:textId="77777777" w:rsidR="00C62F14" w:rsidRDefault="00C62F14" w:rsidP="00BA3FE7"/>
              </w:tc>
              <w:tc>
                <w:tcPr>
                  <w:tcW w:w="1055" w:type="dxa"/>
                  <w:vAlign w:val="center"/>
                </w:tcPr>
                <w:p w14:paraId="74A165D9" w14:textId="77777777" w:rsidR="00C62F14" w:rsidRDefault="00C62F14" w:rsidP="00BA3FE7">
                  <w:r>
                    <w:t>05/04/17</w:t>
                  </w:r>
                </w:p>
              </w:tc>
              <w:tc>
                <w:tcPr>
                  <w:tcW w:w="1213" w:type="dxa"/>
                  <w:vAlign w:val="center"/>
                </w:tcPr>
                <w:p w14:paraId="6ECD2E50" w14:textId="77777777" w:rsidR="00C62F14" w:rsidRDefault="00C62F14" w:rsidP="00BA3FE7"/>
              </w:tc>
            </w:tr>
            <w:tr w:rsidR="00C62F14" w14:paraId="2EB4D8E9" w14:textId="77777777" w:rsidTr="00BA3FE7">
              <w:tc>
                <w:tcPr>
                  <w:tcW w:w="3256" w:type="dxa"/>
                  <w:vAlign w:val="center"/>
                </w:tcPr>
                <w:p w14:paraId="753B0446" w14:textId="77777777" w:rsidR="00C62F14" w:rsidRDefault="00C62F14" w:rsidP="00BA3FE7">
                  <w:r>
                    <w:t>Calcichew-D3 tablets</w:t>
                  </w:r>
                </w:p>
              </w:tc>
              <w:tc>
                <w:tcPr>
                  <w:tcW w:w="2693" w:type="dxa"/>
                  <w:vAlign w:val="center"/>
                </w:tcPr>
                <w:p w14:paraId="741FECC2" w14:textId="77777777" w:rsidR="00C62F14" w:rsidRDefault="00C62F14" w:rsidP="00BA3FE7">
                  <w:r>
                    <w:t>60 – One tablet daily</w:t>
                  </w:r>
                </w:p>
              </w:tc>
              <w:tc>
                <w:tcPr>
                  <w:tcW w:w="1134" w:type="dxa"/>
                  <w:vAlign w:val="center"/>
                </w:tcPr>
                <w:p w14:paraId="07CACE15" w14:textId="77777777" w:rsidR="00C62F14" w:rsidRDefault="00C62F14" w:rsidP="00BA3FE7"/>
              </w:tc>
              <w:tc>
                <w:tcPr>
                  <w:tcW w:w="1055" w:type="dxa"/>
                  <w:vAlign w:val="center"/>
                </w:tcPr>
                <w:p w14:paraId="0A50BBFF" w14:textId="77777777" w:rsidR="00C62F14" w:rsidRDefault="00C62F14" w:rsidP="00BA3FE7"/>
              </w:tc>
              <w:tc>
                <w:tcPr>
                  <w:tcW w:w="1071" w:type="dxa"/>
                  <w:vAlign w:val="center"/>
                </w:tcPr>
                <w:p w14:paraId="5648DA3C" w14:textId="77777777" w:rsidR="00C62F14" w:rsidRDefault="00C62F14" w:rsidP="00BA3FE7"/>
              </w:tc>
              <w:tc>
                <w:tcPr>
                  <w:tcW w:w="1134" w:type="dxa"/>
                  <w:vAlign w:val="center"/>
                </w:tcPr>
                <w:p w14:paraId="43E91D44" w14:textId="77777777" w:rsidR="00C62F14" w:rsidRDefault="00C62F14" w:rsidP="00BA3FE7">
                  <w:r>
                    <w:t>13/05/17</w:t>
                  </w:r>
                </w:p>
              </w:tc>
              <w:tc>
                <w:tcPr>
                  <w:tcW w:w="1055" w:type="dxa"/>
                  <w:vAlign w:val="center"/>
                </w:tcPr>
                <w:p w14:paraId="6114A200" w14:textId="77777777" w:rsidR="00C62F14" w:rsidRDefault="00C62F14" w:rsidP="00BA3FE7"/>
              </w:tc>
              <w:tc>
                <w:tcPr>
                  <w:tcW w:w="1213" w:type="dxa"/>
                  <w:vAlign w:val="center"/>
                </w:tcPr>
                <w:p w14:paraId="6F97D435" w14:textId="77777777" w:rsidR="00C62F14" w:rsidRDefault="00C62F14" w:rsidP="00BA3FE7"/>
              </w:tc>
            </w:tr>
            <w:tr w:rsidR="00C62F14" w14:paraId="67C58172" w14:textId="77777777" w:rsidTr="00BA3FE7">
              <w:tc>
                <w:tcPr>
                  <w:tcW w:w="3256" w:type="dxa"/>
                  <w:vAlign w:val="center"/>
                </w:tcPr>
                <w:p w14:paraId="6AF22C99" w14:textId="77777777" w:rsidR="00C62F14" w:rsidRDefault="00C62F14" w:rsidP="00BA3FE7">
                  <w:r>
                    <w:t>Co-codamol 8/500mg tablets</w:t>
                  </w:r>
                </w:p>
              </w:tc>
              <w:tc>
                <w:tcPr>
                  <w:tcW w:w="2693" w:type="dxa"/>
                  <w:vAlign w:val="center"/>
                </w:tcPr>
                <w:p w14:paraId="67A5CE22" w14:textId="77777777" w:rsidR="00C62F14" w:rsidRDefault="00C62F14" w:rsidP="00BA3FE7">
                  <w:r>
                    <w:t>100 – two tabs 4 times daily for pain</w:t>
                  </w:r>
                </w:p>
              </w:tc>
              <w:tc>
                <w:tcPr>
                  <w:tcW w:w="1134" w:type="dxa"/>
                  <w:vAlign w:val="center"/>
                </w:tcPr>
                <w:p w14:paraId="5EE1E590" w14:textId="77777777" w:rsidR="00C62F14" w:rsidRDefault="00C62F14" w:rsidP="00BA3FE7">
                  <w:r>
                    <w:t>09/08/17</w:t>
                  </w:r>
                </w:p>
              </w:tc>
              <w:tc>
                <w:tcPr>
                  <w:tcW w:w="1055" w:type="dxa"/>
                  <w:vAlign w:val="center"/>
                </w:tcPr>
                <w:p w14:paraId="1B309EC8" w14:textId="77777777" w:rsidR="00C62F14" w:rsidRDefault="00C62F14" w:rsidP="00BA3FE7">
                  <w:r>
                    <w:t>06/07/17</w:t>
                  </w:r>
                </w:p>
              </w:tc>
              <w:tc>
                <w:tcPr>
                  <w:tcW w:w="1071" w:type="dxa"/>
                  <w:vAlign w:val="center"/>
                </w:tcPr>
                <w:p w14:paraId="33480D7D" w14:textId="77777777" w:rsidR="00C62F14" w:rsidRDefault="00C62F14" w:rsidP="00BA3FE7">
                  <w:r>
                    <w:t>06/06/17</w:t>
                  </w:r>
                </w:p>
              </w:tc>
              <w:tc>
                <w:tcPr>
                  <w:tcW w:w="1134" w:type="dxa"/>
                  <w:vAlign w:val="center"/>
                </w:tcPr>
                <w:p w14:paraId="6E3A3C0A" w14:textId="77777777" w:rsidR="00C62F14" w:rsidRDefault="00C62F14" w:rsidP="00BA3FE7">
                  <w:r>
                    <w:t>03/05/17</w:t>
                  </w:r>
                </w:p>
              </w:tc>
              <w:tc>
                <w:tcPr>
                  <w:tcW w:w="1055" w:type="dxa"/>
                  <w:vAlign w:val="center"/>
                </w:tcPr>
                <w:p w14:paraId="4B1E3E59" w14:textId="77777777" w:rsidR="00C62F14" w:rsidRDefault="00C62F14" w:rsidP="00BA3FE7">
                  <w:r>
                    <w:t>05/04/17</w:t>
                  </w:r>
                </w:p>
              </w:tc>
              <w:tc>
                <w:tcPr>
                  <w:tcW w:w="1213" w:type="dxa"/>
                  <w:vAlign w:val="center"/>
                </w:tcPr>
                <w:p w14:paraId="624AB9C4" w14:textId="77777777" w:rsidR="00C62F14" w:rsidRDefault="00C62F14" w:rsidP="00BA3FE7">
                  <w:r>
                    <w:t>02/03/17</w:t>
                  </w:r>
                </w:p>
              </w:tc>
            </w:tr>
            <w:tr w:rsidR="00C62F14" w14:paraId="585ABA15" w14:textId="77777777" w:rsidTr="00BA3FE7">
              <w:tc>
                <w:tcPr>
                  <w:tcW w:w="3256" w:type="dxa"/>
                  <w:vAlign w:val="center"/>
                </w:tcPr>
                <w:p w14:paraId="1F03EC2D" w14:textId="77777777" w:rsidR="00C62F14" w:rsidRDefault="00C62F14" w:rsidP="00BA3FE7">
                  <w:r>
                    <w:t>Ramipril 5mg capsules</w:t>
                  </w:r>
                </w:p>
              </w:tc>
              <w:tc>
                <w:tcPr>
                  <w:tcW w:w="2693" w:type="dxa"/>
                  <w:vAlign w:val="center"/>
                </w:tcPr>
                <w:p w14:paraId="74883430" w14:textId="77777777" w:rsidR="00C62F14" w:rsidRDefault="00C62F14" w:rsidP="00BA3FE7">
                  <w:r>
                    <w:t>60 – One capsule daily</w:t>
                  </w:r>
                </w:p>
              </w:tc>
              <w:tc>
                <w:tcPr>
                  <w:tcW w:w="1134" w:type="dxa"/>
                  <w:vAlign w:val="center"/>
                </w:tcPr>
                <w:p w14:paraId="28471E55" w14:textId="77777777" w:rsidR="00C62F14" w:rsidRDefault="00C62F14" w:rsidP="00BA3FE7"/>
              </w:tc>
              <w:tc>
                <w:tcPr>
                  <w:tcW w:w="1055" w:type="dxa"/>
                  <w:vAlign w:val="center"/>
                </w:tcPr>
                <w:p w14:paraId="4B637753" w14:textId="77777777" w:rsidR="00C62F14" w:rsidRDefault="00C62F14" w:rsidP="00BA3FE7"/>
              </w:tc>
              <w:tc>
                <w:tcPr>
                  <w:tcW w:w="1071" w:type="dxa"/>
                  <w:vAlign w:val="center"/>
                </w:tcPr>
                <w:p w14:paraId="41E579D4" w14:textId="77777777" w:rsidR="00C62F14" w:rsidRDefault="00C62F14" w:rsidP="00BA3FE7">
                  <w:r>
                    <w:t>06/06/17</w:t>
                  </w:r>
                </w:p>
              </w:tc>
              <w:tc>
                <w:tcPr>
                  <w:tcW w:w="1134" w:type="dxa"/>
                  <w:vAlign w:val="center"/>
                </w:tcPr>
                <w:p w14:paraId="1B7F8938" w14:textId="77777777" w:rsidR="00C62F14" w:rsidRDefault="00C62F14" w:rsidP="00BA3FE7">
                  <w:r>
                    <w:t>03/05/17</w:t>
                  </w:r>
                </w:p>
              </w:tc>
              <w:tc>
                <w:tcPr>
                  <w:tcW w:w="1055" w:type="dxa"/>
                  <w:vAlign w:val="center"/>
                </w:tcPr>
                <w:p w14:paraId="06BFDC99" w14:textId="77777777" w:rsidR="00C62F14" w:rsidRDefault="00C62F14" w:rsidP="00BA3FE7"/>
              </w:tc>
              <w:tc>
                <w:tcPr>
                  <w:tcW w:w="1213" w:type="dxa"/>
                  <w:vAlign w:val="center"/>
                </w:tcPr>
                <w:p w14:paraId="097E965A" w14:textId="77777777" w:rsidR="00C62F14" w:rsidRDefault="00C62F14" w:rsidP="00BA3FE7">
                  <w:r>
                    <w:t>02/03/17</w:t>
                  </w:r>
                </w:p>
              </w:tc>
            </w:tr>
            <w:tr w:rsidR="00C62F14" w14:paraId="209DC2A9" w14:textId="77777777" w:rsidTr="00BA3FE7">
              <w:tc>
                <w:tcPr>
                  <w:tcW w:w="3256" w:type="dxa"/>
                  <w:vAlign w:val="center"/>
                </w:tcPr>
                <w:p w14:paraId="2BA1AB18" w14:textId="77777777" w:rsidR="00C62F14" w:rsidRDefault="00C62F14" w:rsidP="00BA3FE7">
                  <w:r>
                    <w:t>Ranitidine 150mg tablets</w:t>
                  </w:r>
                </w:p>
              </w:tc>
              <w:tc>
                <w:tcPr>
                  <w:tcW w:w="2693" w:type="dxa"/>
                  <w:vAlign w:val="center"/>
                </w:tcPr>
                <w:p w14:paraId="742D8E09" w14:textId="77777777" w:rsidR="00C62F14" w:rsidRDefault="00C62F14" w:rsidP="00BA3FE7">
                  <w:r>
                    <w:t>60 – One tablet daily prn indigestion</w:t>
                  </w:r>
                </w:p>
              </w:tc>
              <w:tc>
                <w:tcPr>
                  <w:tcW w:w="1134" w:type="dxa"/>
                  <w:vAlign w:val="center"/>
                </w:tcPr>
                <w:p w14:paraId="12AED2B4" w14:textId="77777777" w:rsidR="00C62F14" w:rsidRDefault="00C62F14" w:rsidP="00BA3FE7"/>
              </w:tc>
              <w:tc>
                <w:tcPr>
                  <w:tcW w:w="1055" w:type="dxa"/>
                  <w:vAlign w:val="center"/>
                </w:tcPr>
                <w:p w14:paraId="57D5F85D" w14:textId="77777777" w:rsidR="00C62F14" w:rsidRDefault="00C62F14" w:rsidP="00BA3FE7"/>
              </w:tc>
              <w:tc>
                <w:tcPr>
                  <w:tcW w:w="1071" w:type="dxa"/>
                  <w:vAlign w:val="center"/>
                </w:tcPr>
                <w:p w14:paraId="46A5F1BC" w14:textId="77777777" w:rsidR="00C62F14" w:rsidRDefault="00C62F14" w:rsidP="00BA3FE7">
                  <w:r>
                    <w:t>06/06/17</w:t>
                  </w:r>
                </w:p>
              </w:tc>
              <w:tc>
                <w:tcPr>
                  <w:tcW w:w="1134" w:type="dxa"/>
                  <w:vAlign w:val="center"/>
                </w:tcPr>
                <w:p w14:paraId="67378CFD" w14:textId="77777777" w:rsidR="00C62F14" w:rsidRDefault="00C62F14" w:rsidP="00BA3FE7"/>
              </w:tc>
              <w:tc>
                <w:tcPr>
                  <w:tcW w:w="1055" w:type="dxa"/>
                  <w:vAlign w:val="center"/>
                </w:tcPr>
                <w:p w14:paraId="5928C1FD" w14:textId="77777777" w:rsidR="00C62F14" w:rsidRDefault="00C62F14" w:rsidP="00BA3FE7"/>
              </w:tc>
              <w:tc>
                <w:tcPr>
                  <w:tcW w:w="1213" w:type="dxa"/>
                  <w:vAlign w:val="center"/>
                </w:tcPr>
                <w:p w14:paraId="0BA6FF53" w14:textId="77777777" w:rsidR="00C62F14" w:rsidRDefault="00C62F14" w:rsidP="00BA3FE7"/>
              </w:tc>
            </w:tr>
            <w:tr w:rsidR="00C62F14" w14:paraId="7FA7D6FF" w14:textId="77777777" w:rsidTr="00BA3FE7">
              <w:tc>
                <w:tcPr>
                  <w:tcW w:w="3256" w:type="dxa"/>
                  <w:vAlign w:val="center"/>
                </w:tcPr>
                <w:p w14:paraId="5F418703" w14:textId="77777777" w:rsidR="00C62F14" w:rsidRDefault="00C62F14" w:rsidP="00BA3FE7">
                  <w:r>
                    <w:t>Zopiclone 7.5mg tablets</w:t>
                  </w:r>
                </w:p>
              </w:tc>
              <w:tc>
                <w:tcPr>
                  <w:tcW w:w="2693" w:type="dxa"/>
                  <w:vAlign w:val="center"/>
                </w:tcPr>
                <w:p w14:paraId="6FE57214" w14:textId="77777777" w:rsidR="00C62F14" w:rsidRDefault="00C62F14" w:rsidP="00BA3FE7">
                  <w:r>
                    <w:t>56 – One tablet at night</w:t>
                  </w:r>
                </w:p>
              </w:tc>
              <w:tc>
                <w:tcPr>
                  <w:tcW w:w="1134" w:type="dxa"/>
                  <w:vAlign w:val="center"/>
                </w:tcPr>
                <w:p w14:paraId="505649FF" w14:textId="77777777" w:rsidR="00C62F14" w:rsidRDefault="00C62F14" w:rsidP="00BA3FE7">
                  <w:r>
                    <w:t>09/08/17</w:t>
                  </w:r>
                </w:p>
              </w:tc>
              <w:tc>
                <w:tcPr>
                  <w:tcW w:w="1055" w:type="dxa"/>
                  <w:vAlign w:val="center"/>
                </w:tcPr>
                <w:p w14:paraId="1961A8A9" w14:textId="77777777" w:rsidR="00C62F14" w:rsidRDefault="00C62F14" w:rsidP="00BA3FE7">
                  <w:r>
                    <w:t>06/07/17</w:t>
                  </w:r>
                </w:p>
              </w:tc>
              <w:tc>
                <w:tcPr>
                  <w:tcW w:w="1071" w:type="dxa"/>
                  <w:vAlign w:val="center"/>
                </w:tcPr>
                <w:p w14:paraId="529019E2" w14:textId="77777777" w:rsidR="00C62F14" w:rsidRDefault="00C62F14" w:rsidP="00BA3FE7">
                  <w:r>
                    <w:t>06/06/17</w:t>
                  </w:r>
                </w:p>
              </w:tc>
              <w:tc>
                <w:tcPr>
                  <w:tcW w:w="1134" w:type="dxa"/>
                  <w:vAlign w:val="center"/>
                </w:tcPr>
                <w:p w14:paraId="7D3DDFAB" w14:textId="77777777" w:rsidR="00C62F14" w:rsidRDefault="00C62F14" w:rsidP="00BA3FE7">
                  <w:r>
                    <w:t>03/05/17</w:t>
                  </w:r>
                </w:p>
              </w:tc>
              <w:tc>
                <w:tcPr>
                  <w:tcW w:w="1055" w:type="dxa"/>
                  <w:vAlign w:val="center"/>
                </w:tcPr>
                <w:p w14:paraId="49BAAAE4" w14:textId="77777777" w:rsidR="00C62F14" w:rsidRDefault="00C62F14" w:rsidP="00BA3FE7">
                  <w:r>
                    <w:t>05/04/17</w:t>
                  </w:r>
                </w:p>
              </w:tc>
              <w:tc>
                <w:tcPr>
                  <w:tcW w:w="1213" w:type="dxa"/>
                  <w:vAlign w:val="center"/>
                </w:tcPr>
                <w:p w14:paraId="193ACBC4" w14:textId="77777777" w:rsidR="00C62F14" w:rsidRDefault="00C62F14" w:rsidP="00BA3FE7">
                  <w:r>
                    <w:t>02/03/17</w:t>
                  </w:r>
                </w:p>
              </w:tc>
            </w:tr>
          </w:tbl>
          <w:p w14:paraId="64EFE8B3" w14:textId="77777777" w:rsidR="00C62F14" w:rsidRPr="00D70A11" w:rsidRDefault="00C62F14" w:rsidP="00BA3FE7"/>
        </w:tc>
      </w:tr>
      <w:tr w:rsidR="00C62F14" w:rsidRPr="00D70A11" w14:paraId="7F55A4D7" w14:textId="77777777" w:rsidTr="00BA3FE7">
        <w:tc>
          <w:tcPr>
            <w:tcW w:w="14142" w:type="dxa"/>
          </w:tcPr>
          <w:p w14:paraId="54DB6244" w14:textId="77777777" w:rsidR="00C62F14" w:rsidRPr="00D70A11" w:rsidRDefault="00C62F14" w:rsidP="00BA3FE7">
            <w:pPr>
              <w:autoSpaceDE w:val="0"/>
              <w:autoSpaceDN w:val="0"/>
              <w:adjustRightInd w:val="0"/>
              <w:rPr>
                <w:rFonts w:cs="Helvetica"/>
                <w:b/>
              </w:rPr>
            </w:pPr>
            <w:r w:rsidRPr="00D70A11">
              <w:rPr>
                <w:rFonts w:cs="Helvetica"/>
                <w:b/>
              </w:rPr>
              <w:t>Questions</w:t>
            </w:r>
          </w:p>
        </w:tc>
      </w:tr>
      <w:tr w:rsidR="00C62F14" w:rsidRPr="00D70A11" w14:paraId="6E2709CB" w14:textId="77777777" w:rsidTr="00BA3FE7">
        <w:tc>
          <w:tcPr>
            <w:tcW w:w="14142" w:type="dxa"/>
          </w:tcPr>
          <w:p w14:paraId="13A1B9A7" w14:textId="77777777" w:rsidR="00C62F14" w:rsidRDefault="00C62F14" w:rsidP="00BA3FE7">
            <w:pPr>
              <w:pStyle w:val="ListParagraph"/>
              <w:numPr>
                <w:ilvl w:val="0"/>
                <w:numId w:val="45"/>
              </w:numPr>
            </w:pPr>
            <w:r>
              <w:t>Are any drugs on the list where poor compliance appears to be an issue?</w:t>
            </w:r>
          </w:p>
          <w:p w14:paraId="3E5C04B9" w14:textId="77777777" w:rsidR="00C62F14" w:rsidRDefault="00C62F14" w:rsidP="00BA3FE7">
            <w:pPr>
              <w:pStyle w:val="ListParagraph"/>
              <w:numPr>
                <w:ilvl w:val="0"/>
                <w:numId w:val="45"/>
              </w:numPr>
            </w:pPr>
            <w:r>
              <w:t>If so, which one(s)?</w:t>
            </w:r>
          </w:p>
          <w:p w14:paraId="6B2E0ADD" w14:textId="77777777" w:rsidR="00C62F14" w:rsidRDefault="00C62F14" w:rsidP="00BA3FE7">
            <w:pPr>
              <w:pStyle w:val="ListParagraph"/>
              <w:numPr>
                <w:ilvl w:val="0"/>
                <w:numId w:val="45"/>
              </w:numPr>
            </w:pPr>
            <w:r>
              <w:t>How could this issue affect the patient / practice?</w:t>
            </w:r>
          </w:p>
          <w:p w14:paraId="6063C26F" w14:textId="77777777" w:rsidR="00C62F14" w:rsidRDefault="00C62F14" w:rsidP="00BA3FE7">
            <w:pPr>
              <w:pStyle w:val="ListParagraph"/>
              <w:numPr>
                <w:ilvl w:val="0"/>
                <w:numId w:val="45"/>
              </w:numPr>
            </w:pPr>
            <w:r>
              <w:t>What would your suggestion be?</w:t>
            </w:r>
          </w:p>
        </w:tc>
      </w:tr>
      <w:tr w:rsidR="00C62F14" w:rsidRPr="00D70A11" w14:paraId="6D8F3534" w14:textId="77777777" w:rsidTr="00BA3FE7">
        <w:tc>
          <w:tcPr>
            <w:tcW w:w="14142" w:type="dxa"/>
          </w:tcPr>
          <w:p w14:paraId="6AAF990B" w14:textId="77777777" w:rsidR="00C62F14" w:rsidRPr="00D70A11" w:rsidRDefault="00C62F14" w:rsidP="00BA3FE7">
            <w:pPr>
              <w:autoSpaceDE w:val="0"/>
              <w:autoSpaceDN w:val="0"/>
              <w:adjustRightInd w:val="0"/>
              <w:rPr>
                <w:rFonts w:cs="Helvetica"/>
                <w:b/>
              </w:rPr>
            </w:pPr>
            <w:r w:rsidRPr="00D70A11">
              <w:rPr>
                <w:rFonts w:cs="Helvetica"/>
                <w:b/>
              </w:rPr>
              <w:t>Your Notes / Answers</w:t>
            </w:r>
          </w:p>
        </w:tc>
      </w:tr>
      <w:tr w:rsidR="00C62F14" w14:paraId="6BF5D1F5" w14:textId="77777777" w:rsidTr="00BA3FE7">
        <w:tc>
          <w:tcPr>
            <w:tcW w:w="14142" w:type="dxa"/>
          </w:tcPr>
          <w:p w14:paraId="29F8EF8C" w14:textId="77777777" w:rsidR="00C62F14" w:rsidRDefault="00C62F14" w:rsidP="00BA3FE7">
            <w:r>
              <w:t>Compliance Issues</w:t>
            </w:r>
          </w:p>
          <w:p w14:paraId="4E0A97D0" w14:textId="5CD0C9AA" w:rsidR="00C62F14" w:rsidRPr="00C62F14" w:rsidRDefault="00C62F14" w:rsidP="00C62F14">
            <w:pPr>
              <w:autoSpaceDE w:val="0"/>
              <w:autoSpaceDN w:val="0"/>
              <w:adjustRightInd w:val="0"/>
              <w:rPr>
                <w:rFonts w:cs="Helvetica"/>
              </w:rPr>
            </w:pPr>
            <w:r>
              <w:rPr>
                <w:rFonts w:cs="Helvetica"/>
              </w:rPr>
              <w:t xml:space="preserve">Zopiclone is </w:t>
            </w:r>
            <w:r w:rsidR="00227733">
              <w:rPr>
                <w:rFonts w:cs="Helvetica"/>
              </w:rPr>
              <w:t xml:space="preserve">being </w:t>
            </w:r>
            <w:r>
              <w:rPr>
                <w:rFonts w:cs="Helvetica"/>
              </w:rPr>
              <w:t xml:space="preserve">over ordered. </w:t>
            </w:r>
            <w:r w:rsidR="00516398">
              <w:rPr>
                <w:rFonts w:cs="Helvetica"/>
              </w:rPr>
              <w:t xml:space="preserve">Calcichew-D3 has only been ordered once. </w:t>
            </w:r>
            <w:r>
              <w:rPr>
                <w:rFonts w:cs="Helvetica"/>
              </w:rPr>
              <w:t xml:space="preserve">Ranitidine only ordered once but is prescribed ‘PRN’ so at this stage </w:t>
            </w:r>
            <w:r w:rsidR="00227733">
              <w:rPr>
                <w:rFonts w:cs="Helvetica"/>
              </w:rPr>
              <w:t>it probably would no</w:t>
            </w:r>
            <w:r>
              <w:rPr>
                <w:rFonts w:cs="Helvetica"/>
              </w:rPr>
              <w:t xml:space="preserve">t </w:t>
            </w:r>
            <w:r w:rsidR="00227733">
              <w:rPr>
                <w:rFonts w:cs="Helvetica"/>
              </w:rPr>
              <w:t xml:space="preserve">be </w:t>
            </w:r>
            <w:r>
              <w:rPr>
                <w:rFonts w:cs="Helvetica"/>
              </w:rPr>
              <w:t>highlight</w:t>
            </w:r>
            <w:r w:rsidR="00227733">
              <w:rPr>
                <w:rFonts w:cs="Helvetica"/>
              </w:rPr>
              <w:t>ed</w:t>
            </w:r>
            <w:r>
              <w:rPr>
                <w:rFonts w:cs="Helvetica"/>
              </w:rPr>
              <w:t xml:space="preserve"> unless considered obsolete. </w:t>
            </w:r>
            <w:r w:rsidR="00227733">
              <w:rPr>
                <w:rFonts w:cs="Helvetica"/>
              </w:rPr>
              <w:t xml:space="preserve">Ramipril has not been ordered for two months but the patient likely has supply remaining from previous ordering. </w:t>
            </w:r>
            <w:r>
              <w:rPr>
                <w:rFonts w:cs="Helvetica"/>
              </w:rPr>
              <w:t xml:space="preserve">Additional - </w:t>
            </w:r>
            <w:r w:rsidRPr="00207690">
              <w:rPr>
                <w:rFonts w:cs="Helvetica"/>
              </w:rPr>
              <w:t>Alendronic Acid is a one month supply whereas all other medications are 2 month supplies</w:t>
            </w:r>
            <w:r>
              <w:rPr>
                <w:rFonts w:cs="Helvetica"/>
              </w:rPr>
              <w:t>.</w:t>
            </w:r>
            <w:r w:rsidR="00516398">
              <w:rPr>
                <w:rFonts w:cs="Helvetica"/>
              </w:rPr>
              <w:t xml:space="preserve"> </w:t>
            </w:r>
          </w:p>
          <w:p w14:paraId="076EEB1F" w14:textId="77777777" w:rsidR="00C62F14" w:rsidRDefault="00C62F14" w:rsidP="00BA3FE7">
            <w:pPr>
              <w:rPr>
                <w:i/>
              </w:rPr>
            </w:pPr>
          </w:p>
          <w:p w14:paraId="453EAE99" w14:textId="77777777" w:rsidR="00C62F14" w:rsidRPr="00C946D8" w:rsidRDefault="00C62F14" w:rsidP="00BA3FE7">
            <w:pPr>
              <w:rPr>
                <w:i/>
              </w:rPr>
            </w:pPr>
            <w:r w:rsidRPr="00C946D8">
              <w:rPr>
                <w:i/>
              </w:rPr>
              <w:t>How will this affect patient?</w:t>
            </w:r>
          </w:p>
          <w:p w14:paraId="10BCEF1D" w14:textId="77777777" w:rsidR="00C62F14" w:rsidRDefault="00C62F14" w:rsidP="00BA3FE7">
            <w:pPr>
              <w:pStyle w:val="ListParagraph"/>
              <w:numPr>
                <w:ilvl w:val="0"/>
                <w:numId w:val="58"/>
              </w:numPr>
            </w:pPr>
            <w:r>
              <w:t>Patient is not gaining any therapeutic benefit/worsening condition</w:t>
            </w:r>
          </w:p>
          <w:p w14:paraId="3B2DE29C" w14:textId="77777777" w:rsidR="00C62F14" w:rsidRPr="00C946D8" w:rsidRDefault="00C62F14" w:rsidP="00BA3FE7">
            <w:pPr>
              <w:rPr>
                <w:i/>
              </w:rPr>
            </w:pPr>
            <w:r w:rsidRPr="00C946D8">
              <w:rPr>
                <w:i/>
              </w:rPr>
              <w:t>How will this affect practice?</w:t>
            </w:r>
          </w:p>
          <w:p w14:paraId="6A5B418D" w14:textId="77777777" w:rsidR="00C62F14" w:rsidRDefault="00C62F14" w:rsidP="00BA3FE7">
            <w:pPr>
              <w:pStyle w:val="ListParagraph"/>
              <w:numPr>
                <w:ilvl w:val="0"/>
                <w:numId w:val="58"/>
              </w:numPr>
            </w:pPr>
            <w:r>
              <w:t>GP’s may not be aware patient is not taking medication and it may be an issue with medication that is resolvable to aid compliance</w:t>
            </w:r>
          </w:p>
          <w:p w14:paraId="49EEB7FB" w14:textId="77777777" w:rsidR="00C62F14" w:rsidRPr="00C62F14" w:rsidRDefault="00C62F14" w:rsidP="00C62F14">
            <w:pPr>
              <w:autoSpaceDE w:val="0"/>
              <w:autoSpaceDN w:val="0"/>
              <w:adjustRightInd w:val="0"/>
              <w:rPr>
                <w:i/>
              </w:rPr>
            </w:pPr>
            <w:r w:rsidRPr="00C946D8">
              <w:rPr>
                <w:i/>
              </w:rPr>
              <w:t>What would your suggestion be?</w:t>
            </w:r>
          </w:p>
          <w:p w14:paraId="6614F864" w14:textId="77777777" w:rsidR="00C62F14" w:rsidRDefault="00C62F14" w:rsidP="00BA3FE7">
            <w:pPr>
              <w:pStyle w:val="ListParagraph"/>
              <w:numPr>
                <w:ilvl w:val="0"/>
                <w:numId w:val="58"/>
              </w:numPr>
              <w:autoSpaceDE w:val="0"/>
              <w:autoSpaceDN w:val="0"/>
              <w:adjustRightInd w:val="0"/>
            </w:pPr>
            <w:r>
              <w:t>Book patient in for a polypharmacy review</w:t>
            </w:r>
          </w:p>
          <w:p w14:paraId="4D89F6DC" w14:textId="77777777" w:rsidR="00C62F14" w:rsidRDefault="00C62F14" w:rsidP="00BA3FE7">
            <w:pPr>
              <w:pStyle w:val="ListParagraph"/>
              <w:numPr>
                <w:ilvl w:val="0"/>
                <w:numId w:val="58"/>
              </w:numPr>
              <w:autoSpaceDE w:val="0"/>
              <w:autoSpaceDN w:val="0"/>
              <w:adjustRightInd w:val="0"/>
            </w:pPr>
            <w:r>
              <w:lastRenderedPageBreak/>
              <w:t>Speak to patient to ascertain exactly what they are taking and how</w:t>
            </w:r>
          </w:p>
          <w:p w14:paraId="40D02A4B" w14:textId="77777777" w:rsidR="00C62F14" w:rsidRDefault="00C62F14" w:rsidP="00BA3FE7">
            <w:pPr>
              <w:pStyle w:val="ListParagraph"/>
              <w:numPr>
                <w:ilvl w:val="0"/>
                <w:numId w:val="58"/>
              </w:numPr>
              <w:autoSpaceDE w:val="0"/>
              <w:autoSpaceDN w:val="0"/>
              <w:adjustRightInd w:val="0"/>
            </w:pPr>
            <w:r>
              <w:t>Seems as though over ordering Zopiclone - check back further to assess if any patterns emerging and highlight as appropriate (perhaps there is a need to prescribe as dispense weekly)</w:t>
            </w:r>
          </w:p>
          <w:p w14:paraId="0CF346F5" w14:textId="77777777" w:rsidR="00C62F14" w:rsidRPr="00C62F14" w:rsidRDefault="00C62F14" w:rsidP="00C62F14">
            <w:pPr>
              <w:autoSpaceDE w:val="0"/>
              <w:autoSpaceDN w:val="0"/>
              <w:adjustRightInd w:val="0"/>
              <w:ind w:left="360"/>
            </w:pPr>
          </w:p>
        </w:tc>
      </w:tr>
    </w:tbl>
    <w:p w14:paraId="5084A39B" w14:textId="77777777" w:rsidR="00C62F14" w:rsidRDefault="00C62F14">
      <w:pPr>
        <w:rPr>
          <w:b/>
        </w:rPr>
        <w:sectPr w:rsidR="00C62F14" w:rsidSect="00C62F14">
          <w:pgSz w:w="16838" w:h="11906" w:orient="landscape"/>
          <w:pgMar w:top="851" w:right="1440" w:bottom="426" w:left="1440" w:header="709" w:footer="709" w:gutter="0"/>
          <w:cols w:space="708"/>
          <w:docGrid w:linePitch="360"/>
        </w:sectPr>
      </w:pPr>
    </w:p>
    <w:p w14:paraId="0B85580A" w14:textId="77777777" w:rsidR="0030196A" w:rsidRDefault="0030196A" w:rsidP="0030196A">
      <w:pPr>
        <w:rPr>
          <w:b/>
        </w:rPr>
      </w:pPr>
      <w:r>
        <w:rPr>
          <w:b/>
        </w:rPr>
        <w:lastRenderedPageBreak/>
        <w:t>Example 4</w:t>
      </w:r>
      <w:r w:rsidR="005A20BB">
        <w:rPr>
          <w:b/>
        </w:rPr>
        <w:t>.1</w:t>
      </w:r>
      <w:r>
        <w:rPr>
          <w:b/>
        </w:rPr>
        <w:t>: Alignment of Repeat Prescription Items.</w:t>
      </w:r>
    </w:p>
    <w:tbl>
      <w:tblPr>
        <w:tblStyle w:val="TableGrid"/>
        <w:tblW w:w="0" w:type="auto"/>
        <w:tblLook w:val="04A0" w:firstRow="1" w:lastRow="0" w:firstColumn="1" w:lastColumn="0" w:noHBand="0" w:noVBand="1"/>
      </w:tblPr>
      <w:tblGrid>
        <w:gridCol w:w="9016"/>
      </w:tblGrid>
      <w:tr w:rsidR="0030196A" w:rsidRPr="00D70A11" w14:paraId="30A0C0E8" w14:textId="77777777" w:rsidTr="00FF7341">
        <w:tc>
          <w:tcPr>
            <w:tcW w:w="9242" w:type="dxa"/>
          </w:tcPr>
          <w:p w14:paraId="158F2C3C" w14:textId="77777777" w:rsidR="0030196A" w:rsidRPr="00D70A11" w:rsidRDefault="0030196A" w:rsidP="00FF7341">
            <w:pPr>
              <w:autoSpaceDE w:val="0"/>
              <w:autoSpaceDN w:val="0"/>
              <w:adjustRightInd w:val="0"/>
              <w:rPr>
                <w:rFonts w:cs="Helvetica"/>
                <w:b/>
              </w:rPr>
            </w:pPr>
            <w:r w:rsidRPr="00D70A11">
              <w:rPr>
                <w:rFonts w:cs="Helvetica"/>
                <w:b/>
              </w:rPr>
              <w:t>Task Description</w:t>
            </w:r>
          </w:p>
        </w:tc>
      </w:tr>
      <w:tr w:rsidR="0030196A" w14:paraId="2533A631" w14:textId="77777777" w:rsidTr="00FF7341">
        <w:tc>
          <w:tcPr>
            <w:tcW w:w="9242" w:type="dxa"/>
          </w:tcPr>
          <w:p w14:paraId="22154638" w14:textId="77777777" w:rsidR="0030196A" w:rsidRDefault="0030196A" w:rsidP="00FF7341">
            <w:pPr>
              <w:autoSpaceDE w:val="0"/>
              <w:autoSpaceDN w:val="0"/>
              <w:adjustRightInd w:val="0"/>
              <w:rPr>
                <w:rFonts w:cs="Helvetica"/>
              </w:rPr>
            </w:pPr>
            <w:r>
              <w:t>At an individual patient level, a review of the repeat prescription items to identify if there is a mismatch in the number of days supplied e.g. a mix of 28 and 56 day items.</w:t>
            </w:r>
          </w:p>
        </w:tc>
      </w:tr>
      <w:tr w:rsidR="0030196A" w:rsidRPr="00D70A11" w14:paraId="1D955987" w14:textId="77777777" w:rsidTr="00FF7341">
        <w:tc>
          <w:tcPr>
            <w:tcW w:w="9242" w:type="dxa"/>
          </w:tcPr>
          <w:p w14:paraId="497B6318" w14:textId="77777777" w:rsidR="0030196A" w:rsidRPr="00D70A11" w:rsidRDefault="0030196A" w:rsidP="00FF7341">
            <w:pPr>
              <w:autoSpaceDE w:val="0"/>
              <w:autoSpaceDN w:val="0"/>
              <w:adjustRightInd w:val="0"/>
              <w:rPr>
                <w:rFonts w:cs="Helvetica"/>
                <w:b/>
              </w:rPr>
            </w:pPr>
            <w:r w:rsidRPr="00D70A11">
              <w:rPr>
                <w:rFonts w:cs="Helvetica"/>
                <w:b/>
              </w:rPr>
              <w:t>Case</w:t>
            </w:r>
          </w:p>
        </w:tc>
      </w:tr>
      <w:tr w:rsidR="0030196A" w:rsidRPr="00D70A11" w14:paraId="0B0DF24B" w14:textId="77777777" w:rsidTr="00FF7341">
        <w:tc>
          <w:tcPr>
            <w:tcW w:w="9242" w:type="dxa"/>
          </w:tcPr>
          <w:p w14:paraId="0598404D" w14:textId="77777777" w:rsidR="0030196A" w:rsidRDefault="0030196A" w:rsidP="00FF7341">
            <w:r w:rsidRPr="005F36B2">
              <w:t>D.</w:t>
            </w:r>
            <w:r>
              <w:t xml:space="preserve"> Duck, 70 year old lady</w:t>
            </w:r>
            <w:r w:rsidRPr="005F36B2">
              <w:t xml:space="preserve">. She currently has </w:t>
            </w:r>
            <w:r>
              <w:t>6</w:t>
            </w:r>
            <w:r w:rsidRPr="005F36B2">
              <w:t xml:space="preserve"> items on repeat</w:t>
            </w:r>
          </w:p>
          <w:p w14:paraId="3CE77C8D" w14:textId="77777777" w:rsidR="0030196A" w:rsidRDefault="0030196A" w:rsidP="00FF7341"/>
          <w:tbl>
            <w:tblPr>
              <w:tblStyle w:val="TableGrid"/>
              <w:tblW w:w="8926" w:type="dxa"/>
              <w:tblLook w:val="04A0" w:firstRow="1" w:lastRow="0" w:firstColumn="1" w:lastColumn="0" w:noHBand="0" w:noVBand="1"/>
            </w:tblPr>
            <w:tblGrid>
              <w:gridCol w:w="3114"/>
              <w:gridCol w:w="4111"/>
              <w:gridCol w:w="1701"/>
            </w:tblGrid>
            <w:tr w:rsidR="0030196A" w:rsidRPr="00984BFC" w14:paraId="5D20E628" w14:textId="77777777" w:rsidTr="00FF7341">
              <w:tc>
                <w:tcPr>
                  <w:tcW w:w="3114" w:type="dxa"/>
                </w:tcPr>
                <w:p w14:paraId="17A1F801" w14:textId="77777777" w:rsidR="0030196A" w:rsidRPr="00984BFC" w:rsidRDefault="0030196A" w:rsidP="00FF7341">
                  <w:pPr>
                    <w:rPr>
                      <w:b/>
                    </w:rPr>
                  </w:pPr>
                  <w:r w:rsidRPr="00984BFC">
                    <w:rPr>
                      <w:b/>
                    </w:rPr>
                    <w:t>Drug</w:t>
                  </w:r>
                </w:p>
              </w:tc>
              <w:tc>
                <w:tcPr>
                  <w:tcW w:w="4111" w:type="dxa"/>
                </w:tcPr>
                <w:p w14:paraId="3BB3FC7B" w14:textId="77777777" w:rsidR="0030196A" w:rsidRPr="00984BFC" w:rsidRDefault="0030196A" w:rsidP="00FF7341">
                  <w:pPr>
                    <w:rPr>
                      <w:b/>
                    </w:rPr>
                  </w:pPr>
                  <w:r w:rsidRPr="00984BFC">
                    <w:rPr>
                      <w:b/>
                    </w:rPr>
                    <w:t>Quantity / Dose Directions</w:t>
                  </w:r>
                </w:p>
              </w:tc>
              <w:tc>
                <w:tcPr>
                  <w:tcW w:w="1701" w:type="dxa"/>
                </w:tcPr>
                <w:p w14:paraId="02E9C46B" w14:textId="77777777" w:rsidR="0030196A" w:rsidRPr="00984BFC" w:rsidRDefault="0030196A" w:rsidP="00FF7341">
                  <w:pPr>
                    <w:rPr>
                      <w:b/>
                    </w:rPr>
                  </w:pPr>
                  <w:r w:rsidRPr="00984BFC">
                    <w:rPr>
                      <w:b/>
                    </w:rPr>
                    <w:t>Last Issue Date</w:t>
                  </w:r>
                </w:p>
              </w:tc>
            </w:tr>
            <w:tr w:rsidR="0030196A" w14:paraId="318AE89C" w14:textId="77777777" w:rsidTr="00FF7341">
              <w:tc>
                <w:tcPr>
                  <w:tcW w:w="3114" w:type="dxa"/>
                </w:tcPr>
                <w:p w14:paraId="522A6998" w14:textId="77777777" w:rsidR="0030196A" w:rsidRDefault="0030196A" w:rsidP="00FF7341">
                  <w:r w:rsidRPr="005F36B2">
                    <w:t>Aspirin 75mg dispersible</w:t>
                  </w:r>
                  <w:r>
                    <w:t xml:space="preserve"> Tablets</w:t>
                  </w:r>
                </w:p>
              </w:tc>
              <w:tc>
                <w:tcPr>
                  <w:tcW w:w="4111" w:type="dxa"/>
                </w:tcPr>
                <w:p w14:paraId="4021CDA0" w14:textId="77777777" w:rsidR="0030196A" w:rsidRDefault="0030196A" w:rsidP="00FF7341">
                  <w:r>
                    <w:t>56 – One tablet daily</w:t>
                  </w:r>
                </w:p>
              </w:tc>
              <w:tc>
                <w:tcPr>
                  <w:tcW w:w="1701" w:type="dxa"/>
                </w:tcPr>
                <w:p w14:paraId="6BDA520F" w14:textId="77777777" w:rsidR="0030196A" w:rsidRDefault="0030196A" w:rsidP="00FF7341">
                  <w:r>
                    <w:t>09/08/2017</w:t>
                  </w:r>
                </w:p>
              </w:tc>
            </w:tr>
            <w:tr w:rsidR="0030196A" w14:paraId="4F9EFFB7" w14:textId="77777777" w:rsidTr="00FF7341">
              <w:tc>
                <w:tcPr>
                  <w:tcW w:w="3114" w:type="dxa"/>
                </w:tcPr>
                <w:p w14:paraId="390A7686" w14:textId="77777777" w:rsidR="0030196A" w:rsidRPr="005E076C" w:rsidRDefault="0030196A" w:rsidP="00FF7341">
                  <w:r w:rsidRPr="005F36B2">
                    <w:t>Ramipril 10mg Capsules</w:t>
                  </w:r>
                </w:p>
              </w:tc>
              <w:tc>
                <w:tcPr>
                  <w:tcW w:w="4111" w:type="dxa"/>
                </w:tcPr>
                <w:p w14:paraId="6171C1F4" w14:textId="77777777" w:rsidR="0030196A" w:rsidRDefault="0030196A" w:rsidP="00FF7341">
                  <w:r>
                    <w:t>28 – One capsule daily</w:t>
                  </w:r>
                </w:p>
              </w:tc>
              <w:tc>
                <w:tcPr>
                  <w:tcW w:w="1701" w:type="dxa"/>
                </w:tcPr>
                <w:p w14:paraId="642A8E39" w14:textId="77777777" w:rsidR="0030196A" w:rsidRDefault="0030196A" w:rsidP="00FF7341">
                  <w:r>
                    <w:t>09/08/2017</w:t>
                  </w:r>
                </w:p>
              </w:tc>
            </w:tr>
            <w:tr w:rsidR="0030196A" w14:paraId="18C73B75" w14:textId="77777777" w:rsidTr="00FF7341">
              <w:tc>
                <w:tcPr>
                  <w:tcW w:w="3114" w:type="dxa"/>
                </w:tcPr>
                <w:p w14:paraId="21C4F59C" w14:textId="77777777" w:rsidR="0030196A" w:rsidRPr="005E076C" w:rsidRDefault="0030196A" w:rsidP="00FF7341">
                  <w:r>
                    <w:t>Omeprazole 20mg capsules</w:t>
                  </w:r>
                </w:p>
              </w:tc>
              <w:tc>
                <w:tcPr>
                  <w:tcW w:w="4111" w:type="dxa"/>
                </w:tcPr>
                <w:p w14:paraId="1C0F2B41" w14:textId="77777777" w:rsidR="0030196A" w:rsidRDefault="0030196A" w:rsidP="00FF7341">
                  <w:r>
                    <w:t>60 – One capsule daily when required for indigestion</w:t>
                  </w:r>
                </w:p>
              </w:tc>
              <w:tc>
                <w:tcPr>
                  <w:tcW w:w="1701" w:type="dxa"/>
                </w:tcPr>
                <w:p w14:paraId="0CFB1E54" w14:textId="77777777" w:rsidR="0030196A" w:rsidRDefault="0030196A" w:rsidP="00FF7341">
                  <w:r>
                    <w:t>09/08/2017</w:t>
                  </w:r>
                </w:p>
              </w:tc>
            </w:tr>
            <w:tr w:rsidR="0030196A" w14:paraId="44226685" w14:textId="77777777" w:rsidTr="00FF7341">
              <w:tc>
                <w:tcPr>
                  <w:tcW w:w="3114" w:type="dxa"/>
                </w:tcPr>
                <w:p w14:paraId="2E40C129" w14:textId="77777777" w:rsidR="0030196A" w:rsidRPr="005E076C" w:rsidRDefault="0030196A" w:rsidP="00FF7341">
                  <w:r>
                    <w:t>Simvastatin 40mg Tablets</w:t>
                  </w:r>
                </w:p>
              </w:tc>
              <w:tc>
                <w:tcPr>
                  <w:tcW w:w="4111" w:type="dxa"/>
                </w:tcPr>
                <w:p w14:paraId="053F0A94" w14:textId="77777777" w:rsidR="0030196A" w:rsidRDefault="0030196A" w:rsidP="00FF7341">
                  <w:r>
                    <w:t>56 – One tablet at night</w:t>
                  </w:r>
                </w:p>
              </w:tc>
              <w:tc>
                <w:tcPr>
                  <w:tcW w:w="1701" w:type="dxa"/>
                </w:tcPr>
                <w:p w14:paraId="5E858A95" w14:textId="77777777" w:rsidR="0030196A" w:rsidRDefault="0030196A" w:rsidP="00FF7341">
                  <w:r>
                    <w:t>09/08/2017</w:t>
                  </w:r>
                </w:p>
              </w:tc>
            </w:tr>
            <w:tr w:rsidR="0030196A" w14:paraId="14A759FB" w14:textId="77777777" w:rsidTr="00FF7341">
              <w:tc>
                <w:tcPr>
                  <w:tcW w:w="3114" w:type="dxa"/>
                </w:tcPr>
                <w:p w14:paraId="76C3E7D6" w14:textId="77777777" w:rsidR="0030196A" w:rsidRPr="005E076C" w:rsidRDefault="0030196A" w:rsidP="00FF7341">
                  <w:r>
                    <w:t>E45 Cream</w:t>
                  </w:r>
                </w:p>
              </w:tc>
              <w:tc>
                <w:tcPr>
                  <w:tcW w:w="4111" w:type="dxa"/>
                </w:tcPr>
                <w:p w14:paraId="54A1EFAE" w14:textId="77777777" w:rsidR="0030196A" w:rsidRDefault="0030196A" w:rsidP="00FF7341">
                  <w:r>
                    <w:t>500g – Apply as a moisturiser twice daily</w:t>
                  </w:r>
                </w:p>
              </w:tc>
              <w:tc>
                <w:tcPr>
                  <w:tcW w:w="1701" w:type="dxa"/>
                </w:tcPr>
                <w:p w14:paraId="6374D8A0" w14:textId="77777777" w:rsidR="0030196A" w:rsidRDefault="0030196A" w:rsidP="00FF7341">
                  <w:r>
                    <w:t>09/08/2017</w:t>
                  </w:r>
                </w:p>
              </w:tc>
            </w:tr>
            <w:tr w:rsidR="0030196A" w14:paraId="4657065A" w14:textId="77777777" w:rsidTr="00FF7341">
              <w:tc>
                <w:tcPr>
                  <w:tcW w:w="3114" w:type="dxa"/>
                </w:tcPr>
                <w:p w14:paraId="73339C37" w14:textId="77777777" w:rsidR="0030196A" w:rsidRDefault="0030196A" w:rsidP="00FF7341">
                  <w:r>
                    <w:t>Losartan 50mg Tablets</w:t>
                  </w:r>
                </w:p>
              </w:tc>
              <w:tc>
                <w:tcPr>
                  <w:tcW w:w="4111" w:type="dxa"/>
                </w:tcPr>
                <w:p w14:paraId="1DFCE65D" w14:textId="77777777" w:rsidR="0030196A" w:rsidRDefault="0030196A" w:rsidP="00FF7341">
                  <w:r>
                    <w:t>56 – One tablet daily</w:t>
                  </w:r>
                </w:p>
              </w:tc>
              <w:tc>
                <w:tcPr>
                  <w:tcW w:w="1701" w:type="dxa"/>
                </w:tcPr>
                <w:p w14:paraId="0A1E4558" w14:textId="77777777" w:rsidR="0030196A" w:rsidRDefault="0030196A" w:rsidP="00FF7341">
                  <w:r>
                    <w:t>09/08/2017</w:t>
                  </w:r>
                </w:p>
              </w:tc>
            </w:tr>
          </w:tbl>
          <w:p w14:paraId="139B8C2E" w14:textId="77777777" w:rsidR="0030196A" w:rsidRDefault="0030196A" w:rsidP="00FF7341"/>
          <w:p w14:paraId="515D8040" w14:textId="77777777" w:rsidR="0030196A" w:rsidRPr="00D70A11" w:rsidRDefault="0030196A" w:rsidP="00FF7341">
            <w:r>
              <w:t>Practice policy for regular repeats is to supply 56 days medication.</w:t>
            </w:r>
          </w:p>
        </w:tc>
      </w:tr>
      <w:tr w:rsidR="0030196A" w:rsidRPr="00D70A11" w14:paraId="06547130" w14:textId="77777777" w:rsidTr="00FF7341">
        <w:tc>
          <w:tcPr>
            <w:tcW w:w="9242" w:type="dxa"/>
          </w:tcPr>
          <w:p w14:paraId="3114CEF6" w14:textId="77777777" w:rsidR="0030196A" w:rsidRPr="00D70A11" w:rsidRDefault="0030196A" w:rsidP="00FF7341">
            <w:pPr>
              <w:autoSpaceDE w:val="0"/>
              <w:autoSpaceDN w:val="0"/>
              <w:adjustRightInd w:val="0"/>
              <w:rPr>
                <w:rFonts w:cs="Helvetica"/>
                <w:b/>
              </w:rPr>
            </w:pPr>
            <w:r w:rsidRPr="00D70A11">
              <w:rPr>
                <w:rFonts w:cs="Helvetica"/>
                <w:b/>
              </w:rPr>
              <w:t>Questions</w:t>
            </w:r>
          </w:p>
        </w:tc>
      </w:tr>
      <w:tr w:rsidR="0030196A" w:rsidRPr="00D70A11" w14:paraId="693C5CF4" w14:textId="77777777" w:rsidTr="00FF7341">
        <w:tc>
          <w:tcPr>
            <w:tcW w:w="9242" w:type="dxa"/>
          </w:tcPr>
          <w:p w14:paraId="7086EC4A" w14:textId="77777777" w:rsidR="009C7C22" w:rsidRDefault="0030196A">
            <w:pPr>
              <w:pStyle w:val="ListParagraph"/>
              <w:numPr>
                <w:ilvl w:val="0"/>
                <w:numId w:val="46"/>
              </w:numPr>
            </w:pPr>
            <w:r>
              <w:t>Are any drugs on the list out of alignment?</w:t>
            </w:r>
          </w:p>
          <w:p w14:paraId="0323D962" w14:textId="77777777" w:rsidR="009C7C22" w:rsidRDefault="0030196A">
            <w:pPr>
              <w:pStyle w:val="ListParagraph"/>
              <w:numPr>
                <w:ilvl w:val="0"/>
                <w:numId w:val="46"/>
              </w:numPr>
            </w:pPr>
            <w:r>
              <w:t>If so, which one(s)?</w:t>
            </w:r>
          </w:p>
          <w:p w14:paraId="115739E1" w14:textId="77777777" w:rsidR="009C7C22" w:rsidRDefault="0030196A">
            <w:pPr>
              <w:pStyle w:val="ListParagraph"/>
              <w:numPr>
                <w:ilvl w:val="0"/>
                <w:numId w:val="46"/>
              </w:numPr>
            </w:pPr>
            <w:r>
              <w:t>How could this issue affect the patient / practice?</w:t>
            </w:r>
          </w:p>
          <w:p w14:paraId="5A5425D6" w14:textId="77777777" w:rsidR="009C7C22" w:rsidRDefault="0030196A">
            <w:pPr>
              <w:pStyle w:val="ListParagraph"/>
              <w:numPr>
                <w:ilvl w:val="0"/>
                <w:numId w:val="46"/>
              </w:numPr>
            </w:pPr>
            <w:r>
              <w:t>What would your suggestion be?</w:t>
            </w:r>
          </w:p>
        </w:tc>
      </w:tr>
      <w:tr w:rsidR="0030196A" w:rsidRPr="00D70A11" w14:paraId="2A1E5051" w14:textId="77777777" w:rsidTr="00FF7341">
        <w:tc>
          <w:tcPr>
            <w:tcW w:w="9242" w:type="dxa"/>
          </w:tcPr>
          <w:p w14:paraId="4BC6F127" w14:textId="77777777" w:rsidR="0030196A" w:rsidRPr="00D70A11" w:rsidRDefault="0030196A" w:rsidP="00FF7341">
            <w:pPr>
              <w:autoSpaceDE w:val="0"/>
              <w:autoSpaceDN w:val="0"/>
              <w:adjustRightInd w:val="0"/>
              <w:rPr>
                <w:rFonts w:cs="Helvetica"/>
                <w:b/>
              </w:rPr>
            </w:pPr>
            <w:r w:rsidRPr="00D70A11">
              <w:rPr>
                <w:rFonts w:cs="Helvetica"/>
                <w:b/>
              </w:rPr>
              <w:t>Your Notes / Answers</w:t>
            </w:r>
          </w:p>
        </w:tc>
      </w:tr>
      <w:tr w:rsidR="0030196A" w14:paraId="33ADB3D0" w14:textId="77777777" w:rsidTr="00FF7341">
        <w:tc>
          <w:tcPr>
            <w:tcW w:w="9242" w:type="dxa"/>
          </w:tcPr>
          <w:p w14:paraId="67FC0386" w14:textId="77777777" w:rsidR="0030196A" w:rsidRPr="005F36B2" w:rsidRDefault="003C10E3" w:rsidP="0030196A">
            <w:pPr>
              <w:autoSpaceDE w:val="0"/>
              <w:autoSpaceDN w:val="0"/>
              <w:adjustRightInd w:val="0"/>
              <w:rPr>
                <w:rFonts w:cs="Helvetica"/>
              </w:rPr>
            </w:pPr>
            <w:r>
              <w:rPr>
                <w:rFonts w:cs="Helvetica"/>
              </w:rPr>
              <w:t>Ramipril</w:t>
            </w:r>
            <w:r w:rsidR="0030196A" w:rsidRPr="005F36B2">
              <w:rPr>
                <w:rFonts w:cs="Helvetica"/>
              </w:rPr>
              <w:t xml:space="preserve"> is out of alignment because the supply quantity will </w:t>
            </w:r>
            <w:r>
              <w:rPr>
                <w:rFonts w:cs="Helvetica"/>
              </w:rPr>
              <w:t>last 28</w:t>
            </w:r>
            <w:r w:rsidR="0030196A" w:rsidRPr="005F36B2">
              <w:rPr>
                <w:rFonts w:cs="Helvetica"/>
              </w:rPr>
              <w:t xml:space="preserve"> days and is not equal to the standard practice 56 day supply.</w:t>
            </w:r>
            <w:r w:rsidR="00A267BA">
              <w:rPr>
                <w:rFonts w:cs="Helvetica"/>
              </w:rPr>
              <w:t xml:space="preserve"> The E45 may be out of alignment but unable to tell due to limited data – suggest checking dates further back then aligning as necessary e.g. if ordering twice a month then increase quantity to 2 x 500g.</w:t>
            </w:r>
          </w:p>
          <w:p w14:paraId="4A200C30" w14:textId="77777777" w:rsidR="0030196A" w:rsidRDefault="0030196A" w:rsidP="0030196A">
            <w:pPr>
              <w:autoSpaceDE w:val="0"/>
              <w:autoSpaceDN w:val="0"/>
              <w:adjustRightInd w:val="0"/>
              <w:rPr>
                <w:rFonts w:cs="Helvetica"/>
              </w:rPr>
            </w:pPr>
          </w:p>
          <w:p w14:paraId="4A80657A" w14:textId="77777777" w:rsidR="0030196A" w:rsidRPr="005F36B2" w:rsidRDefault="0030196A" w:rsidP="0030196A">
            <w:pPr>
              <w:autoSpaceDE w:val="0"/>
              <w:autoSpaceDN w:val="0"/>
              <w:adjustRightInd w:val="0"/>
              <w:rPr>
                <w:rFonts w:cs="Helvetica"/>
              </w:rPr>
            </w:pPr>
            <w:r w:rsidRPr="005F36B2">
              <w:rPr>
                <w:rFonts w:cs="Helvetica"/>
              </w:rPr>
              <w:t>Misalignment causes the practice additional work because patients have to order</w:t>
            </w:r>
            <w:r>
              <w:rPr>
                <w:rFonts w:cs="Helvetica"/>
              </w:rPr>
              <w:t xml:space="preserve"> </w:t>
            </w:r>
            <w:r w:rsidRPr="005F36B2">
              <w:rPr>
                <w:rFonts w:cs="Helvetica"/>
              </w:rPr>
              <w:t>medication more frequently than they would if quantities were aligned.</w:t>
            </w:r>
          </w:p>
          <w:p w14:paraId="3AC1E392" w14:textId="77777777" w:rsidR="0030196A" w:rsidRDefault="0030196A" w:rsidP="0030196A">
            <w:pPr>
              <w:autoSpaceDE w:val="0"/>
              <w:autoSpaceDN w:val="0"/>
              <w:adjustRightInd w:val="0"/>
              <w:rPr>
                <w:rFonts w:ascii="Helvetica" w:hAnsi="Helvetica" w:cs="Helvetica"/>
                <w:sz w:val="24"/>
                <w:szCs w:val="24"/>
              </w:rPr>
            </w:pPr>
          </w:p>
          <w:p w14:paraId="3B44213F" w14:textId="77777777" w:rsidR="0030196A" w:rsidRDefault="0030196A" w:rsidP="0030196A">
            <w:r>
              <w:t>What would your suggestion be?</w:t>
            </w:r>
          </w:p>
          <w:p w14:paraId="3FBC331F" w14:textId="77777777" w:rsidR="005F467F" w:rsidRDefault="0030196A">
            <w:pPr>
              <w:pStyle w:val="ListParagraph"/>
              <w:numPr>
                <w:ilvl w:val="0"/>
                <w:numId w:val="5"/>
              </w:numPr>
            </w:pPr>
            <w:r>
              <w:rPr>
                <w:i/>
              </w:rPr>
              <w:t>As per practice policy patient should receive a 56 day supply</w:t>
            </w:r>
            <w:r w:rsidR="003C10E3">
              <w:rPr>
                <w:i/>
              </w:rPr>
              <w:t xml:space="preserve"> of Ramipril</w:t>
            </w:r>
            <w:r>
              <w:rPr>
                <w:i/>
              </w:rPr>
              <w:t xml:space="preserve">. The quantity should be changed to 56. </w:t>
            </w:r>
          </w:p>
          <w:p w14:paraId="3201FFCF" w14:textId="77777777" w:rsidR="0030196A" w:rsidRDefault="0030196A" w:rsidP="0030196A">
            <w:r>
              <w:t xml:space="preserve"> How will this affect the patient?</w:t>
            </w:r>
          </w:p>
          <w:p w14:paraId="11BF6FFC" w14:textId="77777777" w:rsidR="005F467F" w:rsidRDefault="0030196A">
            <w:pPr>
              <w:pStyle w:val="ListParagraph"/>
              <w:numPr>
                <w:ilvl w:val="0"/>
                <w:numId w:val="5"/>
              </w:numPr>
            </w:pPr>
            <w:r>
              <w:rPr>
                <w:i/>
              </w:rPr>
              <w:t>This will help the order pattern and the patient should only require to order once every 56 days.</w:t>
            </w:r>
          </w:p>
          <w:p w14:paraId="7837CA78" w14:textId="77777777" w:rsidR="0030196A" w:rsidRDefault="0030196A" w:rsidP="00FF7341">
            <w:pPr>
              <w:autoSpaceDE w:val="0"/>
              <w:autoSpaceDN w:val="0"/>
              <w:adjustRightInd w:val="0"/>
              <w:rPr>
                <w:rFonts w:cs="Helvetica"/>
              </w:rPr>
            </w:pPr>
          </w:p>
          <w:p w14:paraId="0F5F5914" w14:textId="77777777" w:rsidR="0030196A" w:rsidRDefault="0030196A" w:rsidP="00FF7341">
            <w:pPr>
              <w:autoSpaceDE w:val="0"/>
              <w:autoSpaceDN w:val="0"/>
              <w:adjustRightInd w:val="0"/>
              <w:rPr>
                <w:rFonts w:cs="Helvetica"/>
              </w:rPr>
            </w:pPr>
          </w:p>
          <w:p w14:paraId="57E914ED" w14:textId="77777777" w:rsidR="0030196A" w:rsidRDefault="0030196A" w:rsidP="00FF7341">
            <w:pPr>
              <w:autoSpaceDE w:val="0"/>
              <w:autoSpaceDN w:val="0"/>
              <w:adjustRightInd w:val="0"/>
              <w:rPr>
                <w:rFonts w:cs="Helvetica"/>
              </w:rPr>
            </w:pPr>
          </w:p>
          <w:p w14:paraId="23D4BEF0" w14:textId="77777777" w:rsidR="0030196A" w:rsidRDefault="0030196A" w:rsidP="00FF7341">
            <w:pPr>
              <w:autoSpaceDE w:val="0"/>
              <w:autoSpaceDN w:val="0"/>
              <w:adjustRightInd w:val="0"/>
              <w:rPr>
                <w:rFonts w:cs="Helvetica"/>
              </w:rPr>
            </w:pPr>
          </w:p>
        </w:tc>
      </w:tr>
    </w:tbl>
    <w:p w14:paraId="29D7F600" w14:textId="77777777" w:rsidR="0030196A" w:rsidRDefault="0030196A" w:rsidP="0027360E">
      <w:pPr>
        <w:rPr>
          <w:b/>
        </w:rPr>
      </w:pPr>
    </w:p>
    <w:p w14:paraId="5D0523C2" w14:textId="77777777" w:rsidR="0027360E" w:rsidRDefault="0027360E" w:rsidP="0027360E"/>
    <w:p w14:paraId="2939A770" w14:textId="77777777" w:rsidR="0027360E" w:rsidRDefault="0027360E" w:rsidP="0027360E"/>
    <w:p w14:paraId="23D944FD" w14:textId="77777777" w:rsidR="0027360E" w:rsidRDefault="0027360E" w:rsidP="0027360E"/>
    <w:p w14:paraId="61385475" w14:textId="77777777" w:rsidR="0027360E" w:rsidRDefault="0027360E" w:rsidP="0027360E"/>
    <w:p w14:paraId="490CEF56" w14:textId="77777777" w:rsidR="0027360E" w:rsidRDefault="0027360E" w:rsidP="0027360E"/>
    <w:p w14:paraId="10468020" w14:textId="77777777" w:rsidR="0030196A" w:rsidRDefault="0030196A" w:rsidP="0030196A">
      <w:pPr>
        <w:rPr>
          <w:b/>
        </w:rPr>
      </w:pPr>
      <w:r>
        <w:rPr>
          <w:b/>
        </w:rPr>
        <w:lastRenderedPageBreak/>
        <w:t>Example 5</w:t>
      </w:r>
      <w:r w:rsidR="005A20BB">
        <w:rPr>
          <w:b/>
        </w:rPr>
        <w:t>.1</w:t>
      </w:r>
      <w:r w:rsidRPr="009B0089">
        <w:rPr>
          <w:b/>
        </w:rPr>
        <w:t>: Correction of items with Missing or Ambiguous Dose Directions</w:t>
      </w:r>
    </w:p>
    <w:tbl>
      <w:tblPr>
        <w:tblStyle w:val="TableGrid"/>
        <w:tblW w:w="0" w:type="auto"/>
        <w:tblLook w:val="04A0" w:firstRow="1" w:lastRow="0" w:firstColumn="1" w:lastColumn="0" w:noHBand="0" w:noVBand="1"/>
      </w:tblPr>
      <w:tblGrid>
        <w:gridCol w:w="9016"/>
      </w:tblGrid>
      <w:tr w:rsidR="0030196A" w:rsidRPr="00D70A11" w14:paraId="5DB013A6" w14:textId="77777777" w:rsidTr="00FF7341">
        <w:tc>
          <w:tcPr>
            <w:tcW w:w="9242" w:type="dxa"/>
          </w:tcPr>
          <w:p w14:paraId="7BAE02D8" w14:textId="77777777" w:rsidR="0030196A" w:rsidRPr="00D70A11" w:rsidRDefault="0030196A" w:rsidP="00FF7341">
            <w:pPr>
              <w:autoSpaceDE w:val="0"/>
              <w:autoSpaceDN w:val="0"/>
              <w:adjustRightInd w:val="0"/>
              <w:rPr>
                <w:rFonts w:cs="Helvetica"/>
                <w:b/>
              </w:rPr>
            </w:pPr>
            <w:r w:rsidRPr="00D70A11">
              <w:rPr>
                <w:rFonts w:cs="Helvetica"/>
                <w:b/>
              </w:rPr>
              <w:t>Task Description</w:t>
            </w:r>
          </w:p>
        </w:tc>
      </w:tr>
      <w:tr w:rsidR="0030196A" w14:paraId="4F35313F" w14:textId="77777777" w:rsidTr="00FF7341">
        <w:tc>
          <w:tcPr>
            <w:tcW w:w="9242" w:type="dxa"/>
          </w:tcPr>
          <w:p w14:paraId="46EEB8D2" w14:textId="77777777" w:rsidR="0030196A" w:rsidRDefault="0030196A" w:rsidP="00CE0C75">
            <w:pPr>
              <w:autoSpaceDE w:val="0"/>
              <w:autoSpaceDN w:val="0"/>
              <w:adjustRightInd w:val="0"/>
              <w:rPr>
                <w:rFonts w:cs="Helvetica"/>
              </w:rPr>
            </w:pPr>
            <w:r>
              <w:t>A review of the patient</w:t>
            </w:r>
            <w:r w:rsidR="00CE0C75">
              <w:t>’</w:t>
            </w:r>
            <w:r>
              <w:t>s repeat drugs list to identify if there are items with dose directions that are missing or unclear e.g. tablets prescribed simply ‘as directed’</w:t>
            </w:r>
          </w:p>
        </w:tc>
      </w:tr>
      <w:tr w:rsidR="0030196A" w:rsidRPr="00D70A11" w14:paraId="466D4966" w14:textId="77777777" w:rsidTr="00FF7341">
        <w:tc>
          <w:tcPr>
            <w:tcW w:w="9242" w:type="dxa"/>
          </w:tcPr>
          <w:p w14:paraId="46AF1960" w14:textId="77777777" w:rsidR="0030196A" w:rsidRPr="00D70A11" w:rsidRDefault="0030196A" w:rsidP="00FF7341">
            <w:pPr>
              <w:autoSpaceDE w:val="0"/>
              <w:autoSpaceDN w:val="0"/>
              <w:adjustRightInd w:val="0"/>
              <w:rPr>
                <w:rFonts w:cs="Helvetica"/>
                <w:b/>
              </w:rPr>
            </w:pPr>
            <w:r w:rsidRPr="00D70A11">
              <w:rPr>
                <w:rFonts w:cs="Helvetica"/>
                <w:b/>
              </w:rPr>
              <w:t>Case</w:t>
            </w:r>
          </w:p>
        </w:tc>
      </w:tr>
      <w:tr w:rsidR="0030196A" w:rsidRPr="00D70A11" w14:paraId="3720EFD3" w14:textId="77777777" w:rsidTr="00FF7341">
        <w:tc>
          <w:tcPr>
            <w:tcW w:w="9242" w:type="dxa"/>
          </w:tcPr>
          <w:p w14:paraId="69A59981" w14:textId="77777777" w:rsidR="0030196A" w:rsidRDefault="0030196A" w:rsidP="00FF7341"/>
          <w:tbl>
            <w:tblPr>
              <w:tblStyle w:val="TableGrid"/>
              <w:tblW w:w="8926" w:type="dxa"/>
              <w:tblLook w:val="04A0" w:firstRow="1" w:lastRow="0" w:firstColumn="1" w:lastColumn="0" w:noHBand="0" w:noVBand="1"/>
            </w:tblPr>
            <w:tblGrid>
              <w:gridCol w:w="3114"/>
              <w:gridCol w:w="4111"/>
              <w:gridCol w:w="1701"/>
            </w:tblGrid>
            <w:tr w:rsidR="0030196A" w:rsidRPr="00984BFC" w14:paraId="759DFCCE" w14:textId="77777777" w:rsidTr="00FF7341">
              <w:tc>
                <w:tcPr>
                  <w:tcW w:w="3114" w:type="dxa"/>
                </w:tcPr>
                <w:p w14:paraId="10FEE6B2" w14:textId="77777777" w:rsidR="0030196A" w:rsidRPr="00984BFC" w:rsidRDefault="0030196A" w:rsidP="00FF7341">
                  <w:pPr>
                    <w:rPr>
                      <w:b/>
                    </w:rPr>
                  </w:pPr>
                  <w:r w:rsidRPr="00984BFC">
                    <w:rPr>
                      <w:b/>
                    </w:rPr>
                    <w:t>Drug</w:t>
                  </w:r>
                </w:p>
              </w:tc>
              <w:tc>
                <w:tcPr>
                  <w:tcW w:w="4111" w:type="dxa"/>
                </w:tcPr>
                <w:p w14:paraId="1DE505AB" w14:textId="77777777" w:rsidR="0030196A" w:rsidRPr="00984BFC" w:rsidRDefault="0030196A" w:rsidP="00FF7341">
                  <w:pPr>
                    <w:rPr>
                      <w:b/>
                    </w:rPr>
                  </w:pPr>
                  <w:r w:rsidRPr="00984BFC">
                    <w:rPr>
                      <w:b/>
                    </w:rPr>
                    <w:t>Quantity / Dose Directions</w:t>
                  </w:r>
                </w:p>
              </w:tc>
              <w:tc>
                <w:tcPr>
                  <w:tcW w:w="1701" w:type="dxa"/>
                </w:tcPr>
                <w:p w14:paraId="76174423" w14:textId="77777777" w:rsidR="0030196A" w:rsidRPr="00984BFC" w:rsidRDefault="0030196A" w:rsidP="00FF7341">
                  <w:pPr>
                    <w:rPr>
                      <w:b/>
                    </w:rPr>
                  </w:pPr>
                  <w:r w:rsidRPr="00984BFC">
                    <w:rPr>
                      <w:b/>
                    </w:rPr>
                    <w:t>Last Issue Date</w:t>
                  </w:r>
                </w:p>
              </w:tc>
            </w:tr>
            <w:tr w:rsidR="0030196A" w14:paraId="6A65F480" w14:textId="77777777" w:rsidTr="00FF7341">
              <w:tc>
                <w:tcPr>
                  <w:tcW w:w="3114" w:type="dxa"/>
                </w:tcPr>
                <w:p w14:paraId="48F8620C" w14:textId="77777777" w:rsidR="0030196A" w:rsidRDefault="0030196A" w:rsidP="00FF7341">
                  <w:r w:rsidRPr="005F36B2">
                    <w:t>Aspirin 75mg dispersible</w:t>
                  </w:r>
                  <w:r>
                    <w:t xml:space="preserve"> Tablets</w:t>
                  </w:r>
                </w:p>
              </w:tc>
              <w:tc>
                <w:tcPr>
                  <w:tcW w:w="4111" w:type="dxa"/>
                </w:tcPr>
                <w:p w14:paraId="7BD63FE5" w14:textId="77777777" w:rsidR="0030196A" w:rsidRDefault="0030196A" w:rsidP="00FF7341">
                  <w:r>
                    <w:t>56 – One tablet daily</w:t>
                  </w:r>
                </w:p>
              </w:tc>
              <w:tc>
                <w:tcPr>
                  <w:tcW w:w="1701" w:type="dxa"/>
                </w:tcPr>
                <w:p w14:paraId="655E36B7" w14:textId="77777777" w:rsidR="0030196A" w:rsidRDefault="0030196A" w:rsidP="00FF7341">
                  <w:r>
                    <w:t>09/08/2017</w:t>
                  </w:r>
                </w:p>
              </w:tc>
            </w:tr>
            <w:tr w:rsidR="0030196A" w14:paraId="77566B58" w14:textId="77777777" w:rsidTr="00FF7341">
              <w:tc>
                <w:tcPr>
                  <w:tcW w:w="3114" w:type="dxa"/>
                </w:tcPr>
                <w:p w14:paraId="6461D386" w14:textId="77777777" w:rsidR="0030196A" w:rsidRPr="005F36B2" w:rsidRDefault="0030196A" w:rsidP="00FF7341">
                  <w:r>
                    <w:t>Glyceryl trinitrate spray</w:t>
                  </w:r>
                </w:p>
              </w:tc>
              <w:tc>
                <w:tcPr>
                  <w:tcW w:w="4111" w:type="dxa"/>
                </w:tcPr>
                <w:p w14:paraId="17FCB3A5" w14:textId="77777777" w:rsidR="0030196A" w:rsidRDefault="0030196A" w:rsidP="00FF7341">
                  <w:r>
                    <w:t>1 – As directed</w:t>
                  </w:r>
                </w:p>
              </w:tc>
              <w:tc>
                <w:tcPr>
                  <w:tcW w:w="1701" w:type="dxa"/>
                </w:tcPr>
                <w:p w14:paraId="54846D00" w14:textId="77777777" w:rsidR="0030196A" w:rsidRDefault="0030196A" w:rsidP="00FF7341">
                  <w:r>
                    <w:t>09/08/2017</w:t>
                  </w:r>
                </w:p>
              </w:tc>
            </w:tr>
            <w:tr w:rsidR="0030196A" w14:paraId="0A35441C" w14:textId="77777777" w:rsidTr="00FF7341">
              <w:tc>
                <w:tcPr>
                  <w:tcW w:w="3114" w:type="dxa"/>
                </w:tcPr>
                <w:p w14:paraId="496100B6" w14:textId="77777777" w:rsidR="0030196A" w:rsidRPr="005E076C" w:rsidRDefault="0030196A" w:rsidP="00FF7341">
                  <w:r w:rsidRPr="005F36B2">
                    <w:t>Ramipril 10mg Capsules</w:t>
                  </w:r>
                </w:p>
              </w:tc>
              <w:tc>
                <w:tcPr>
                  <w:tcW w:w="4111" w:type="dxa"/>
                </w:tcPr>
                <w:p w14:paraId="296515C5" w14:textId="77777777" w:rsidR="0030196A" w:rsidRDefault="0030196A" w:rsidP="00FF7341">
                  <w:r>
                    <w:t>28 – One capsule daily</w:t>
                  </w:r>
                </w:p>
              </w:tc>
              <w:tc>
                <w:tcPr>
                  <w:tcW w:w="1701" w:type="dxa"/>
                </w:tcPr>
                <w:p w14:paraId="2600DD44" w14:textId="77777777" w:rsidR="0030196A" w:rsidRDefault="0030196A" w:rsidP="00FF7341">
                  <w:r>
                    <w:t>09/08/2017</w:t>
                  </w:r>
                </w:p>
              </w:tc>
            </w:tr>
            <w:tr w:rsidR="0030196A" w14:paraId="53ED222A" w14:textId="77777777" w:rsidTr="00FF7341">
              <w:tc>
                <w:tcPr>
                  <w:tcW w:w="3114" w:type="dxa"/>
                </w:tcPr>
                <w:p w14:paraId="3882A7CF" w14:textId="77777777" w:rsidR="0030196A" w:rsidRDefault="0030196A" w:rsidP="00FF7341">
                  <w:r>
                    <w:t>Lactulose Solution</w:t>
                  </w:r>
                </w:p>
              </w:tc>
              <w:tc>
                <w:tcPr>
                  <w:tcW w:w="4111" w:type="dxa"/>
                </w:tcPr>
                <w:p w14:paraId="076C8E8A" w14:textId="77777777" w:rsidR="0030196A" w:rsidRDefault="0030196A" w:rsidP="00FF7341">
                  <w:r>
                    <w:t>500ml – 10ml BD</w:t>
                  </w:r>
                </w:p>
              </w:tc>
              <w:tc>
                <w:tcPr>
                  <w:tcW w:w="1701" w:type="dxa"/>
                </w:tcPr>
                <w:p w14:paraId="6AA4EB8B" w14:textId="77777777" w:rsidR="0030196A" w:rsidRDefault="0030196A" w:rsidP="00FF7341">
                  <w:r>
                    <w:t>09/08/2017</w:t>
                  </w:r>
                </w:p>
              </w:tc>
            </w:tr>
            <w:tr w:rsidR="0030196A" w14:paraId="1DA3AC7E" w14:textId="77777777" w:rsidTr="00FF7341">
              <w:tc>
                <w:tcPr>
                  <w:tcW w:w="3114" w:type="dxa"/>
                </w:tcPr>
                <w:p w14:paraId="4B4489F6" w14:textId="77777777" w:rsidR="0030196A" w:rsidRPr="005E076C" w:rsidRDefault="0030196A" w:rsidP="00FF7341">
                  <w:r>
                    <w:t>Omeprazole 20mg capsules</w:t>
                  </w:r>
                </w:p>
              </w:tc>
              <w:tc>
                <w:tcPr>
                  <w:tcW w:w="4111" w:type="dxa"/>
                </w:tcPr>
                <w:p w14:paraId="1F6D8101" w14:textId="77777777" w:rsidR="0030196A" w:rsidRDefault="0030196A" w:rsidP="00FF7341">
                  <w:r>
                    <w:t>60 – One when required for indigestion</w:t>
                  </w:r>
                </w:p>
              </w:tc>
              <w:tc>
                <w:tcPr>
                  <w:tcW w:w="1701" w:type="dxa"/>
                </w:tcPr>
                <w:p w14:paraId="46FAC6A6" w14:textId="77777777" w:rsidR="0030196A" w:rsidRDefault="0030196A" w:rsidP="00FF7341">
                  <w:r>
                    <w:t>09/08/2017</w:t>
                  </w:r>
                </w:p>
              </w:tc>
            </w:tr>
            <w:tr w:rsidR="0030196A" w14:paraId="3B28434F" w14:textId="77777777" w:rsidTr="00FF7341">
              <w:tc>
                <w:tcPr>
                  <w:tcW w:w="3114" w:type="dxa"/>
                </w:tcPr>
                <w:p w14:paraId="2B1D1D9D" w14:textId="77777777" w:rsidR="0030196A" w:rsidRPr="005E076C" w:rsidRDefault="0030196A" w:rsidP="00FF7341">
                  <w:r>
                    <w:t>Simvastatin 40mg Tablets</w:t>
                  </w:r>
                </w:p>
              </w:tc>
              <w:tc>
                <w:tcPr>
                  <w:tcW w:w="4111" w:type="dxa"/>
                </w:tcPr>
                <w:p w14:paraId="1705E096" w14:textId="77777777" w:rsidR="0030196A" w:rsidRDefault="0030196A" w:rsidP="00FF7341">
                  <w:r>
                    <w:t>56 – One tablet at night</w:t>
                  </w:r>
                </w:p>
              </w:tc>
              <w:tc>
                <w:tcPr>
                  <w:tcW w:w="1701" w:type="dxa"/>
                </w:tcPr>
                <w:p w14:paraId="57859815" w14:textId="77777777" w:rsidR="0030196A" w:rsidRDefault="0030196A" w:rsidP="00FF7341">
                  <w:r>
                    <w:t>09/08/2017</w:t>
                  </w:r>
                </w:p>
              </w:tc>
            </w:tr>
            <w:tr w:rsidR="0030196A" w14:paraId="1CBFCBF8" w14:textId="77777777" w:rsidTr="00FF7341">
              <w:tc>
                <w:tcPr>
                  <w:tcW w:w="3114" w:type="dxa"/>
                </w:tcPr>
                <w:p w14:paraId="12AAF3D6" w14:textId="77777777" w:rsidR="0030196A" w:rsidRPr="005E076C" w:rsidRDefault="0030196A" w:rsidP="00FF7341">
                  <w:r>
                    <w:t>E45 Cream</w:t>
                  </w:r>
                </w:p>
              </w:tc>
              <w:tc>
                <w:tcPr>
                  <w:tcW w:w="4111" w:type="dxa"/>
                </w:tcPr>
                <w:p w14:paraId="43590CD1" w14:textId="77777777" w:rsidR="0030196A" w:rsidRDefault="0030196A" w:rsidP="00FF7341">
                  <w:r>
                    <w:t>500g – Apply as directed</w:t>
                  </w:r>
                </w:p>
              </w:tc>
              <w:tc>
                <w:tcPr>
                  <w:tcW w:w="1701" w:type="dxa"/>
                </w:tcPr>
                <w:p w14:paraId="4A4D90FB" w14:textId="77777777" w:rsidR="0030196A" w:rsidRDefault="0030196A" w:rsidP="00FF7341">
                  <w:r>
                    <w:t>09/08/2017</w:t>
                  </w:r>
                </w:p>
              </w:tc>
            </w:tr>
            <w:tr w:rsidR="0030196A" w14:paraId="6B30BAF3" w14:textId="77777777" w:rsidTr="00FF7341">
              <w:tc>
                <w:tcPr>
                  <w:tcW w:w="3114" w:type="dxa"/>
                </w:tcPr>
                <w:p w14:paraId="0500BA52" w14:textId="77777777" w:rsidR="0030196A" w:rsidRDefault="0030196A" w:rsidP="00FF7341">
                  <w:r>
                    <w:t>Losartan 50mg Tablets</w:t>
                  </w:r>
                </w:p>
              </w:tc>
              <w:tc>
                <w:tcPr>
                  <w:tcW w:w="4111" w:type="dxa"/>
                </w:tcPr>
                <w:p w14:paraId="07F88B5F" w14:textId="77777777" w:rsidR="0030196A" w:rsidRDefault="0030196A" w:rsidP="00FF7341">
                  <w:r>
                    <w:t>56 – One tablet daily</w:t>
                  </w:r>
                </w:p>
              </w:tc>
              <w:tc>
                <w:tcPr>
                  <w:tcW w:w="1701" w:type="dxa"/>
                </w:tcPr>
                <w:p w14:paraId="65077C19" w14:textId="77777777" w:rsidR="0030196A" w:rsidRDefault="0030196A" w:rsidP="00FF7341">
                  <w:r>
                    <w:t>09/08/2017</w:t>
                  </w:r>
                </w:p>
              </w:tc>
            </w:tr>
          </w:tbl>
          <w:p w14:paraId="4780DD62" w14:textId="77777777" w:rsidR="0030196A" w:rsidRDefault="0030196A" w:rsidP="00FF7341"/>
          <w:p w14:paraId="35B9E207" w14:textId="77777777" w:rsidR="0030196A" w:rsidRPr="00D70A11" w:rsidRDefault="0030196A" w:rsidP="00FF7341"/>
        </w:tc>
      </w:tr>
      <w:tr w:rsidR="0030196A" w:rsidRPr="00D70A11" w14:paraId="7C5AC9FB" w14:textId="77777777" w:rsidTr="00FF7341">
        <w:tc>
          <w:tcPr>
            <w:tcW w:w="9242" w:type="dxa"/>
          </w:tcPr>
          <w:p w14:paraId="059D3DDC" w14:textId="77777777" w:rsidR="0030196A" w:rsidRPr="00D70A11" w:rsidRDefault="0030196A" w:rsidP="00FF7341">
            <w:pPr>
              <w:autoSpaceDE w:val="0"/>
              <w:autoSpaceDN w:val="0"/>
              <w:adjustRightInd w:val="0"/>
              <w:rPr>
                <w:rFonts w:cs="Helvetica"/>
                <w:b/>
              </w:rPr>
            </w:pPr>
            <w:r w:rsidRPr="00D70A11">
              <w:rPr>
                <w:rFonts w:cs="Helvetica"/>
                <w:b/>
              </w:rPr>
              <w:t>Questions</w:t>
            </w:r>
          </w:p>
        </w:tc>
      </w:tr>
      <w:tr w:rsidR="0030196A" w:rsidRPr="00D70A11" w14:paraId="28877BA5" w14:textId="77777777" w:rsidTr="00FF7341">
        <w:tc>
          <w:tcPr>
            <w:tcW w:w="9242" w:type="dxa"/>
          </w:tcPr>
          <w:p w14:paraId="420390B4" w14:textId="77777777" w:rsidR="009C7C22" w:rsidRDefault="0030196A">
            <w:pPr>
              <w:pStyle w:val="ListParagraph"/>
              <w:numPr>
                <w:ilvl w:val="0"/>
                <w:numId w:val="47"/>
              </w:numPr>
            </w:pPr>
            <w:r>
              <w:t>Are there issues with any of the drug dose directions?</w:t>
            </w:r>
          </w:p>
          <w:p w14:paraId="1DD3203C" w14:textId="77777777" w:rsidR="009C7C22" w:rsidRDefault="0030196A">
            <w:pPr>
              <w:pStyle w:val="ListParagraph"/>
              <w:numPr>
                <w:ilvl w:val="0"/>
                <w:numId w:val="47"/>
              </w:numPr>
            </w:pPr>
            <w:r>
              <w:t>If so, which one(s)?</w:t>
            </w:r>
          </w:p>
          <w:p w14:paraId="47886547" w14:textId="77777777" w:rsidR="009C7C22" w:rsidRDefault="0030196A">
            <w:pPr>
              <w:pStyle w:val="ListParagraph"/>
              <w:numPr>
                <w:ilvl w:val="0"/>
                <w:numId w:val="47"/>
              </w:numPr>
            </w:pPr>
            <w:r>
              <w:t>How could this issue affect the patient / practice?</w:t>
            </w:r>
          </w:p>
          <w:p w14:paraId="56A23992" w14:textId="77777777" w:rsidR="009C7C22" w:rsidRDefault="0030196A">
            <w:pPr>
              <w:pStyle w:val="ListParagraph"/>
              <w:numPr>
                <w:ilvl w:val="0"/>
                <w:numId w:val="47"/>
              </w:numPr>
            </w:pPr>
            <w:r>
              <w:t>What would your suggestion be?</w:t>
            </w:r>
          </w:p>
        </w:tc>
      </w:tr>
      <w:tr w:rsidR="0030196A" w:rsidRPr="00D70A11" w14:paraId="24D2725F" w14:textId="77777777" w:rsidTr="00FF7341">
        <w:tc>
          <w:tcPr>
            <w:tcW w:w="9242" w:type="dxa"/>
          </w:tcPr>
          <w:p w14:paraId="709F281A" w14:textId="77777777" w:rsidR="0030196A" w:rsidRPr="00D70A11" w:rsidRDefault="0030196A" w:rsidP="00FF7341">
            <w:pPr>
              <w:autoSpaceDE w:val="0"/>
              <w:autoSpaceDN w:val="0"/>
              <w:adjustRightInd w:val="0"/>
              <w:rPr>
                <w:rFonts w:cs="Helvetica"/>
                <w:b/>
              </w:rPr>
            </w:pPr>
            <w:r w:rsidRPr="00D70A11">
              <w:rPr>
                <w:rFonts w:cs="Helvetica"/>
                <w:b/>
              </w:rPr>
              <w:t>Your Notes / Answers</w:t>
            </w:r>
          </w:p>
        </w:tc>
      </w:tr>
      <w:tr w:rsidR="0030196A" w14:paraId="675B7A57" w14:textId="77777777" w:rsidTr="00FF7341">
        <w:tc>
          <w:tcPr>
            <w:tcW w:w="9242" w:type="dxa"/>
          </w:tcPr>
          <w:p w14:paraId="387A62FB" w14:textId="77777777" w:rsidR="0030196A" w:rsidRDefault="0030196A" w:rsidP="0030196A">
            <w:pPr>
              <w:autoSpaceDE w:val="0"/>
              <w:autoSpaceDN w:val="0"/>
              <w:adjustRightInd w:val="0"/>
              <w:rPr>
                <w:rFonts w:cs="Helvetica"/>
              </w:rPr>
            </w:pPr>
            <w:r w:rsidRPr="005F36B2">
              <w:rPr>
                <w:rFonts w:cs="Helvetica"/>
              </w:rPr>
              <w:t>Checking that</w:t>
            </w:r>
            <w:r>
              <w:rPr>
                <w:rFonts w:cs="Helvetica"/>
              </w:rPr>
              <w:t xml:space="preserve"> </w:t>
            </w:r>
            <w:r w:rsidRPr="005F36B2">
              <w:rPr>
                <w:rFonts w:cs="Helvetica"/>
              </w:rPr>
              <w:t>the dose directions for each dr</w:t>
            </w:r>
            <w:r w:rsidR="00A267BA">
              <w:rPr>
                <w:rFonts w:cs="Helvetica"/>
              </w:rPr>
              <w:t>ug are clear and concise. Make</w:t>
            </w:r>
            <w:r>
              <w:rPr>
                <w:rFonts w:cs="Helvetica"/>
              </w:rPr>
              <w:t xml:space="preserve"> </w:t>
            </w:r>
            <w:r w:rsidRPr="005F36B2">
              <w:rPr>
                <w:rFonts w:cs="Helvetica"/>
              </w:rPr>
              <w:t>reasonable effort to amend any which are missing direction</w:t>
            </w:r>
            <w:r w:rsidR="00BC7C4A">
              <w:rPr>
                <w:rFonts w:cs="Helvetica"/>
              </w:rPr>
              <w:t>s</w:t>
            </w:r>
            <w:r w:rsidRPr="005F36B2">
              <w:rPr>
                <w:rFonts w:cs="Helvetica"/>
              </w:rPr>
              <w:t xml:space="preserve"> or do not</w:t>
            </w:r>
            <w:r>
              <w:rPr>
                <w:rFonts w:cs="Helvetica"/>
              </w:rPr>
              <w:t xml:space="preserve"> </w:t>
            </w:r>
            <w:r w:rsidRPr="005F36B2">
              <w:rPr>
                <w:rFonts w:cs="Helvetica"/>
              </w:rPr>
              <w:t>provide the patient with a clear idea of when to take their medicine</w:t>
            </w:r>
            <w:r>
              <w:rPr>
                <w:rFonts w:cs="Helvetica"/>
              </w:rPr>
              <w:t>.</w:t>
            </w:r>
          </w:p>
          <w:p w14:paraId="4A340110" w14:textId="77777777" w:rsidR="0030196A" w:rsidRPr="007256FE" w:rsidRDefault="0030196A" w:rsidP="0030196A">
            <w:pPr>
              <w:autoSpaceDE w:val="0"/>
              <w:autoSpaceDN w:val="0"/>
              <w:adjustRightInd w:val="0"/>
              <w:rPr>
                <w:rFonts w:cs="Helvetica"/>
              </w:rPr>
            </w:pPr>
          </w:p>
          <w:p w14:paraId="4819A066" w14:textId="77777777" w:rsidR="0030196A" w:rsidRPr="00AD39E0" w:rsidRDefault="0030196A" w:rsidP="0030196A">
            <w:r w:rsidRPr="00AD39E0">
              <w:t>There are multiple examples of this</w:t>
            </w:r>
            <w:r>
              <w:t xml:space="preserve">; some </w:t>
            </w:r>
            <w:r w:rsidRPr="00AD39E0">
              <w:t>common examples include</w:t>
            </w:r>
            <w:r>
              <w:t>;</w:t>
            </w:r>
          </w:p>
          <w:tbl>
            <w:tblPr>
              <w:tblStyle w:val="TableGrid"/>
              <w:tblW w:w="0" w:type="auto"/>
              <w:tblLook w:val="04A0" w:firstRow="1" w:lastRow="0" w:firstColumn="1" w:lastColumn="0" w:noHBand="0" w:noVBand="1"/>
            </w:tblPr>
            <w:tblGrid>
              <w:gridCol w:w="2869"/>
              <w:gridCol w:w="4077"/>
            </w:tblGrid>
            <w:tr w:rsidR="0030196A" w14:paraId="579C6D00" w14:textId="77777777" w:rsidTr="00FF7341">
              <w:tc>
                <w:tcPr>
                  <w:tcW w:w="2869" w:type="dxa"/>
                </w:tcPr>
                <w:p w14:paraId="1A2B3DE0" w14:textId="77777777" w:rsidR="0030196A" w:rsidRDefault="0030196A" w:rsidP="00FF7341">
                  <w:r>
                    <w:t>Medication form</w:t>
                  </w:r>
                </w:p>
              </w:tc>
              <w:tc>
                <w:tcPr>
                  <w:tcW w:w="4077" w:type="dxa"/>
                </w:tcPr>
                <w:p w14:paraId="07F18588" w14:textId="77777777" w:rsidR="0030196A" w:rsidRDefault="0030196A" w:rsidP="00FF7341">
                  <w:r>
                    <w:t>Description</w:t>
                  </w:r>
                </w:p>
              </w:tc>
            </w:tr>
            <w:tr w:rsidR="0030196A" w14:paraId="066B8C48" w14:textId="77777777" w:rsidTr="00FF7341">
              <w:tc>
                <w:tcPr>
                  <w:tcW w:w="2869" w:type="dxa"/>
                </w:tcPr>
                <w:p w14:paraId="270E747D" w14:textId="77777777" w:rsidR="0030196A" w:rsidRDefault="0030196A" w:rsidP="00FF7341">
                  <w:r>
                    <w:t>Tablets/capsules</w:t>
                  </w:r>
                </w:p>
              </w:tc>
              <w:tc>
                <w:tcPr>
                  <w:tcW w:w="4077" w:type="dxa"/>
                </w:tcPr>
                <w:p w14:paraId="7097B0EE" w14:textId="77777777" w:rsidR="0030196A" w:rsidRDefault="0030196A" w:rsidP="00FF7341">
                  <w:r>
                    <w:t>Take as directed</w:t>
                  </w:r>
                </w:p>
              </w:tc>
            </w:tr>
            <w:tr w:rsidR="0030196A" w14:paraId="6E4453E1" w14:textId="77777777" w:rsidTr="00FF7341">
              <w:tc>
                <w:tcPr>
                  <w:tcW w:w="2869" w:type="dxa"/>
                </w:tcPr>
                <w:p w14:paraId="66F15655" w14:textId="77777777" w:rsidR="0030196A" w:rsidRDefault="0030196A" w:rsidP="00FF7341"/>
              </w:tc>
              <w:tc>
                <w:tcPr>
                  <w:tcW w:w="4077" w:type="dxa"/>
                </w:tcPr>
                <w:p w14:paraId="5389F336" w14:textId="77777777" w:rsidR="0030196A" w:rsidRDefault="0030196A" w:rsidP="00FF7341">
                  <w:r>
                    <w:t>Take 1 or 2 as directed</w:t>
                  </w:r>
                </w:p>
              </w:tc>
            </w:tr>
            <w:tr w:rsidR="0030196A" w14:paraId="0527681A" w14:textId="77777777" w:rsidTr="00FF7341">
              <w:tc>
                <w:tcPr>
                  <w:tcW w:w="2869" w:type="dxa"/>
                </w:tcPr>
                <w:p w14:paraId="4E52C2D8" w14:textId="77777777" w:rsidR="0030196A" w:rsidRDefault="0030196A" w:rsidP="00FF7341"/>
              </w:tc>
              <w:tc>
                <w:tcPr>
                  <w:tcW w:w="4077" w:type="dxa"/>
                </w:tcPr>
                <w:p w14:paraId="5809A5B8" w14:textId="77777777" w:rsidR="0030196A" w:rsidRDefault="0030196A" w:rsidP="00FF7341">
                  <w:r>
                    <w:t>Take 1 or 2 every 4-6 hours</w:t>
                  </w:r>
                </w:p>
              </w:tc>
            </w:tr>
            <w:tr w:rsidR="0030196A" w14:paraId="66CF5433" w14:textId="77777777" w:rsidTr="00FF7341">
              <w:tc>
                <w:tcPr>
                  <w:tcW w:w="2869" w:type="dxa"/>
                </w:tcPr>
                <w:p w14:paraId="53D16245" w14:textId="77777777" w:rsidR="0030196A" w:rsidRDefault="0030196A" w:rsidP="00FF7341"/>
              </w:tc>
              <w:tc>
                <w:tcPr>
                  <w:tcW w:w="4077" w:type="dxa"/>
                </w:tcPr>
                <w:p w14:paraId="22B3CD15" w14:textId="77777777" w:rsidR="0030196A" w:rsidRDefault="0030196A" w:rsidP="00FF7341">
                  <w:r>
                    <w:t>Take 1 for the first week, then take 2 daily for the second week, then 3 daily for the third week to 4 daily</w:t>
                  </w:r>
                </w:p>
              </w:tc>
            </w:tr>
            <w:tr w:rsidR="0030196A" w14:paraId="1CF8B3CF" w14:textId="77777777" w:rsidTr="00FF7341">
              <w:tc>
                <w:tcPr>
                  <w:tcW w:w="2869" w:type="dxa"/>
                </w:tcPr>
                <w:p w14:paraId="3ADE23DC" w14:textId="77777777" w:rsidR="0030196A" w:rsidRDefault="0030196A" w:rsidP="00FF7341">
                  <w:r>
                    <w:t>Eye drops</w:t>
                  </w:r>
                </w:p>
              </w:tc>
              <w:tc>
                <w:tcPr>
                  <w:tcW w:w="4077" w:type="dxa"/>
                </w:tcPr>
                <w:p w14:paraId="77128802" w14:textId="77777777" w:rsidR="0030196A" w:rsidRDefault="0030196A" w:rsidP="00FF7341">
                  <w:r>
                    <w:t>Apply as directed</w:t>
                  </w:r>
                </w:p>
              </w:tc>
            </w:tr>
            <w:tr w:rsidR="0030196A" w14:paraId="4B140135" w14:textId="77777777" w:rsidTr="00FF7341">
              <w:tc>
                <w:tcPr>
                  <w:tcW w:w="2869" w:type="dxa"/>
                </w:tcPr>
                <w:p w14:paraId="0C16C213" w14:textId="77777777" w:rsidR="0030196A" w:rsidRDefault="0030196A" w:rsidP="00FF7341"/>
              </w:tc>
              <w:tc>
                <w:tcPr>
                  <w:tcW w:w="4077" w:type="dxa"/>
                </w:tcPr>
                <w:p w14:paraId="60201D61" w14:textId="77777777" w:rsidR="0030196A" w:rsidRDefault="0030196A" w:rsidP="00FF7341">
                  <w:r>
                    <w:t>To be applied to the affected eye(s)</w:t>
                  </w:r>
                </w:p>
              </w:tc>
            </w:tr>
            <w:tr w:rsidR="0030196A" w14:paraId="048CD12D" w14:textId="77777777" w:rsidTr="00FF7341">
              <w:tc>
                <w:tcPr>
                  <w:tcW w:w="2869" w:type="dxa"/>
                </w:tcPr>
                <w:p w14:paraId="597F2877" w14:textId="77777777" w:rsidR="0030196A" w:rsidRDefault="0030196A" w:rsidP="00FF7341"/>
              </w:tc>
              <w:tc>
                <w:tcPr>
                  <w:tcW w:w="4077" w:type="dxa"/>
                </w:tcPr>
                <w:p w14:paraId="7E4051BE" w14:textId="77777777" w:rsidR="0030196A" w:rsidRDefault="0030196A" w:rsidP="00FF7341">
                  <w:r>
                    <w:t>Use as directed</w:t>
                  </w:r>
                </w:p>
              </w:tc>
            </w:tr>
            <w:tr w:rsidR="0030196A" w14:paraId="3861D58A" w14:textId="77777777" w:rsidTr="00FF7341">
              <w:tc>
                <w:tcPr>
                  <w:tcW w:w="2869" w:type="dxa"/>
                </w:tcPr>
                <w:p w14:paraId="2941553C" w14:textId="77777777" w:rsidR="0030196A" w:rsidRDefault="0030196A" w:rsidP="00FF7341">
                  <w:r>
                    <w:t>Creams</w:t>
                  </w:r>
                </w:p>
              </w:tc>
              <w:tc>
                <w:tcPr>
                  <w:tcW w:w="4077" w:type="dxa"/>
                </w:tcPr>
                <w:p w14:paraId="4A6FA6E1" w14:textId="77777777" w:rsidR="0030196A" w:rsidRDefault="0030196A" w:rsidP="00FF7341">
                  <w:r>
                    <w:t>Apply as directed to the affected area</w:t>
                  </w:r>
                </w:p>
              </w:tc>
            </w:tr>
            <w:tr w:rsidR="0030196A" w14:paraId="63CC3E51" w14:textId="77777777" w:rsidTr="00FF7341">
              <w:tc>
                <w:tcPr>
                  <w:tcW w:w="2869" w:type="dxa"/>
                </w:tcPr>
                <w:p w14:paraId="1C49D3C5" w14:textId="77777777" w:rsidR="0030196A" w:rsidRDefault="0030196A" w:rsidP="00FF7341"/>
              </w:tc>
              <w:tc>
                <w:tcPr>
                  <w:tcW w:w="4077" w:type="dxa"/>
                </w:tcPr>
                <w:p w14:paraId="574DEEBA" w14:textId="77777777" w:rsidR="0030196A" w:rsidRDefault="0030196A" w:rsidP="00FF7341">
                  <w:r>
                    <w:t>Use as directed</w:t>
                  </w:r>
                </w:p>
              </w:tc>
            </w:tr>
            <w:tr w:rsidR="0030196A" w14:paraId="5E118900" w14:textId="77777777" w:rsidTr="00FF7341">
              <w:tc>
                <w:tcPr>
                  <w:tcW w:w="2869" w:type="dxa"/>
                </w:tcPr>
                <w:p w14:paraId="2D7FA715" w14:textId="77777777" w:rsidR="0030196A" w:rsidRDefault="0030196A" w:rsidP="00FF7341"/>
              </w:tc>
              <w:tc>
                <w:tcPr>
                  <w:tcW w:w="4077" w:type="dxa"/>
                </w:tcPr>
                <w:p w14:paraId="15399B8F" w14:textId="77777777" w:rsidR="0030196A" w:rsidRDefault="0030196A" w:rsidP="00FF7341">
                  <w:r>
                    <w:t>Use when required</w:t>
                  </w:r>
                </w:p>
              </w:tc>
            </w:tr>
          </w:tbl>
          <w:p w14:paraId="61C1ACD9" w14:textId="77777777" w:rsidR="0030196A" w:rsidRDefault="0030196A" w:rsidP="00FF7341">
            <w:pPr>
              <w:autoSpaceDE w:val="0"/>
              <w:autoSpaceDN w:val="0"/>
              <w:adjustRightInd w:val="0"/>
              <w:rPr>
                <w:rFonts w:cs="Helvetica"/>
              </w:rPr>
            </w:pPr>
          </w:p>
          <w:p w14:paraId="5E10F798" w14:textId="77777777" w:rsidR="0030196A" w:rsidRDefault="0030196A" w:rsidP="0030196A">
            <w:r>
              <w:t>What would your suggestion be?</w:t>
            </w:r>
          </w:p>
          <w:p w14:paraId="4BF7583C" w14:textId="77777777" w:rsidR="00A267BA" w:rsidRPr="00A267BA" w:rsidRDefault="00A267BA">
            <w:pPr>
              <w:pStyle w:val="ListParagraph"/>
              <w:numPr>
                <w:ilvl w:val="0"/>
                <w:numId w:val="5"/>
              </w:numPr>
              <w:rPr>
                <w:i/>
              </w:rPr>
            </w:pPr>
            <w:r>
              <w:t>Lactulose - change Latin abbreviations to English</w:t>
            </w:r>
          </w:p>
          <w:p w14:paraId="6B00E3B7" w14:textId="77777777" w:rsidR="00A267BA" w:rsidRPr="00A267BA" w:rsidRDefault="00A267BA">
            <w:pPr>
              <w:pStyle w:val="ListParagraph"/>
              <w:numPr>
                <w:ilvl w:val="0"/>
                <w:numId w:val="5"/>
              </w:numPr>
              <w:rPr>
                <w:i/>
              </w:rPr>
            </w:pPr>
            <w:r>
              <w:t>GTN Spray – standard dosing would be 1 – 2 sprays under the tongue when required for chest pain (practice could have a list of standard directions where it is ok to amend without further prescriber approval)</w:t>
            </w:r>
          </w:p>
          <w:p w14:paraId="1C2CCF3B" w14:textId="77777777" w:rsidR="00A267BA" w:rsidRPr="00A267BA" w:rsidRDefault="00A267BA">
            <w:pPr>
              <w:pStyle w:val="ListParagraph"/>
              <w:numPr>
                <w:ilvl w:val="0"/>
                <w:numId w:val="5"/>
              </w:numPr>
              <w:rPr>
                <w:i/>
              </w:rPr>
            </w:pPr>
            <w:r>
              <w:t>Omeprazole – could be worth adding a maximum daily amount in case patient takes very frequently</w:t>
            </w:r>
          </w:p>
          <w:p w14:paraId="7E16C5B3" w14:textId="77777777" w:rsidR="00A267BA" w:rsidRPr="00A267BA" w:rsidRDefault="00A267BA" w:rsidP="00A267BA">
            <w:pPr>
              <w:pStyle w:val="ListParagraph"/>
              <w:numPr>
                <w:ilvl w:val="0"/>
                <w:numId w:val="5"/>
              </w:numPr>
              <w:rPr>
                <w:i/>
              </w:rPr>
            </w:pPr>
            <w:r>
              <w:lastRenderedPageBreak/>
              <w:t>E45 – could amend direction to indicate an area of application or usage e.g. apply to trunk as required for dry skin</w:t>
            </w:r>
          </w:p>
          <w:p w14:paraId="4AAB57DE" w14:textId="77777777" w:rsidR="005F467F" w:rsidRPr="00A267BA" w:rsidRDefault="0030196A">
            <w:pPr>
              <w:pStyle w:val="ListParagraph"/>
              <w:numPr>
                <w:ilvl w:val="0"/>
                <w:numId w:val="5"/>
              </w:numPr>
            </w:pPr>
            <w:r w:rsidRPr="00A267BA">
              <w:t xml:space="preserve">This </w:t>
            </w:r>
            <w:r w:rsidR="00A267BA">
              <w:t xml:space="preserve">area </w:t>
            </w:r>
            <w:r w:rsidRPr="00A267BA">
              <w:t>can be difficult to work out how many tablets the patient is taking if the dose is variable or is labelled as “as directed”.</w:t>
            </w:r>
            <w:r w:rsidR="00A267BA">
              <w:t xml:space="preserve"> Where unclear then this should be referred to a clinician.</w:t>
            </w:r>
          </w:p>
          <w:p w14:paraId="2A56B299" w14:textId="77777777" w:rsidR="005F467F" w:rsidRPr="00A267BA" w:rsidRDefault="0030196A">
            <w:pPr>
              <w:pStyle w:val="ListParagraph"/>
              <w:numPr>
                <w:ilvl w:val="0"/>
                <w:numId w:val="5"/>
              </w:numPr>
            </w:pPr>
            <w:r w:rsidRPr="00A267BA">
              <w:t xml:space="preserve">It can be difficult on eye drops to be certain which eye the drops have to be put into unless stated in the consultation or on a letter. </w:t>
            </w:r>
          </w:p>
          <w:p w14:paraId="5B0E4DFB" w14:textId="77777777" w:rsidR="005F467F" w:rsidRPr="00A267BA" w:rsidRDefault="0030196A">
            <w:pPr>
              <w:pStyle w:val="ListParagraph"/>
              <w:numPr>
                <w:ilvl w:val="0"/>
                <w:numId w:val="5"/>
              </w:numPr>
            </w:pPr>
            <w:r w:rsidRPr="00A267BA">
              <w:t>It can be difficult to determine where a cream has to be applied. It may be stated in the consultation or a letter.</w:t>
            </w:r>
          </w:p>
          <w:p w14:paraId="4ED26B14" w14:textId="77777777" w:rsidR="0030196A" w:rsidRPr="00A267BA" w:rsidRDefault="0030196A" w:rsidP="0030196A">
            <w:pPr>
              <w:rPr>
                <w:i/>
              </w:rPr>
            </w:pPr>
            <w:r w:rsidRPr="00A267BA">
              <w:rPr>
                <w:i/>
              </w:rPr>
              <w:t>How will this affect the patient?</w:t>
            </w:r>
          </w:p>
          <w:p w14:paraId="7962B062" w14:textId="77777777" w:rsidR="005F467F" w:rsidRPr="00A267BA" w:rsidRDefault="0030196A">
            <w:pPr>
              <w:pStyle w:val="ListParagraph"/>
              <w:numPr>
                <w:ilvl w:val="0"/>
                <w:numId w:val="7"/>
              </w:numPr>
            </w:pPr>
            <w:r w:rsidRPr="00A267BA">
              <w:t>The patient may be uncertain of how much medication to take or use</w:t>
            </w:r>
          </w:p>
          <w:p w14:paraId="5A15A2CD" w14:textId="77777777" w:rsidR="005F467F" w:rsidRPr="00A267BA" w:rsidRDefault="0030196A">
            <w:pPr>
              <w:pStyle w:val="ListParagraph"/>
              <w:numPr>
                <w:ilvl w:val="0"/>
                <w:numId w:val="7"/>
              </w:numPr>
            </w:pPr>
            <w:r w:rsidRPr="00A267BA">
              <w:t>The patient may inadvertently take more than required</w:t>
            </w:r>
          </w:p>
          <w:p w14:paraId="0B136E6A" w14:textId="77777777" w:rsidR="005F467F" w:rsidRPr="00A267BA" w:rsidRDefault="0030196A">
            <w:pPr>
              <w:pStyle w:val="ListParagraph"/>
              <w:numPr>
                <w:ilvl w:val="0"/>
                <w:numId w:val="7"/>
              </w:numPr>
            </w:pPr>
            <w:r w:rsidRPr="00A267BA">
              <w:t>The patient may be applying a steroid/antibacterial cream to the wrong area(s)</w:t>
            </w:r>
          </w:p>
          <w:p w14:paraId="037F871E" w14:textId="77777777" w:rsidR="005F467F" w:rsidRPr="00A267BA" w:rsidRDefault="0030196A">
            <w:pPr>
              <w:pStyle w:val="ListParagraph"/>
              <w:numPr>
                <w:ilvl w:val="0"/>
                <w:numId w:val="7"/>
              </w:numPr>
            </w:pPr>
            <w:r w:rsidRPr="00A267BA">
              <w:t xml:space="preserve">The patient may be using the eye drops incorrectly  </w:t>
            </w:r>
          </w:p>
          <w:p w14:paraId="4E6F3CA0" w14:textId="77777777" w:rsidR="0030196A" w:rsidRDefault="0030196A" w:rsidP="00FF7341">
            <w:pPr>
              <w:autoSpaceDE w:val="0"/>
              <w:autoSpaceDN w:val="0"/>
              <w:adjustRightInd w:val="0"/>
              <w:rPr>
                <w:rFonts w:cs="Helvetica"/>
              </w:rPr>
            </w:pPr>
          </w:p>
          <w:p w14:paraId="1C759ED8" w14:textId="77777777" w:rsidR="0030196A" w:rsidRDefault="0030196A" w:rsidP="00FF7341">
            <w:pPr>
              <w:autoSpaceDE w:val="0"/>
              <w:autoSpaceDN w:val="0"/>
              <w:adjustRightInd w:val="0"/>
              <w:rPr>
                <w:rFonts w:cs="Helvetica"/>
              </w:rPr>
            </w:pPr>
          </w:p>
        </w:tc>
      </w:tr>
    </w:tbl>
    <w:p w14:paraId="3B714C73" w14:textId="77777777" w:rsidR="0030196A" w:rsidRDefault="0030196A" w:rsidP="0027360E">
      <w:pPr>
        <w:rPr>
          <w:b/>
        </w:rPr>
      </w:pPr>
    </w:p>
    <w:p w14:paraId="048EA063" w14:textId="77777777" w:rsidR="0065419D" w:rsidRDefault="0065419D">
      <w:pPr>
        <w:rPr>
          <w:b/>
        </w:rPr>
        <w:sectPr w:rsidR="0065419D" w:rsidSect="00C62F14">
          <w:pgSz w:w="11906" w:h="16838"/>
          <w:pgMar w:top="1440" w:right="1440" w:bottom="1440" w:left="1440" w:header="709" w:footer="709" w:gutter="0"/>
          <w:cols w:space="708"/>
          <w:docGrid w:linePitch="360"/>
        </w:sectPr>
      </w:pPr>
    </w:p>
    <w:p w14:paraId="6EABA9D0" w14:textId="77777777" w:rsidR="0065419D" w:rsidRDefault="0065419D" w:rsidP="0065419D">
      <w:pPr>
        <w:rPr>
          <w:b/>
        </w:rPr>
      </w:pPr>
      <w:r w:rsidRPr="00326A9D">
        <w:rPr>
          <w:b/>
        </w:rPr>
        <w:lastRenderedPageBreak/>
        <w:t xml:space="preserve">Example </w:t>
      </w:r>
      <w:r>
        <w:rPr>
          <w:b/>
        </w:rPr>
        <w:t>6</w:t>
      </w:r>
      <w:r w:rsidR="005A20BB">
        <w:rPr>
          <w:b/>
        </w:rPr>
        <w:t>.1</w:t>
      </w:r>
      <w:r w:rsidRPr="00326A9D">
        <w:rPr>
          <w:b/>
        </w:rPr>
        <w:t>:</w:t>
      </w:r>
      <w:r>
        <w:rPr>
          <w:b/>
        </w:rPr>
        <w:t xml:space="preserve"> Synchronisation of Repeat Prescription Item Ordering</w:t>
      </w:r>
    </w:p>
    <w:tbl>
      <w:tblPr>
        <w:tblStyle w:val="TableGrid"/>
        <w:tblW w:w="0" w:type="auto"/>
        <w:tblLook w:val="04A0" w:firstRow="1" w:lastRow="0" w:firstColumn="1" w:lastColumn="0" w:noHBand="0" w:noVBand="1"/>
      </w:tblPr>
      <w:tblGrid>
        <w:gridCol w:w="9016"/>
      </w:tblGrid>
      <w:tr w:rsidR="0065419D" w:rsidRPr="00D70A11" w14:paraId="3E641520" w14:textId="77777777" w:rsidTr="00766366">
        <w:tc>
          <w:tcPr>
            <w:tcW w:w="9242" w:type="dxa"/>
          </w:tcPr>
          <w:p w14:paraId="4A9E8513" w14:textId="77777777" w:rsidR="0065419D" w:rsidRPr="00D70A11" w:rsidRDefault="0065419D" w:rsidP="00766366">
            <w:pPr>
              <w:autoSpaceDE w:val="0"/>
              <w:autoSpaceDN w:val="0"/>
              <w:adjustRightInd w:val="0"/>
              <w:rPr>
                <w:rFonts w:cs="Helvetica"/>
                <w:b/>
              </w:rPr>
            </w:pPr>
            <w:r w:rsidRPr="00D70A11">
              <w:rPr>
                <w:rFonts w:cs="Helvetica"/>
                <w:b/>
              </w:rPr>
              <w:t>Task Description</w:t>
            </w:r>
          </w:p>
        </w:tc>
      </w:tr>
      <w:tr w:rsidR="0065419D" w14:paraId="19B0B9B1" w14:textId="77777777" w:rsidTr="00766366">
        <w:tc>
          <w:tcPr>
            <w:tcW w:w="9242" w:type="dxa"/>
          </w:tcPr>
          <w:p w14:paraId="208B43B2" w14:textId="77777777" w:rsidR="0065419D" w:rsidRDefault="0065419D" w:rsidP="00766366">
            <w:pPr>
              <w:autoSpaceDE w:val="0"/>
              <w:autoSpaceDN w:val="0"/>
              <w:adjustRightInd w:val="0"/>
              <w:rPr>
                <w:rFonts w:cs="Helvetica"/>
              </w:rPr>
            </w:pPr>
            <w:r>
              <w:t>Synchronisation aims to bring the medication order dates into line. This enables the patient to order all of their medication on a single date each time their medication is due.</w:t>
            </w:r>
          </w:p>
        </w:tc>
      </w:tr>
      <w:tr w:rsidR="0065419D" w:rsidRPr="00D70A11" w14:paraId="75FFFC6B" w14:textId="77777777" w:rsidTr="00766366">
        <w:tc>
          <w:tcPr>
            <w:tcW w:w="9242" w:type="dxa"/>
          </w:tcPr>
          <w:p w14:paraId="2BD06D5B" w14:textId="77777777" w:rsidR="0065419D" w:rsidRPr="00D70A11" w:rsidRDefault="0065419D" w:rsidP="00766366">
            <w:pPr>
              <w:autoSpaceDE w:val="0"/>
              <w:autoSpaceDN w:val="0"/>
              <w:adjustRightInd w:val="0"/>
              <w:rPr>
                <w:rFonts w:cs="Helvetica"/>
                <w:b/>
              </w:rPr>
            </w:pPr>
            <w:r w:rsidRPr="00D70A11">
              <w:rPr>
                <w:rFonts w:cs="Helvetica"/>
                <w:b/>
              </w:rPr>
              <w:t>Case</w:t>
            </w:r>
          </w:p>
        </w:tc>
      </w:tr>
      <w:tr w:rsidR="0065419D" w:rsidRPr="00D70A11" w14:paraId="31DAB2AA" w14:textId="77777777" w:rsidTr="00766366">
        <w:tc>
          <w:tcPr>
            <w:tcW w:w="9242" w:type="dxa"/>
          </w:tcPr>
          <w:p w14:paraId="78839632" w14:textId="77777777" w:rsidR="0065419D" w:rsidRDefault="003117EE" w:rsidP="00766366">
            <w:r>
              <w:t xml:space="preserve">C. Bubbles, 76 year old male </w:t>
            </w:r>
          </w:p>
          <w:tbl>
            <w:tblPr>
              <w:tblStyle w:val="TableGrid"/>
              <w:tblW w:w="13603" w:type="dxa"/>
              <w:tblLook w:val="04A0" w:firstRow="1" w:lastRow="0" w:firstColumn="1" w:lastColumn="0" w:noHBand="0" w:noVBand="1"/>
            </w:tblPr>
            <w:tblGrid>
              <w:gridCol w:w="3256"/>
              <w:gridCol w:w="3685"/>
              <w:gridCol w:w="1134"/>
              <w:gridCol w:w="1055"/>
              <w:gridCol w:w="1071"/>
              <w:gridCol w:w="1134"/>
              <w:gridCol w:w="1055"/>
              <w:gridCol w:w="1213"/>
            </w:tblGrid>
            <w:tr w:rsidR="0065419D" w14:paraId="40EA30E9" w14:textId="77777777" w:rsidTr="00766366">
              <w:tc>
                <w:tcPr>
                  <w:tcW w:w="3256" w:type="dxa"/>
                </w:tcPr>
                <w:p w14:paraId="6B25E9C8" w14:textId="77777777" w:rsidR="0065419D" w:rsidRDefault="0065419D" w:rsidP="00766366"/>
              </w:tc>
              <w:tc>
                <w:tcPr>
                  <w:tcW w:w="3685" w:type="dxa"/>
                </w:tcPr>
                <w:p w14:paraId="288693F8" w14:textId="77777777" w:rsidR="0065419D" w:rsidRDefault="0065419D" w:rsidP="00766366"/>
              </w:tc>
              <w:tc>
                <w:tcPr>
                  <w:tcW w:w="6662" w:type="dxa"/>
                  <w:gridSpan w:val="6"/>
                </w:tcPr>
                <w:p w14:paraId="4DE763BD" w14:textId="77777777" w:rsidR="0065419D" w:rsidRDefault="0065419D" w:rsidP="00766366">
                  <w:r>
                    <w:t>Issue Month / Date</w:t>
                  </w:r>
                </w:p>
              </w:tc>
            </w:tr>
            <w:tr w:rsidR="0065419D" w14:paraId="1EB5A347" w14:textId="77777777" w:rsidTr="00766366">
              <w:tc>
                <w:tcPr>
                  <w:tcW w:w="3256" w:type="dxa"/>
                </w:tcPr>
                <w:p w14:paraId="73634005" w14:textId="77777777" w:rsidR="0065419D" w:rsidRDefault="0065419D" w:rsidP="00766366">
                  <w:r>
                    <w:t>Drug</w:t>
                  </w:r>
                </w:p>
              </w:tc>
              <w:tc>
                <w:tcPr>
                  <w:tcW w:w="3685" w:type="dxa"/>
                </w:tcPr>
                <w:p w14:paraId="419BF6CE" w14:textId="77777777" w:rsidR="0065419D" w:rsidRDefault="0065419D" w:rsidP="00766366">
                  <w:r>
                    <w:t>Quantity / Dose Directions</w:t>
                  </w:r>
                </w:p>
              </w:tc>
              <w:tc>
                <w:tcPr>
                  <w:tcW w:w="1134" w:type="dxa"/>
                </w:tcPr>
                <w:p w14:paraId="17580166" w14:textId="77777777" w:rsidR="0065419D" w:rsidRDefault="0065419D" w:rsidP="00766366">
                  <w:r>
                    <w:t>Aug 2017</w:t>
                  </w:r>
                </w:p>
              </w:tc>
              <w:tc>
                <w:tcPr>
                  <w:tcW w:w="1055" w:type="dxa"/>
                </w:tcPr>
                <w:p w14:paraId="263A6140" w14:textId="77777777" w:rsidR="0065419D" w:rsidRDefault="0065419D" w:rsidP="00766366">
                  <w:r>
                    <w:t>Jul 2017</w:t>
                  </w:r>
                </w:p>
              </w:tc>
              <w:tc>
                <w:tcPr>
                  <w:tcW w:w="1071" w:type="dxa"/>
                </w:tcPr>
                <w:p w14:paraId="28B19AC2" w14:textId="77777777" w:rsidR="0065419D" w:rsidRDefault="0065419D" w:rsidP="00766366">
                  <w:r>
                    <w:t>Jun 2017</w:t>
                  </w:r>
                </w:p>
              </w:tc>
              <w:tc>
                <w:tcPr>
                  <w:tcW w:w="1134" w:type="dxa"/>
                </w:tcPr>
                <w:p w14:paraId="408ADB65" w14:textId="77777777" w:rsidR="0065419D" w:rsidRDefault="0065419D" w:rsidP="00766366">
                  <w:r>
                    <w:t>May 2017</w:t>
                  </w:r>
                </w:p>
              </w:tc>
              <w:tc>
                <w:tcPr>
                  <w:tcW w:w="1055" w:type="dxa"/>
                </w:tcPr>
                <w:p w14:paraId="2A0F8025" w14:textId="77777777" w:rsidR="0065419D" w:rsidRDefault="0065419D" w:rsidP="00766366">
                  <w:r>
                    <w:t>Apr 2017</w:t>
                  </w:r>
                </w:p>
              </w:tc>
              <w:tc>
                <w:tcPr>
                  <w:tcW w:w="1213" w:type="dxa"/>
                </w:tcPr>
                <w:p w14:paraId="2FB3C5BD" w14:textId="77777777" w:rsidR="0065419D" w:rsidRDefault="0065419D" w:rsidP="00766366">
                  <w:r>
                    <w:t>Mar 2017</w:t>
                  </w:r>
                </w:p>
              </w:tc>
            </w:tr>
            <w:tr w:rsidR="0065419D" w14:paraId="535E64C9" w14:textId="77777777" w:rsidTr="00766366">
              <w:tc>
                <w:tcPr>
                  <w:tcW w:w="3256" w:type="dxa"/>
                  <w:vAlign w:val="center"/>
                </w:tcPr>
                <w:p w14:paraId="39459670" w14:textId="77777777" w:rsidR="0065419D" w:rsidRDefault="0065419D" w:rsidP="00766366">
                  <w:r>
                    <w:t>Aspirin 75mg dispersible tablets</w:t>
                  </w:r>
                </w:p>
              </w:tc>
              <w:tc>
                <w:tcPr>
                  <w:tcW w:w="3685" w:type="dxa"/>
                  <w:vAlign w:val="center"/>
                </w:tcPr>
                <w:p w14:paraId="3DA910A4" w14:textId="77777777" w:rsidR="0065419D" w:rsidRDefault="0065419D" w:rsidP="00BB6C84">
                  <w:r>
                    <w:t>28 – 1 tablet daily</w:t>
                  </w:r>
                  <w:r w:rsidR="003117EE">
                    <w:t xml:space="preserve"> </w:t>
                  </w:r>
                </w:p>
              </w:tc>
              <w:tc>
                <w:tcPr>
                  <w:tcW w:w="1134" w:type="dxa"/>
                  <w:vAlign w:val="center"/>
                </w:tcPr>
                <w:p w14:paraId="19F04822" w14:textId="77777777" w:rsidR="0065419D" w:rsidRDefault="0065419D" w:rsidP="00766366">
                  <w:pPr>
                    <w:rPr>
                      <w:rFonts w:ascii="Calibri" w:hAnsi="Calibri" w:cs="Calibri"/>
                      <w:color w:val="000000"/>
                    </w:rPr>
                  </w:pPr>
                  <w:r>
                    <w:rPr>
                      <w:rFonts w:ascii="Calibri" w:hAnsi="Calibri" w:cs="Calibri"/>
                      <w:color w:val="000000"/>
                    </w:rPr>
                    <w:t>07/08/17</w:t>
                  </w:r>
                </w:p>
              </w:tc>
              <w:tc>
                <w:tcPr>
                  <w:tcW w:w="1055" w:type="dxa"/>
                  <w:vAlign w:val="center"/>
                </w:tcPr>
                <w:p w14:paraId="320C110D" w14:textId="77777777" w:rsidR="0065419D" w:rsidRDefault="0065419D" w:rsidP="00766366">
                  <w:pPr>
                    <w:rPr>
                      <w:rFonts w:ascii="Calibri" w:hAnsi="Calibri" w:cs="Calibri"/>
                      <w:color w:val="000000"/>
                    </w:rPr>
                  </w:pPr>
                  <w:r>
                    <w:rPr>
                      <w:rFonts w:ascii="Calibri" w:hAnsi="Calibri" w:cs="Calibri"/>
                      <w:color w:val="000000"/>
                    </w:rPr>
                    <w:t>10/07/17</w:t>
                  </w:r>
                </w:p>
              </w:tc>
              <w:tc>
                <w:tcPr>
                  <w:tcW w:w="1071" w:type="dxa"/>
                  <w:vAlign w:val="center"/>
                </w:tcPr>
                <w:p w14:paraId="13F6EB41" w14:textId="77777777" w:rsidR="0065419D" w:rsidRDefault="0065419D" w:rsidP="00766366">
                  <w:pPr>
                    <w:rPr>
                      <w:rFonts w:ascii="Calibri" w:hAnsi="Calibri" w:cs="Calibri"/>
                      <w:color w:val="000000"/>
                    </w:rPr>
                  </w:pPr>
                  <w:r>
                    <w:rPr>
                      <w:rFonts w:ascii="Calibri" w:hAnsi="Calibri" w:cs="Calibri"/>
                      <w:color w:val="000000"/>
                    </w:rPr>
                    <w:t>12/06/17</w:t>
                  </w:r>
                </w:p>
              </w:tc>
              <w:tc>
                <w:tcPr>
                  <w:tcW w:w="1134" w:type="dxa"/>
                  <w:vAlign w:val="center"/>
                </w:tcPr>
                <w:p w14:paraId="02ABD3B1" w14:textId="77777777" w:rsidR="0065419D" w:rsidRDefault="0065419D" w:rsidP="00766366">
                  <w:pPr>
                    <w:rPr>
                      <w:rFonts w:ascii="Calibri" w:hAnsi="Calibri" w:cs="Calibri"/>
                      <w:color w:val="000000"/>
                    </w:rPr>
                  </w:pPr>
                  <w:r>
                    <w:rPr>
                      <w:rFonts w:ascii="Calibri" w:hAnsi="Calibri" w:cs="Calibri"/>
                      <w:color w:val="000000"/>
                    </w:rPr>
                    <w:t>15/05/17</w:t>
                  </w:r>
                </w:p>
              </w:tc>
              <w:tc>
                <w:tcPr>
                  <w:tcW w:w="1055" w:type="dxa"/>
                  <w:vAlign w:val="center"/>
                </w:tcPr>
                <w:p w14:paraId="14E4CDD3" w14:textId="77777777" w:rsidR="0065419D" w:rsidRDefault="0065419D" w:rsidP="00766366">
                  <w:pPr>
                    <w:rPr>
                      <w:rFonts w:ascii="Calibri" w:hAnsi="Calibri" w:cs="Calibri"/>
                      <w:color w:val="000000"/>
                    </w:rPr>
                  </w:pPr>
                  <w:r>
                    <w:rPr>
                      <w:rFonts w:ascii="Calibri" w:hAnsi="Calibri" w:cs="Calibri"/>
                      <w:color w:val="000000"/>
                    </w:rPr>
                    <w:t>17/04/17</w:t>
                  </w:r>
                </w:p>
              </w:tc>
              <w:tc>
                <w:tcPr>
                  <w:tcW w:w="1213" w:type="dxa"/>
                  <w:vAlign w:val="center"/>
                </w:tcPr>
                <w:p w14:paraId="28B8C4B0" w14:textId="77777777" w:rsidR="0065419D" w:rsidRDefault="0065419D" w:rsidP="00766366">
                  <w:pPr>
                    <w:rPr>
                      <w:rFonts w:ascii="Calibri" w:hAnsi="Calibri" w:cs="Calibri"/>
                      <w:color w:val="000000"/>
                    </w:rPr>
                  </w:pPr>
                  <w:r>
                    <w:rPr>
                      <w:rFonts w:ascii="Calibri" w:hAnsi="Calibri" w:cs="Calibri"/>
                      <w:color w:val="000000"/>
                    </w:rPr>
                    <w:t>20/03/17</w:t>
                  </w:r>
                </w:p>
              </w:tc>
            </w:tr>
            <w:tr w:rsidR="0065419D" w14:paraId="59740270" w14:textId="77777777" w:rsidTr="00766366">
              <w:tc>
                <w:tcPr>
                  <w:tcW w:w="3256" w:type="dxa"/>
                  <w:vAlign w:val="center"/>
                </w:tcPr>
                <w:p w14:paraId="674D4C7B" w14:textId="77777777" w:rsidR="0065419D" w:rsidRDefault="009C6C44" w:rsidP="00766366">
                  <w:r>
                    <w:t>Nitrazepam</w:t>
                  </w:r>
                  <w:r w:rsidR="0065419D">
                    <w:t xml:space="preserve"> 5mg tablets</w:t>
                  </w:r>
                </w:p>
              </w:tc>
              <w:tc>
                <w:tcPr>
                  <w:tcW w:w="3685" w:type="dxa"/>
                  <w:vAlign w:val="center"/>
                </w:tcPr>
                <w:p w14:paraId="1B7C063E" w14:textId="77777777" w:rsidR="0065419D" w:rsidRDefault="0065419D" w:rsidP="00BB6C84">
                  <w:r>
                    <w:t>30 – 1 tablet at night</w:t>
                  </w:r>
                  <w:r w:rsidR="003117EE">
                    <w:t xml:space="preserve"> </w:t>
                  </w:r>
                </w:p>
              </w:tc>
              <w:tc>
                <w:tcPr>
                  <w:tcW w:w="1134" w:type="dxa"/>
                  <w:vAlign w:val="center"/>
                </w:tcPr>
                <w:p w14:paraId="00084029" w14:textId="77777777" w:rsidR="0065419D" w:rsidRDefault="0065419D" w:rsidP="00766366">
                  <w:pPr>
                    <w:rPr>
                      <w:rFonts w:ascii="Calibri" w:hAnsi="Calibri" w:cs="Calibri"/>
                      <w:color w:val="000000"/>
                    </w:rPr>
                  </w:pPr>
                  <w:r>
                    <w:rPr>
                      <w:rFonts w:ascii="Calibri" w:hAnsi="Calibri" w:cs="Calibri"/>
                      <w:color w:val="000000"/>
                    </w:rPr>
                    <w:t>09/08/17</w:t>
                  </w:r>
                </w:p>
              </w:tc>
              <w:tc>
                <w:tcPr>
                  <w:tcW w:w="1055" w:type="dxa"/>
                  <w:vAlign w:val="center"/>
                </w:tcPr>
                <w:p w14:paraId="57920AE2" w14:textId="77777777" w:rsidR="0065419D" w:rsidRDefault="0065419D" w:rsidP="00766366">
                  <w:pPr>
                    <w:rPr>
                      <w:rFonts w:ascii="Calibri" w:hAnsi="Calibri" w:cs="Calibri"/>
                      <w:color w:val="000000"/>
                    </w:rPr>
                  </w:pPr>
                  <w:r>
                    <w:rPr>
                      <w:rFonts w:ascii="Calibri" w:hAnsi="Calibri" w:cs="Calibri"/>
                      <w:color w:val="000000"/>
                    </w:rPr>
                    <w:t>10/07/17</w:t>
                  </w:r>
                </w:p>
              </w:tc>
              <w:tc>
                <w:tcPr>
                  <w:tcW w:w="1071" w:type="dxa"/>
                  <w:vAlign w:val="center"/>
                </w:tcPr>
                <w:p w14:paraId="18B85D77" w14:textId="77777777" w:rsidR="0065419D" w:rsidRDefault="0065419D" w:rsidP="00766366">
                  <w:pPr>
                    <w:rPr>
                      <w:rFonts w:ascii="Calibri" w:hAnsi="Calibri" w:cs="Calibri"/>
                      <w:color w:val="000000"/>
                    </w:rPr>
                  </w:pPr>
                  <w:r>
                    <w:rPr>
                      <w:rFonts w:ascii="Calibri" w:hAnsi="Calibri" w:cs="Calibri"/>
                      <w:color w:val="000000"/>
                    </w:rPr>
                    <w:t>10/06/17</w:t>
                  </w:r>
                </w:p>
              </w:tc>
              <w:tc>
                <w:tcPr>
                  <w:tcW w:w="1134" w:type="dxa"/>
                  <w:vAlign w:val="center"/>
                </w:tcPr>
                <w:p w14:paraId="73E66BC7" w14:textId="77777777" w:rsidR="0065419D" w:rsidRDefault="0065419D" w:rsidP="00766366">
                  <w:pPr>
                    <w:rPr>
                      <w:rFonts w:ascii="Calibri" w:hAnsi="Calibri" w:cs="Calibri"/>
                      <w:color w:val="000000"/>
                    </w:rPr>
                  </w:pPr>
                  <w:r>
                    <w:rPr>
                      <w:rFonts w:ascii="Calibri" w:hAnsi="Calibri" w:cs="Calibri"/>
                      <w:color w:val="000000"/>
                    </w:rPr>
                    <w:t>11/05/17</w:t>
                  </w:r>
                </w:p>
              </w:tc>
              <w:tc>
                <w:tcPr>
                  <w:tcW w:w="1055" w:type="dxa"/>
                  <w:vAlign w:val="center"/>
                </w:tcPr>
                <w:p w14:paraId="69C1B16B" w14:textId="77777777" w:rsidR="0065419D" w:rsidRDefault="0065419D" w:rsidP="00766366">
                  <w:pPr>
                    <w:rPr>
                      <w:rFonts w:ascii="Calibri" w:hAnsi="Calibri" w:cs="Calibri"/>
                      <w:color w:val="000000"/>
                    </w:rPr>
                  </w:pPr>
                  <w:r>
                    <w:rPr>
                      <w:rFonts w:ascii="Calibri" w:hAnsi="Calibri" w:cs="Calibri"/>
                      <w:color w:val="000000"/>
                    </w:rPr>
                    <w:t>11/04/17</w:t>
                  </w:r>
                </w:p>
              </w:tc>
              <w:tc>
                <w:tcPr>
                  <w:tcW w:w="1213" w:type="dxa"/>
                  <w:vAlign w:val="center"/>
                </w:tcPr>
                <w:p w14:paraId="46C04716" w14:textId="77777777" w:rsidR="0065419D" w:rsidRDefault="0065419D" w:rsidP="00766366">
                  <w:pPr>
                    <w:rPr>
                      <w:rFonts w:ascii="Calibri" w:hAnsi="Calibri" w:cs="Calibri"/>
                      <w:color w:val="000000"/>
                    </w:rPr>
                  </w:pPr>
                  <w:r>
                    <w:rPr>
                      <w:rFonts w:ascii="Calibri" w:hAnsi="Calibri" w:cs="Calibri"/>
                      <w:color w:val="000000"/>
                    </w:rPr>
                    <w:t>12/03/17</w:t>
                  </w:r>
                </w:p>
              </w:tc>
            </w:tr>
            <w:tr w:rsidR="0065419D" w14:paraId="0367F847" w14:textId="77777777" w:rsidTr="00766366">
              <w:tc>
                <w:tcPr>
                  <w:tcW w:w="3256" w:type="dxa"/>
                  <w:vAlign w:val="center"/>
                </w:tcPr>
                <w:p w14:paraId="528E6EA9" w14:textId="77777777" w:rsidR="0065419D" w:rsidRDefault="0065419D" w:rsidP="00766366">
                  <w:r>
                    <w:t>Atenolol 10mg tablets</w:t>
                  </w:r>
                </w:p>
              </w:tc>
              <w:tc>
                <w:tcPr>
                  <w:tcW w:w="3685" w:type="dxa"/>
                  <w:vAlign w:val="center"/>
                </w:tcPr>
                <w:p w14:paraId="3D38196B" w14:textId="77777777" w:rsidR="0065419D" w:rsidRDefault="0065419D" w:rsidP="00BB6C84">
                  <w:r>
                    <w:t>28 – 1 tablet in the morning</w:t>
                  </w:r>
                  <w:r w:rsidR="003117EE">
                    <w:t xml:space="preserve"> </w:t>
                  </w:r>
                </w:p>
              </w:tc>
              <w:tc>
                <w:tcPr>
                  <w:tcW w:w="1134" w:type="dxa"/>
                  <w:vAlign w:val="center"/>
                </w:tcPr>
                <w:p w14:paraId="2C33F769" w14:textId="77777777" w:rsidR="0065419D" w:rsidRDefault="0065419D" w:rsidP="00766366">
                  <w:pPr>
                    <w:rPr>
                      <w:rFonts w:ascii="Calibri" w:hAnsi="Calibri" w:cs="Calibri"/>
                      <w:color w:val="000000"/>
                    </w:rPr>
                  </w:pPr>
                  <w:r>
                    <w:rPr>
                      <w:rFonts w:ascii="Calibri" w:hAnsi="Calibri" w:cs="Calibri"/>
                      <w:color w:val="000000"/>
                    </w:rPr>
                    <w:t>05/08/17</w:t>
                  </w:r>
                </w:p>
              </w:tc>
              <w:tc>
                <w:tcPr>
                  <w:tcW w:w="1055" w:type="dxa"/>
                  <w:vAlign w:val="center"/>
                </w:tcPr>
                <w:p w14:paraId="60A7534E" w14:textId="77777777" w:rsidR="0065419D" w:rsidRDefault="0065419D" w:rsidP="00766366">
                  <w:pPr>
                    <w:rPr>
                      <w:rFonts w:ascii="Calibri" w:hAnsi="Calibri" w:cs="Calibri"/>
                      <w:color w:val="000000"/>
                    </w:rPr>
                  </w:pPr>
                  <w:r>
                    <w:rPr>
                      <w:rFonts w:ascii="Calibri" w:hAnsi="Calibri" w:cs="Calibri"/>
                      <w:color w:val="000000"/>
                    </w:rPr>
                    <w:t>08/07/17</w:t>
                  </w:r>
                </w:p>
              </w:tc>
              <w:tc>
                <w:tcPr>
                  <w:tcW w:w="1071" w:type="dxa"/>
                  <w:vAlign w:val="center"/>
                </w:tcPr>
                <w:p w14:paraId="0E33C137" w14:textId="77777777" w:rsidR="0065419D" w:rsidRDefault="0065419D" w:rsidP="00766366">
                  <w:pPr>
                    <w:rPr>
                      <w:rFonts w:ascii="Calibri" w:hAnsi="Calibri" w:cs="Calibri"/>
                      <w:color w:val="000000"/>
                    </w:rPr>
                  </w:pPr>
                  <w:r>
                    <w:rPr>
                      <w:rFonts w:ascii="Calibri" w:hAnsi="Calibri" w:cs="Calibri"/>
                      <w:color w:val="000000"/>
                    </w:rPr>
                    <w:t>10/06/17</w:t>
                  </w:r>
                </w:p>
              </w:tc>
              <w:tc>
                <w:tcPr>
                  <w:tcW w:w="1134" w:type="dxa"/>
                  <w:vAlign w:val="center"/>
                </w:tcPr>
                <w:p w14:paraId="72880157" w14:textId="77777777" w:rsidR="0065419D" w:rsidRDefault="0065419D" w:rsidP="00766366">
                  <w:pPr>
                    <w:rPr>
                      <w:rFonts w:ascii="Calibri" w:hAnsi="Calibri" w:cs="Calibri"/>
                      <w:color w:val="000000"/>
                    </w:rPr>
                  </w:pPr>
                  <w:r>
                    <w:rPr>
                      <w:rFonts w:ascii="Calibri" w:hAnsi="Calibri" w:cs="Calibri"/>
                      <w:color w:val="000000"/>
                    </w:rPr>
                    <w:t>13/05/17</w:t>
                  </w:r>
                </w:p>
              </w:tc>
              <w:tc>
                <w:tcPr>
                  <w:tcW w:w="1055" w:type="dxa"/>
                  <w:vAlign w:val="center"/>
                </w:tcPr>
                <w:p w14:paraId="66A866CE" w14:textId="77777777" w:rsidR="0065419D" w:rsidRDefault="0065419D" w:rsidP="00766366">
                  <w:pPr>
                    <w:rPr>
                      <w:rFonts w:ascii="Calibri" w:hAnsi="Calibri" w:cs="Calibri"/>
                      <w:color w:val="000000"/>
                    </w:rPr>
                  </w:pPr>
                  <w:r>
                    <w:rPr>
                      <w:rFonts w:ascii="Calibri" w:hAnsi="Calibri" w:cs="Calibri"/>
                      <w:color w:val="000000"/>
                    </w:rPr>
                    <w:t>15/04/17</w:t>
                  </w:r>
                </w:p>
              </w:tc>
              <w:tc>
                <w:tcPr>
                  <w:tcW w:w="1213" w:type="dxa"/>
                  <w:vAlign w:val="center"/>
                </w:tcPr>
                <w:p w14:paraId="657CE4F2" w14:textId="77777777" w:rsidR="0065419D" w:rsidRDefault="0065419D" w:rsidP="00766366">
                  <w:pPr>
                    <w:rPr>
                      <w:rFonts w:ascii="Calibri" w:hAnsi="Calibri" w:cs="Calibri"/>
                      <w:color w:val="000000"/>
                    </w:rPr>
                  </w:pPr>
                  <w:r>
                    <w:rPr>
                      <w:rFonts w:ascii="Calibri" w:hAnsi="Calibri" w:cs="Calibri"/>
                      <w:color w:val="000000"/>
                    </w:rPr>
                    <w:t>18/03/17</w:t>
                  </w:r>
                </w:p>
              </w:tc>
            </w:tr>
            <w:tr w:rsidR="0065419D" w14:paraId="6C277546" w14:textId="77777777" w:rsidTr="00766366">
              <w:tc>
                <w:tcPr>
                  <w:tcW w:w="3256" w:type="dxa"/>
                  <w:vAlign w:val="center"/>
                </w:tcPr>
                <w:p w14:paraId="46AC5F89" w14:textId="77777777" w:rsidR="0065419D" w:rsidRDefault="0065419D" w:rsidP="00766366">
                  <w:r>
                    <w:t>Lansoprazole 15mg tablets</w:t>
                  </w:r>
                </w:p>
              </w:tc>
              <w:tc>
                <w:tcPr>
                  <w:tcW w:w="3685" w:type="dxa"/>
                  <w:vAlign w:val="center"/>
                </w:tcPr>
                <w:p w14:paraId="5DD9D6E5" w14:textId="77777777" w:rsidR="0065419D" w:rsidRDefault="0065419D" w:rsidP="00BB6C84">
                  <w:r>
                    <w:t>30 – 1 tablet daily</w:t>
                  </w:r>
                  <w:r w:rsidR="003117EE">
                    <w:t xml:space="preserve"> </w:t>
                  </w:r>
                </w:p>
              </w:tc>
              <w:tc>
                <w:tcPr>
                  <w:tcW w:w="1134" w:type="dxa"/>
                  <w:vAlign w:val="center"/>
                </w:tcPr>
                <w:p w14:paraId="0915FE04" w14:textId="77777777" w:rsidR="0065419D" w:rsidRDefault="0065419D" w:rsidP="00766366">
                  <w:pPr>
                    <w:rPr>
                      <w:rFonts w:ascii="Calibri" w:hAnsi="Calibri" w:cs="Calibri"/>
                      <w:color w:val="000000"/>
                    </w:rPr>
                  </w:pPr>
                  <w:r>
                    <w:rPr>
                      <w:rFonts w:ascii="Calibri" w:hAnsi="Calibri" w:cs="Calibri"/>
                      <w:color w:val="000000"/>
                    </w:rPr>
                    <w:t>07/08/17</w:t>
                  </w:r>
                </w:p>
              </w:tc>
              <w:tc>
                <w:tcPr>
                  <w:tcW w:w="1055" w:type="dxa"/>
                  <w:vAlign w:val="center"/>
                </w:tcPr>
                <w:p w14:paraId="2BBE855E" w14:textId="77777777" w:rsidR="0065419D" w:rsidRDefault="0065419D" w:rsidP="00766366">
                  <w:pPr>
                    <w:rPr>
                      <w:rFonts w:ascii="Calibri" w:hAnsi="Calibri" w:cs="Calibri"/>
                      <w:color w:val="000000"/>
                    </w:rPr>
                  </w:pPr>
                  <w:r>
                    <w:rPr>
                      <w:rFonts w:ascii="Calibri" w:hAnsi="Calibri" w:cs="Calibri"/>
                      <w:color w:val="000000"/>
                    </w:rPr>
                    <w:t>08/07/17</w:t>
                  </w:r>
                </w:p>
              </w:tc>
              <w:tc>
                <w:tcPr>
                  <w:tcW w:w="1071" w:type="dxa"/>
                  <w:vAlign w:val="center"/>
                </w:tcPr>
                <w:p w14:paraId="470F3D8A" w14:textId="77777777" w:rsidR="0065419D" w:rsidRDefault="0065419D" w:rsidP="00766366">
                  <w:pPr>
                    <w:rPr>
                      <w:rFonts w:ascii="Calibri" w:hAnsi="Calibri" w:cs="Calibri"/>
                      <w:color w:val="000000"/>
                    </w:rPr>
                  </w:pPr>
                  <w:r>
                    <w:rPr>
                      <w:rFonts w:ascii="Calibri" w:hAnsi="Calibri" w:cs="Calibri"/>
                      <w:color w:val="000000"/>
                    </w:rPr>
                    <w:t>08/06/17</w:t>
                  </w:r>
                </w:p>
              </w:tc>
              <w:tc>
                <w:tcPr>
                  <w:tcW w:w="1134" w:type="dxa"/>
                  <w:vAlign w:val="center"/>
                </w:tcPr>
                <w:p w14:paraId="2EB8C188" w14:textId="77777777" w:rsidR="0065419D" w:rsidRDefault="0065419D" w:rsidP="00766366">
                  <w:pPr>
                    <w:rPr>
                      <w:rFonts w:ascii="Calibri" w:hAnsi="Calibri" w:cs="Calibri"/>
                      <w:color w:val="000000"/>
                    </w:rPr>
                  </w:pPr>
                  <w:r>
                    <w:rPr>
                      <w:rFonts w:ascii="Calibri" w:hAnsi="Calibri" w:cs="Calibri"/>
                      <w:color w:val="000000"/>
                    </w:rPr>
                    <w:t>09/05/17</w:t>
                  </w:r>
                </w:p>
              </w:tc>
              <w:tc>
                <w:tcPr>
                  <w:tcW w:w="1055" w:type="dxa"/>
                  <w:vAlign w:val="center"/>
                </w:tcPr>
                <w:p w14:paraId="00E5558D" w14:textId="77777777" w:rsidR="0065419D" w:rsidRDefault="0065419D" w:rsidP="00766366">
                  <w:pPr>
                    <w:rPr>
                      <w:rFonts w:ascii="Calibri" w:hAnsi="Calibri" w:cs="Calibri"/>
                      <w:color w:val="000000"/>
                    </w:rPr>
                  </w:pPr>
                  <w:r>
                    <w:rPr>
                      <w:rFonts w:ascii="Calibri" w:hAnsi="Calibri" w:cs="Calibri"/>
                      <w:color w:val="000000"/>
                    </w:rPr>
                    <w:t>09/04/17</w:t>
                  </w:r>
                </w:p>
              </w:tc>
              <w:tc>
                <w:tcPr>
                  <w:tcW w:w="1213" w:type="dxa"/>
                  <w:vAlign w:val="center"/>
                </w:tcPr>
                <w:p w14:paraId="790FBF36" w14:textId="77777777" w:rsidR="0065419D" w:rsidRDefault="0065419D" w:rsidP="00766366">
                  <w:pPr>
                    <w:rPr>
                      <w:rFonts w:ascii="Calibri" w:hAnsi="Calibri" w:cs="Calibri"/>
                      <w:color w:val="000000"/>
                    </w:rPr>
                  </w:pPr>
                  <w:r>
                    <w:rPr>
                      <w:rFonts w:ascii="Calibri" w:hAnsi="Calibri" w:cs="Calibri"/>
                      <w:color w:val="000000"/>
                    </w:rPr>
                    <w:t>10/03/17</w:t>
                  </w:r>
                </w:p>
              </w:tc>
            </w:tr>
            <w:tr w:rsidR="0065419D" w14:paraId="429DB19F" w14:textId="77777777" w:rsidTr="00766366">
              <w:tc>
                <w:tcPr>
                  <w:tcW w:w="3256" w:type="dxa"/>
                  <w:vAlign w:val="center"/>
                </w:tcPr>
                <w:p w14:paraId="40CAF125" w14:textId="77777777" w:rsidR="0065419D" w:rsidRDefault="0065419D" w:rsidP="00766366">
                  <w:r>
                    <w:t>Senna 7.5mg tablets</w:t>
                  </w:r>
                </w:p>
              </w:tc>
              <w:tc>
                <w:tcPr>
                  <w:tcW w:w="3685" w:type="dxa"/>
                  <w:vAlign w:val="center"/>
                </w:tcPr>
                <w:p w14:paraId="4491F5E1" w14:textId="77777777" w:rsidR="0065419D" w:rsidRDefault="0065419D" w:rsidP="00BB6C84">
                  <w:r>
                    <w:t>30 – 1 tablet at night</w:t>
                  </w:r>
                  <w:r w:rsidR="003117EE">
                    <w:t xml:space="preserve"> </w:t>
                  </w:r>
                </w:p>
              </w:tc>
              <w:tc>
                <w:tcPr>
                  <w:tcW w:w="1134" w:type="dxa"/>
                  <w:vAlign w:val="center"/>
                </w:tcPr>
                <w:p w14:paraId="2E927F9F" w14:textId="77777777" w:rsidR="0065419D" w:rsidRDefault="0065419D" w:rsidP="00766366">
                  <w:pPr>
                    <w:rPr>
                      <w:rFonts w:ascii="Calibri" w:hAnsi="Calibri" w:cs="Calibri"/>
                      <w:color w:val="000000"/>
                    </w:rPr>
                  </w:pPr>
                  <w:r>
                    <w:rPr>
                      <w:rFonts w:ascii="Calibri" w:hAnsi="Calibri" w:cs="Calibri"/>
                      <w:color w:val="000000"/>
                    </w:rPr>
                    <w:t>01/08/17</w:t>
                  </w:r>
                </w:p>
              </w:tc>
              <w:tc>
                <w:tcPr>
                  <w:tcW w:w="1055" w:type="dxa"/>
                  <w:vAlign w:val="center"/>
                </w:tcPr>
                <w:p w14:paraId="4536CA28" w14:textId="77777777" w:rsidR="0065419D" w:rsidRDefault="0065419D" w:rsidP="00766366">
                  <w:pPr>
                    <w:rPr>
                      <w:rFonts w:ascii="Calibri" w:hAnsi="Calibri" w:cs="Calibri"/>
                      <w:color w:val="000000"/>
                    </w:rPr>
                  </w:pPr>
                  <w:r>
                    <w:rPr>
                      <w:rFonts w:ascii="Calibri" w:hAnsi="Calibri" w:cs="Calibri"/>
                      <w:color w:val="000000"/>
                    </w:rPr>
                    <w:t>02/07/17</w:t>
                  </w:r>
                </w:p>
              </w:tc>
              <w:tc>
                <w:tcPr>
                  <w:tcW w:w="1071" w:type="dxa"/>
                  <w:vAlign w:val="center"/>
                </w:tcPr>
                <w:p w14:paraId="61F640BD" w14:textId="77777777" w:rsidR="0065419D" w:rsidRDefault="0065419D" w:rsidP="00766366">
                  <w:pPr>
                    <w:rPr>
                      <w:rFonts w:ascii="Calibri" w:hAnsi="Calibri" w:cs="Calibri"/>
                      <w:color w:val="000000"/>
                    </w:rPr>
                  </w:pPr>
                  <w:r>
                    <w:rPr>
                      <w:rFonts w:ascii="Calibri" w:hAnsi="Calibri" w:cs="Calibri"/>
                      <w:color w:val="000000"/>
                    </w:rPr>
                    <w:t>02/06/17</w:t>
                  </w:r>
                </w:p>
              </w:tc>
              <w:tc>
                <w:tcPr>
                  <w:tcW w:w="1134" w:type="dxa"/>
                  <w:vAlign w:val="center"/>
                </w:tcPr>
                <w:p w14:paraId="3F1E7531" w14:textId="77777777" w:rsidR="0065419D" w:rsidRDefault="0065419D" w:rsidP="00766366">
                  <w:pPr>
                    <w:rPr>
                      <w:rFonts w:ascii="Calibri" w:hAnsi="Calibri" w:cs="Calibri"/>
                      <w:color w:val="000000"/>
                    </w:rPr>
                  </w:pPr>
                  <w:r>
                    <w:rPr>
                      <w:rFonts w:ascii="Calibri" w:hAnsi="Calibri" w:cs="Calibri"/>
                      <w:color w:val="000000"/>
                    </w:rPr>
                    <w:t>03/05/17</w:t>
                  </w:r>
                </w:p>
              </w:tc>
              <w:tc>
                <w:tcPr>
                  <w:tcW w:w="1055" w:type="dxa"/>
                  <w:vAlign w:val="center"/>
                </w:tcPr>
                <w:p w14:paraId="0E82AD2C" w14:textId="77777777" w:rsidR="0065419D" w:rsidRDefault="0065419D" w:rsidP="00766366">
                  <w:pPr>
                    <w:rPr>
                      <w:rFonts w:ascii="Calibri" w:hAnsi="Calibri" w:cs="Calibri"/>
                      <w:color w:val="000000"/>
                    </w:rPr>
                  </w:pPr>
                  <w:r>
                    <w:rPr>
                      <w:rFonts w:ascii="Calibri" w:hAnsi="Calibri" w:cs="Calibri"/>
                      <w:color w:val="000000"/>
                    </w:rPr>
                    <w:t>03/04/17</w:t>
                  </w:r>
                </w:p>
              </w:tc>
              <w:tc>
                <w:tcPr>
                  <w:tcW w:w="1213" w:type="dxa"/>
                  <w:vAlign w:val="center"/>
                </w:tcPr>
                <w:p w14:paraId="463A38B1" w14:textId="77777777" w:rsidR="0065419D" w:rsidRDefault="0065419D" w:rsidP="00766366">
                  <w:pPr>
                    <w:rPr>
                      <w:rFonts w:ascii="Calibri" w:hAnsi="Calibri" w:cs="Calibri"/>
                      <w:color w:val="000000"/>
                    </w:rPr>
                  </w:pPr>
                  <w:r>
                    <w:rPr>
                      <w:rFonts w:ascii="Calibri" w:hAnsi="Calibri" w:cs="Calibri"/>
                      <w:color w:val="000000"/>
                    </w:rPr>
                    <w:t>04/03/17</w:t>
                  </w:r>
                </w:p>
              </w:tc>
            </w:tr>
          </w:tbl>
          <w:p w14:paraId="36B3FA01" w14:textId="77777777" w:rsidR="0065419D" w:rsidRDefault="0065419D" w:rsidP="00766366"/>
          <w:p w14:paraId="318AB8A7" w14:textId="77777777" w:rsidR="0065419D" w:rsidRPr="00D70A11" w:rsidRDefault="0065419D" w:rsidP="00766366"/>
        </w:tc>
      </w:tr>
      <w:tr w:rsidR="0065419D" w:rsidRPr="00D70A11" w14:paraId="0E51217A" w14:textId="77777777" w:rsidTr="00766366">
        <w:tc>
          <w:tcPr>
            <w:tcW w:w="9242" w:type="dxa"/>
          </w:tcPr>
          <w:p w14:paraId="2E04EEFD" w14:textId="77777777" w:rsidR="0065419D" w:rsidRPr="00D70A11" w:rsidRDefault="0065419D" w:rsidP="00766366">
            <w:pPr>
              <w:autoSpaceDE w:val="0"/>
              <w:autoSpaceDN w:val="0"/>
              <w:adjustRightInd w:val="0"/>
              <w:rPr>
                <w:rFonts w:cs="Helvetica"/>
                <w:b/>
              </w:rPr>
            </w:pPr>
            <w:r w:rsidRPr="00D70A11">
              <w:rPr>
                <w:rFonts w:cs="Helvetica"/>
                <w:b/>
              </w:rPr>
              <w:t>Questions</w:t>
            </w:r>
          </w:p>
        </w:tc>
      </w:tr>
      <w:tr w:rsidR="0065419D" w:rsidRPr="00D70A11" w14:paraId="240ABE25" w14:textId="77777777" w:rsidTr="00766366">
        <w:tc>
          <w:tcPr>
            <w:tcW w:w="9242" w:type="dxa"/>
          </w:tcPr>
          <w:p w14:paraId="597DF652" w14:textId="77777777" w:rsidR="009C7C22" w:rsidRDefault="0065419D">
            <w:pPr>
              <w:pStyle w:val="ListParagraph"/>
              <w:numPr>
                <w:ilvl w:val="0"/>
                <w:numId w:val="48"/>
              </w:numPr>
            </w:pPr>
            <w:r>
              <w:t>Are there issues with synchronisation?</w:t>
            </w:r>
          </w:p>
          <w:p w14:paraId="505FA00C" w14:textId="77777777" w:rsidR="009C7C22" w:rsidRDefault="0065419D">
            <w:pPr>
              <w:pStyle w:val="ListParagraph"/>
              <w:numPr>
                <w:ilvl w:val="0"/>
                <w:numId w:val="48"/>
              </w:numPr>
            </w:pPr>
            <w:r>
              <w:t>If so, which drug(s)?</w:t>
            </w:r>
          </w:p>
          <w:p w14:paraId="7F8BDAA6" w14:textId="77777777" w:rsidR="009C7C22" w:rsidRDefault="0065419D">
            <w:pPr>
              <w:pStyle w:val="ListParagraph"/>
              <w:numPr>
                <w:ilvl w:val="0"/>
                <w:numId w:val="48"/>
              </w:numPr>
            </w:pPr>
            <w:r>
              <w:t>How could this issue affect the patient / practice?</w:t>
            </w:r>
          </w:p>
          <w:p w14:paraId="335020E5" w14:textId="77777777" w:rsidR="009C7C22" w:rsidRDefault="0065419D">
            <w:pPr>
              <w:pStyle w:val="ListParagraph"/>
              <w:numPr>
                <w:ilvl w:val="0"/>
                <w:numId w:val="48"/>
              </w:numPr>
            </w:pPr>
            <w:r>
              <w:t>What would your suggestion be?</w:t>
            </w:r>
          </w:p>
        </w:tc>
      </w:tr>
      <w:tr w:rsidR="0065419D" w:rsidRPr="00D70A11" w14:paraId="25DBB8F7" w14:textId="77777777" w:rsidTr="00766366">
        <w:tc>
          <w:tcPr>
            <w:tcW w:w="9242" w:type="dxa"/>
          </w:tcPr>
          <w:p w14:paraId="4B2D59D2" w14:textId="77777777" w:rsidR="0065419D" w:rsidRPr="00D70A11" w:rsidRDefault="0065419D" w:rsidP="00766366">
            <w:pPr>
              <w:autoSpaceDE w:val="0"/>
              <w:autoSpaceDN w:val="0"/>
              <w:adjustRightInd w:val="0"/>
              <w:rPr>
                <w:rFonts w:cs="Helvetica"/>
                <w:b/>
              </w:rPr>
            </w:pPr>
            <w:r w:rsidRPr="00D70A11">
              <w:rPr>
                <w:rFonts w:cs="Helvetica"/>
                <w:b/>
              </w:rPr>
              <w:t>Your Notes / Answers</w:t>
            </w:r>
          </w:p>
        </w:tc>
      </w:tr>
      <w:tr w:rsidR="0065419D" w14:paraId="185B8E27" w14:textId="77777777" w:rsidTr="00766366">
        <w:tc>
          <w:tcPr>
            <w:tcW w:w="9242" w:type="dxa"/>
          </w:tcPr>
          <w:p w14:paraId="79538FE1" w14:textId="77777777" w:rsidR="00BB6C84" w:rsidRPr="00BB6C84" w:rsidRDefault="00BB6C84">
            <w:pPr>
              <w:pStyle w:val="ListParagraph"/>
              <w:numPr>
                <w:ilvl w:val="0"/>
                <w:numId w:val="6"/>
              </w:numPr>
              <w:autoSpaceDE w:val="0"/>
              <w:autoSpaceDN w:val="0"/>
              <w:adjustRightInd w:val="0"/>
              <w:rPr>
                <w:rFonts w:cs="Helvetica"/>
              </w:rPr>
            </w:pPr>
            <w:r>
              <w:t>Yes, medication is being ordered on different dates-</w:t>
            </w:r>
            <w:r w:rsidR="00A267BA">
              <w:t>n</w:t>
            </w:r>
            <w:r>
              <w:t>itrazepam, senna and atenolol</w:t>
            </w:r>
          </w:p>
          <w:p w14:paraId="15C394C4" w14:textId="77777777" w:rsidR="005F467F" w:rsidRDefault="00BB6C84" w:rsidP="00BB6C84">
            <w:pPr>
              <w:autoSpaceDE w:val="0"/>
              <w:autoSpaceDN w:val="0"/>
              <w:adjustRightInd w:val="0"/>
              <w:ind w:left="360"/>
              <w:rPr>
                <w:i/>
              </w:rPr>
            </w:pPr>
            <w:r w:rsidRPr="00BB6C84">
              <w:rPr>
                <w:i/>
              </w:rPr>
              <w:t>How could this issue affect patient?</w:t>
            </w:r>
            <w:r w:rsidR="0065419D" w:rsidRPr="00BB6C84">
              <w:rPr>
                <w:i/>
              </w:rPr>
              <w:t xml:space="preserve"> </w:t>
            </w:r>
          </w:p>
          <w:p w14:paraId="0B2ED795" w14:textId="77777777" w:rsidR="00DF54BF" w:rsidRDefault="00DF54BF" w:rsidP="00DF54BF">
            <w:pPr>
              <w:pStyle w:val="ListParagraph"/>
              <w:numPr>
                <w:ilvl w:val="0"/>
                <w:numId w:val="6"/>
              </w:numPr>
              <w:autoSpaceDE w:val="0"/>
              <w:autoSpaceDN w:val="0"/>
              <w:adjustRightInd w:val="0"/>
            </w:pPr>
            <w:r>
              <w:t>When repeat prescription items are out of synchronisation ordering can be very confusing for patients with multiple repeat items as they have to remember to order at several points in a month.</w:t>
            </w:r>
          </w:p>
          <w:p w14:paraId="1F112155" w14:textId="77777777" w:rsidR="00BB6C84" w:rsidRDefault="00DF54BF" w:rsidP="00DF54BF">
            <w:pPr>
              <w:pStyle w:val="ListParagraph"/>
              <w:numPr>
                <w:ilvl w:val="0"/>
                <w:numId w:val="6"/>
              </w:numPr>
              <w:autoSpaceDE w:val="0"/>
              <w:autoSpaceDN w:val="0"/>
              <w:adjustRightInd w:val="0"/>
            </w:pPr>
            <w:r>
              <w:t>Having to order multiple times can potentially reduce medication compliance</w:t>
            </w:r>
          </w:p>
          <w:p w14:paraId="6F38882D" w14:textId="77777777" w:rsidR="00DF54BF" w:rsidRPr="00DF54BF" w:rsidRDefault="00DF54BF" w:rsidP="00DF54BF">
            <w:pPr>
              <w:pStyle w:val="ListParagraph"/>
              <w:autoSpaceDE w:val="0"/>
              <w:autoSpaceDN w:val="0"/>
              <w:adjustRightInd w:val="0"/>
            </w:pPr>
          </w:p>
          <w:p w14:paraId="66CD1F6E" w14:textId="77777777" w:rsidR="00BB6C84" w:rsidRDefault="00BB6C84" w:rsidP="00BB6C84">
            <w:pPr>
              <w:autoSpaceDE w:val="0"/>
              <w:autoSpaceDN w:val="0"/>
              <w:adjustRightInd w:val="0"/>
              <w:ind w:left="360"/>
              <w:rPr>
                <w:i/>
              </w:rPr>
            </w:pPr>
            <w:r w:rsidRPr="00BB6C84">
              <w:rPr>
                <w:i/>
              </w:rPr>
              <w:t>How could this issue affect p</w:t>
            </w:r>
            <w:r>
              <w:rPr>
                <w:i/>
              </w:rPr>
              <w:t>ractice</w:t>
            </w:r>
            <w:r w:rsidRPr="00BB6C84">
              <w:rPr>
                <w:i/>
              </w:rPr>
              <w:t>?</w:t>
            </w:r>
          </w:p>
          <w:p w14:paraId="663BAD2E" w14:textId="77777777" w:rsidR="00BB6C84" w:rsidRDefault="00DF54BF" w:rsidP="00682B1B">
            <w:pPr>
              <w:pStyle w:val="ListParagraph"/>
              <w:numPr>
                <w:ilvl w:val="0"/>
                <w:numId w:val="59"/>
              </w:numPr>
              <w:autoSpaceDE w:val="0"/>
              <w:autoSpaceDN w:val="0"/>
              <w:adjustRightInd w:val="0"/>
              <w:rPr>
                <w:rFonts w:cs="Helvetica"/>
              </w:rPr>
            </w:pPr>
            <w:r>
              <w:rPr>
                <w:rFonts w:cs="Helvetica"/>
              </w:rPr>
              <w:t>This creates extra work for the practice due to additional repeat prescription processing</w:t>
            </w:r>
            <w:r w:rsidR="00BC7C4A">
              <w:rPr>
                <w:rFonts w:cs="Helvetica"/>
              </w:rPr>
              <w:t xml:space="preserve"> and can make monitoring compliance difficult</w:t>
            </w:r>
            <w:r>
              <w:rPr>
                <w:rFonts w:cs="Helvetica"/>
              </w:rPr>
              <w:t>.</w:t>
            </w:r>
          </w:p>
          <w:p w14:paraId="1A6F9EF8" w14:textId="77777777" w:rsidR="00211789" w:rsidRDefault="00211789" w:rsidP="00DF54BF">
            <w:pPr>
              <w:autoSpaceDE w:val="0"/>
              <w:autoSpaceDN w:val="0"/>
              <w:adjustRightInd w:val="0"/>
              <w:rPr>
                <w:rFonts w:cs="Helvetica"/>
              </w:rPr>
            </w:pPr>
          </w:p>
          <w:p w14:paraId="47326117" w14:textId="77777777" w:rsidR="00DF54BF" w:rsidRDefault="00DF54BF" w:rsidP="00DF54BF">
            <w:pPr>
              <w:autoSpaceDE w:val="0"/>
              <w:autoSpaceDN w:val="0"/>
              <w:adjustRightInd w:val="0"/>
              <w:rPr>
                <w:i/>
              </w:rPr>
            </w:pPr>
            <w:r w:rsidRPr="00DF54BF">
              <w:rPr>
                <w:i/>
              </w:rPr>
              <w:t>What would your suggestion be?</w:t>
            </w:r>
          </w:p>
          <w:p w14:paraId="72C396C1" w14:textId="77777777" w:rsidR="00A267BA" w:rsidRPr="00A267BA" w:rsidRDefault="00A267BA" w:rsidP="00682B1B">
            <w:pPr>
              <w:pStyle w:val="ListParagraph"/>
              <w:numPr>
                <w:ilvl w:val="0"/>
                <w:numId w:val="59"/>
              </w:numPr>
              <w:autoSpaceDE w:val="0"/>
              <w:autoSpaceDN w:val="0"/>
              <w:adjustRightInd w:val="0"/>
              <w:rPr>
                <w:rFonts w:cs="Helvetica"/>
                <w:i/>
              </w:rPr>
            </w:pPr>
            <w:r>
              <w:rPr>
                <w:rFonts w:cs="Helvetica"/>
              </w:rPr>
              <w:t>Ask patient to check amounts remaining then use synchronisation form to note what needs issued to synchronise.</w:t>
            </w:r>
          </w:p>
          <w:p w14:paraId="547B5D6D" w14:textId="77777777" w:rsidR="00211789" w:rsidRPr="00211789" w:rsidRDefault="00211789" w:rsidP="00682B1B">
            <w:pPr>
              <w:pStyle w:val="ListParagraph"/>
              <w:numPr>
                <w:ilvl w:val="0"/>
                <w:numId w:val="59"/>
              </w:numPr>
              <w:autoSpaceDE w:val="0"/>
              <w:autoSpaceDN w:val="0"/>
              <w:adjustRightInd w:val="0"/>
              <w:rPr>
                <w:rFonts w:cs="Helvetica"/>
                <w:i/>
              </w:rPr>
            </w:pPr>
            <w:r>
              <w:t>Issue separate number of days of each medication in order that the medication all runs out on one date. The next repeat prescription order is then made for all items on one date</w:t>
            </w:r>
          </w:p>
          <w:p w14:paraId="1BBC0D6B" w14:textId="77777777" w:rsidR="00211789" w:rsidRPr="00211789" w:rsidRDefault="00211789" w:rsidP="00682B1B">
            <w:pPr>
              <w:pStyle w:val="ListParagraph"/>
              <w:numPr>
                <w:ilvl w:val="0"/>
                <w:numId w:val="59"/>
              </w:numPr>
              <w:autoSpaceDE w:val="0"/>
              <w:autoSpaceDN w:val="0"/>
              <w:adjustRightInd w:val="0"/>
              <w:rPr>
                <w:rFonts w:cs="Helvetica"/>
                <w:i/>
              </w:rPr>
            </w:pPr>
            <w:r>
              <w:t>I</w:t>
            </w:r>
            <w:r w:rsidR="00A267BA">
              <w:t xml:space="preserve">nform </w:t>
            </w:r>
            <w:r>
              <w:t>community pharmacy</w:t>
            </w:r>
            <w:r w:rsidR="00A267BA">
              <w:t xml:space="preserve"> of action and let patient know when completed</w:t>
            </w:r>
          </w:p>
        </w:tc>
      </w:tr>
    </w:tbl>
    <w:p w14:paraId="0B691E33" w14:textId="77777777" w:rsidR="0065419D" w:rsidRDefault="0065419D" w:rsidP="0030196A">
      <w:pPr>
        <w:rPr>
          <w:b/>
        </w:rPr>
      </w:pPr>
    </w:p>
    <w:p w14:paraId="5AB84E90" w14:textId="77777777" w:rsidR="0065419D" w:rsidRDefault="0065419D" w:rsidP="0027360E">
      <w:pPr>
        <w:rPr>
          <w:b/>
        </w:rPr>
        <w:sectPr w:rsidR="0065419D" w:rsidSect="00C62F14">
          <w:pgSz w:w="11906" w:h="16838"/>
          <w:pgMar w:top="1440" w:right="1440" w:bottom="1440" w:left="1440" w:header="709" w:footer="709" w:gutter="0"/>
          <w:cols w:space="708"/>
          <w:docGrid w:linePitch="360"/>
        </w:sectPr>
      </w:pPr>
    </w:p>
    <w:p w14:paraId="6BAAC174" w14:textId="77777777" w:rsidR="0030196A" w:rsidRDefault="0030196A" w:rsidP="0030196A">
      <w:pPr>
        <w:rPr>
          <w:b/>
        </w:rPr>
      </w:pPr>
      <w:r w:rsidRPr="00326A9D">
        <w:rPr>
          <w:b/>
        </w:rPr>
        <w:lastRenderedPageBreak/>
        <w:t xml:space="preserve">Example </w:t>
      </w:r>
      <w:r>
        <w:rPr>
          <w:b/>
        </w:rPr>
        <w:t>7</w:t>
      </w:r>
      <w:r w:rsidR="005A20BB">
        <w:rPr>
          <w:b/>
        </w:rPr>
        <w:t>.1</w:t>
      </w:r>
      <w:r w:rsidRPr="00326A9D">
        <w:rPr>
          <w:b/>
        </w:rPr>
        <w:t>:</w:t>
      </w:r>
      <w:r>
        <w:rPr>
          <w:b/>
        </w:rPr>
        <w:t xml:space="preserve"> Review of Hospital Issue Only Medication</w:t>
      </w:r>
    </w:p>
    <w:tbl>
      <w:tblPr>
        <w:tblStyle w:val="TableGrid"/>
        <w:tblW w:w="0" w:type="auto"/>
        <w:tblLook w:val="04A0" w:firstRow="1" w:lastRow="0" w:firstColumn="1" w:lastColumn="0" w:noHBand="0" w:noVBand="1"/>
      </w:tblPr>
      <w:tblGrid>
        <w:gridCol w:w="9016"/>
      </w:tblGrid>
      <w:tr w:rsidR="0030196A" w:rsidRPr="00D70A11" w14:paraId="0BEB7696" w14:textId="77777777" w:rsidTr="00FF7341">
        <w:tc>
          <w:tcPr>
            <w:tcW w:w="9242" w:type="dxa"/>
          </w:tcPr>
          <w:p w14:paraId="10CC6280" w14:textId="77777777" w:rsidR="0030196A" w:rsidRPr="00D70A11" w:rsidRDefault="0030196A" w:rsidP="00FF7341">
            <w:pPr>
              <w:autoSpaceDE w:val="0"/>
              <w:autoSpaceDN w:val="0"/>
              <w:adjustRightInd w:val="0"/>
              <w:rPr>
                <w:rFonts w:cs="Helvetica"/>
                <w:b/>
              </w:rPr>
            </w:pPr>
            <w:r w:rsidRPr="00D70A11">
              <w:rPr>
                <w:rFonts w:cs="Helvetica"/>
                <w:b/>
              </w:rPr>
              <w:t>Task Description</w:t>
            </w:r>
          </w:p>
        </w:tc>
      </w:tr>
      <w:tr w:rsidR="0030196A" w14:paraId="69F8AE08" w14:textId="77777777" w:rsidTr="00FF7341">
        <w:tc>
          <w:tcPr>
            <w:tcW w:w="9242" w:type="dxa"/>
          </w:tcPr>
          <w:p w14:paraId="633100CD" w14:textId="77777777" w:rsidR="0030196A" w:rsidRDefault="0030196A" w:rsidP="00E969F8">
            <w:pPr>
              <w:autoSpaceDE w:val="0"/>
              <w:autoSpaceDN w:val="0"/>
              <w:adjustRightInd w:val="0"/>
              <w:rPr>
                <w:rFonts w:cs="Helvetica"/>
              </w:rPr>
            </w:pPr>
            <w:r>
              <w:t>A review of the patient</w:t>
            </w:r>
            <w:r w:rsidR="00E969F8">
              <w:t>’</w:t>
            </w:r>
            <w:r>
              <w:t>s repeat drugs list to identify if there are items appropriately marked as ‘hospital issue only’</w:t>
            </w:r>
          </w:p>
        </w:tc>
      </w:tr>
      <w:tr w:rsidR="0030196A" w:rsidRPr="00D70A11" w14:paraId="2AB50501" w14:textId="77777777" w:rsidTr="00FF7341">
        <w:tc>
          <w:tcPr>
            <w:tcW w:w="9242" w:type="dxa"/>
          </w:tcPr>
          <w:p w14:paraId="043968E3" w14:textId="77777777" w:rsidR="00DF1C41" w:rsidRDefault="0030196A" w:rsidP="00142DC6">
            <w:r w:rsidRPr="00D70A11">
              <w:rPr>
                <w:rFonts w:cs="Helvetica"/>
                <w:b/>
              </w:rPr>
              <w:t>Case</w:t>
            </w:r>
            <w:r w:rsidR="00DF1C41">
              <w:rPr>
                <w:rFonts w:cs="Helvetica"/>
                <w:b/>
              </w:rPr>
              <w:t xml:space="preserve"> </w:t>
            </w:r>
            <w:r w:rsidR="00142DC6">
              <w:t xml:space="preserve">Mr S Holmes 72 years old </w:t>
            </w:r>
            <w:r w:rsidR="00A267BA">
              <w:t>is receiving the following medication:</w:t>
            </w:r>
          </w:p>
          <w:p w14:paraId="2979893C" w14:textId="77777777" w:rsidR="00142DC6" w:rsidRDefault="00142DC6" w:rsidP="00142DC6"/>
          <w:tbl>
            <w:tblPr>
              <w:tblStyle w:val="TableGrid"/>
              <w:tblW w:w="8926" w:type="dxa"/>
              <w:tblLook w:val="04A0" w:firstRow="1" w:lastRow="0" w:firstColumn="1" w:lastColumn="0" w:noHBand="0" w:noVBand="1"/>
            </w:tblPr>
            <w:tblGrid>
              <w:gridCol w:w="3114"/>
              <w:gridCol w:w="4111"/>
              <w:gridCol w:w="1701"/>
            </w:tblGrid>
            <w:tr w:rsidR="00142DC6" w:rsidRPr="00984BFC" w14:paraId="23880B36" w14:textId="77777777" w:rsidTr="00C34138">
              <w:tc>
                <w:tcPr>
                  <w:tcW w:w="3114" w:type="dxa"/>
                </w:tcPr>
                <w:p w14:paraId="36928230" w14:textId="77777777" w:rsidR="00142DC6" w:rsidRPr="00984BFC" w:rsidRDefault="00142DC6" w:rsidP="00C34138">
                  <w:pPr>
                    <w:rPr>
                      <w:b/>
                    </w:rPr>
                  </w:pPr>
                  <w:r w:rsidRPr="00984BFC">
                    <w:rPr>
                      <w:b/>
                    </w:rPr>
                    <w:t>Drug</w:t>
                  </w:r>
                </w:p>
              </w:tc>
              <w:tc>
                <w:tcPr>
                  <w:tcW w:w="4111" w:type="dxa"/>
                </w:tcPr>
                <w:p w14:paraId="2D99388A" w14:textId="77777777" w:rsidR="00142DC6" w:rsidRPr="00984BFC" w:rsidRDefault="00142DC6" w:rsidP="00C34138">
                  <w:pPr>
                    <w:rPr>
                      <w:b/>
                    </w:rPr>
                  </w:pPr>
                  <w:r w:rsidRPr="00984BFC">
                    <w:rPr>
                      <w:b/>
                    </w:rPr>
                    <w:t>Quantity / Dose Directions</w:t>
                  </w:r>
                </w:p>
              </w:tc>
              <w:tc>
                <w:tcPr>
                  <w:tcW w:w="1701" w:type="dxa"/>
                </w:tcPr>
                <w:p w14:paraId="6A1ADC73" w14:textId="77777777" w:rsidR="00142DC6" w:rsidRPr="00984BFC" w:rsidRDefault="00142DC6" w:rsidP="00C34138">
                  <w:pPr>
                    <w:rPr>
                      <w:b/>
                    </w:rPr>
                  </w:pPr>
                  <w:r w:rsidRPr="00984BFC">
                    <w:rPr>
                      <w:b/>
                    </w:rPr>
                    <w:t>Last Issue Date</w:t>
                  </w:r>
                </w:p>
              </w:tc>
            </w:tr>
            <w:tr w:rsidR="00142DC6" w14:paraId="7E2FE1EB" w14:textId="77777777" w:rsidTr="00C34138">
              <w:tc>
                <w:tcPr>
                  <w:tcW w:w="3114" w:type="dxa"/>
                </w:tcPr>
                <w:p w14:paraId="3522CB84" w14:textId="77777777" w:rsidR="00142DC6" w:rsidRDefault="00142DC6" w:rsidP="00C34138">
                  <w:r w:rsidRPr="005F36B2">
                    <w:t>Aspirin 75mg dispersible</w:t>
                  </w:r>
                  <w:r>
                    <w:t xml:space="preserve"> Tablets</w:t>
                  </w:r>
                </w:p>
              </w:tc>
              <w:tc>
                <w:tcPr>
                  <w:tcW w:w="4111" w:type="dxa"/>
                </w:tcPr>
                <w:p w14:paraId="12E669F0" w14:textId="77777777" w:rsidR="00142DC6" w:rsidRDefault="00142DC6" w:rsidP="00C34138">
                  <w:r>
                    <w:t>56 – One tablet daily</w:t>
                  </w:r>
                </w:p>
              </w:tc>
              <w:tc>
                <w:tcPr>
                  <w:tcW w:w="1701" w:type="dxa"/>
                </w:tcPr>
                <w:p w14:paraId="2C7ACDA4" w14:textId="77777777" w:rsidR="00142DC6" w:rsidRDefault="00142DC6" w:rsidP="00C34138">
                  <w:r>
                    <w:t>02/12/2017</w:t>
                  </w:r>
                </w:p>
              </w:tc>
            </w:tr>
            <w:tr w:rsidR="00142DC6" w14:paraId="44DED2D8" w14:textId="77777777" w:rsidTr="00C34138">
              <w:tc>
                <w:tcPr>
                  <w:tcW w:w="3114" w:type="dxa"/>
                </w:tcPr>
                <w:p w14:paraId="0DFAF04E" w14:textId="77777777" w:rsidR="00142DC6" w:rsidRDefault="00142DC6" w:rsidP="00C34138">
                  <w:r>
                    <w:t>Lactulose Solution</w:t>
                  </w:r>
                </w:p>
              </w:tc>
              <w:tc>
                <w:tcPr>
                  <w:tcW w:w="4111" w:type="dxa"/>
                </w:tcPr>
                <w:p w14:paraId="6EE1A498" w14:textId="77777777" w:rsidR="00142DC6" w:rsidRDefault="00142DC6" w:rsidP="00C34138">
                  <w:r>
                    <w:t>500ml – As directed</w:t>
                  </w:r>
                </w:p>
              </w:tc>
              <w:tc>
                <w:tcPr>
                  <w:tcW w:w="1701" w:type="dxa"/>
                </w:tcPr>
                <w:p w14:paraId="61744743" w14:textId="77777777" w:rsidR="00142DC6" w:rsidRDefault="00142DC6" w:rsidP="00C34138">
                  <w:r>
                    <w:t>02/12/2017</w:t>
                  </w:r>
                </w:p>
              </w:tc>
            </w:tr>
            <w:tr w:rsidR="00142DC6" w14:paraId="126D48E6" w14:textId="77777777" w:rsidTr="00C34138">
              <w:tc>
                <w:tcPr>
                  <w:tcW w:w="3114" w:type="dxa"/>
                </w:tcPr>
                <w:p w14:paraId="334B8BD3" w14:textId="77777777" w:rsidR="00142DC6" w:rsidRPr="005E076C" w:rsidRDefault="00142DC6" w:rsidP="00C34138">
                  <w:r>
                    <w:t>Lansoprazole 15mg capsules</w:t>
                  </w:r>
                </w:p>
              </w:tc>
              <w:tc>
                <w:tcPr>
                  <w:tcW w:w="4111" w:type="dxa"/>
                </w:tcPr>
                <w:p w14:paraId="743FF1F2" w14:textId="77777777" w:rsidR="00142DC6" w:rsidRDefault="00142DC6" w:rsidP="00C34138">
                  <w:r>
                    <w:t>56 – One capsule daily</w:t>
                  </w:r>
                </w:p>
              </w:tc>
              <w:tc>
                <w:tcPr>
                  <w:tcW w:w="1701" w:type="dxa"/>
                </w:tcPr>
                <w:p w14:paraId="5431B804" w14:textId="77777777" w:rsidR="00142DC6" w:rsidRDefault="00142DC6" w:rsidP="00C34138">
                  <w:r>
                    <w:t>02/12/2017</w:t>
                  </w:r>
                </w:p>
              </w:tc>
            </w:tr>
            <w:tr w:rsidR="00142DC6" w14:paraId="679F081E" w14:textId="77777777" w:rsidTr="00C34138">
              <w:tc>
                <w:tcPr>
                  <w:tcW w:w="3114" w:type="dxa"/>
                </w:tcPr>
                <w:p w14:paraId="0592520F" w14:textId="77777777" w:rsidR="00142DC6" w:rsidRDefault="00142DC6" w:rsidP="00C34138">
                  <w:r>
                    <w:t xml:space="preserve">Zolendronic acid 50mcg/ml IV </w:t>
                  </w:r>
                </w:p>
              </w:tc>
              <w:tc>
                <w:tcPr>
                  <w:tcW w:w="4111" w:type="dxa"/>
                </w:tcPr>
                <w:p w14:paraId="5962CD42" w14:textId="77777777" w:rsidR="00142DC6" w:rsidRDefault="00142DC6" w:rsidP="00C34138">
                  <w:r>
                    <w:t>1-as directed</w:t>
                  </w:r>
                </w:p>
              </w:tc>
              <w:tc>
                <w:tcPr>
                  <w:tcW w:w="1701" w:type="dxa"/>
                </w:tcPr>
                <w:p w14:paraId="3E694594" w14:textId="77777777" w:rsidR="00142DC6" w:rsidRDefault="00142DC6" w:rsidP="00C34138">
                  <w:r>
                    <w:t>02/12/2017</w:t>
                  </w:r>
                </w:p>
              </w:tc>
            </w:tr>
            <w:tr w:rsidR="00142DC6" w14:paraId="72C4AD0F" w14:textId="77777777" w:rsidTr="00C34138">
              <w:tc>
                <w:tcPr>
                  <w:tcW w:w="3114" w:type="dxa"/>
                </w:tcPr>
                <w:p w14:paraId="5B07606E" w14:textId="77777777" w:rsidR="00142DC6" w:rsidRPr="005E076C" w:rsidRDefault="00142DC6" w:rsidP="00C34138">
                  <w:r>
                    <w:t>Simvastatin 40mg Tablets</w:t>
                  </w:r>
                </w:p>
              </w:tc>
              <w:tc>
                <w:tcPr>
                  <w:tcW w:w="4111" w:type="dxa"/>
                </w:tcPr>
                <w:p w14:paraId="450B4DA1" w14:textId="77777777" w:rsidR="00142DC6" w:rsidRDefault="00142DC6" w:rsidP="00C34138">
                  <w:r>
                    <w:t>1-at night</w:t>
                  </w:r>
                </w:p>
              </w:tc>
              <w:tc>
                <w:tcPr>
                  <w:tcW w:w="1701" w:type="dxa"/>
                </w:tcPr>
                <w:p w14:paraId="5DADE204" w14:textId="77777777" w:rsidR="00142DC6" w:rsidRDefault="00142DC6" w:rsidP="00C34138">
                  <w:r>
                    <w:t>02/12/2017</w:t>
                  </w:r>
                </w:p>
              </w:tc>
            </w:tr>
            <w:tr w:rsidR="00142DC6" w14:paraId="15793E0A" w14:textId="77777777" w:rsidTr="00C34138">
              <w:tc>
                <w:tcPr>
                  <w:tcW w:w="3114" w:type="dxa"/>
                </w:tcPr>
                <w:p w14:paraId="7E301115" w14:textId="77777777" w:rsidR="00142DC6" w:rsidRPr="005E076C" w:rsidRDefault="00142DC6" w:rsidP="00C34138">
                  <w:r>
                    <w:t>Metformin 500mg tablets</w:t>
                  </w:r>
                </w:p>
              </w:tc>
              <w:tc>
                <w:tcPr>
                  <w:tcW w:w="4111" w:type="dxa"/>
                </w:tcPr>
                <w:p w14:paraId="150C3D8E" w14:textId="77777777" w:rsidR="00142DC6" w:rsidRDefault="00142DC6" w:rsidP="00C34138">
                  <w:r>
                    <w:t>112-1 twice daily</w:t>
                  </w:r>
                </w:p>
              </w:tc>
              <w:tc>
                <w:tcPr>
                  <w:tcW w:w="1701" w:type="dxa"/>
                </w:tcPr>
                <w:p w14:paraId="11A22BDB" w14:textId="77777777" w:rsidR="00142DC6" w:rsidRDefault="00142DC6" w:rsidP="00C34138">
                  <w:r>
                    <w:t>02/12/2017</w:t>
                  </w:r>
                </w:p>
              </w:tc>
            </w:tr>
          </w:tbl>
          <w:p w14:paraId="674DB210" w14:textId="77777777" w:rsidR="0030196A" w:rsidRPr="00D70A11" w:rsidRDefault="0030196A" w:rsidP="00FF7341">
            <w:pPr>
              <w:autoSpaceDE w:val="0"/>
              <w:autoSpaceDN w:val="0"/>
              <w:adjustRightInd w:val="0"/>
              <w:rPr>
                <w:rFonts w:cs="Helvetica"/>
                <w:b/>
              </w:rPr>
            </w:pPr>
          </w:p>
        </w:tc>
      </w:tr>
      <w:tr w:rsidR="0030196A" w:rsidRPr="00D70A11" w14:paraId="3F5E4616" w14:textId="77777777" w:rsidTr="00FF7341">
        <w:tc>
          <w:tcPr>
            <w:tcW w:w="9242" w:type="dxa"/>
          </w:tcPr>
          <w:p w14:paraId="7D8DAE22" w14:textId="77777777" w:rsidR="0030196A" w:rsidRPr="00D70A11" w:rsidRDefault="0030196A" w:rsidP="00FF7341"/>
        </w:tc>
      </w:tr>
      <w:tr w:rsidR="0030196A" w:rsidRPr="00D70A11" w14:paraId="1E8C325D" w14:textId="77777777" w:rsidTr="00FF7341">
        <w:tc>
          <w:tcPr>
            <w:tcW w:w="9242" w:type="dxa"/>
          </w:tcPr>
          <w:p w14:paraId="1EB39E06" w14:textId="77777777" w:rsidR="00D005A2" w:rsidRDefault="00D005A2" w:rsidP="00D005A2">
            <w:pPr>
              <w:pStyle w:val="ListParagraph"/>
              <w:ind w:left="360"/>
              <w:rPr>
                <w:rFonts w:cs="Helvetica"/>
                <w:b/>
              </w:rPr>
            </w:pPr>
            <w:r>
              <w:rPr>
                <w:rFonts w:cs="Helvetica"/>
                <w:b/>
              </w:rPr>
              <w:t>Questions:</w:t>
            </w:r>
          </w:p>
          <w:p w14:paraId="6BC21276" w14:textId="77777777" w:rsidR="00F13363" w:rsidRPr="00D005A2" w:rsidRDefault="00DF1C41" w:rsidP="00D005A2">
            <w:pPr>
              <w:rPr>
                <w:rFonts w:cs="Helvetica"/>
                <w:b/>
              </w:rPr>
            </w:pPr>
            <w:r w:rsidRPr="00D005A2">
              <w:rPr>
                <w:rFonts w:cs="Helvetica"/>
              </w:rPr>
              <w:t>1</w:t>
            </w:r>
            <w:r w:rsidRPr="00D005A2">
              <w:rPr>
                <w:rFonts w:cs="Helvetica"/>
                <w:b/>
              </w:rPr>
              <w:t xml:space="preserve">. </w:t>
            </w:r>
            <w:r>
              <w:t>Are there problems with hospital issue only drugs?</w:t>
            </w:r>
          </w:p>
          <w:p w14:paraId="0F4B213F" w14:textId="77777777" w:rsidR="00F13363" w:rsidRDefault="00DF1C41" w:rsidP="00E23CD8">
            <w:r>
              <w:t>2.</w:t>
            </w:r>
            <w:r w:rsidR="00A267BA">
              <w:t xml:space="preserve"> </w:t>
            </w:r>
            <w:r>
              <w:t>If so, which drug(s)?</w:t>
            </w:r>
          </w:p>
          <w:p w14:paraId="50472269" w14:textId="77777777" w:rsidR="00F13363" w:rsidRDefault="00DF1C41" w:rsidP="00E23CD8">
            <w:r>
              <w:t>3.</w:t>
            </w:r>
            <w:r w:rsidR="00D005A2">
              <w:t xml:space="preserve"> </w:t>
            </w:r>
            <w:r>
              <w:t>How could this issue affect the patient / practice?</w:t>
            </w:r>
          </w:p>
          <w:p w14:paraId="53FFFCA5" w14:textId="77777777" w:rsidR="0030196A" w:rsidRPr="00D70A11" w:rsidRDefault="00DF1C41" w:rsidP="00DF1C41">
            <w:pPr>
              <w:autoSpaceDE w:val="0"/>
              <w:autoSpaceDN w:val="0"/>
              <w:adjustRightInd w:val="0"/>
              <w:rPr>
                <w:rFonts w:cs="Helvetica"/>
                <w:b/>
              </w:rPr>
            </w:pPr>
            <w:r>
              <w:t>4. What would your suggestion be?</w:t>
            </w:r>
          </w:p>
        </w:tc>
      </w:tr>
      <w:tr w:rsidR="0030196A" w:rsidRPr="00D70A11" w14:paraId="37BEBDCA" w14:textId="77777777" w:rsidTr="00FF7341">
        <w:tc>
          <w:tcPr>
            <w:tcW w:w="9242" w:type="dxa"/>
          </w:tcPr>
          <w:p w14:paraId="0374ED42" w14:textId="77777777" w:rsidR="0030196A" w:rsidRPr="00D70A11" w:rsidRDefault="0030196A" w:rsidP="00FF7341"/>
        </w:tc>
      </w:tr>
      <w:tr w:rsidR="0030196A" w:rsidRPr="00D70A11" w14:paraId="7A545C7D" w14:textId="77777777" w:rsidTr="00FF7341">
        <w:tc>
          <w:tcPr>
            <w:tcW w:w="9242" w:type="dxa"/>
          </w:tcPr>
          <w:p w14:paraId="2B83CCCB" w14:textId="77777777" w:rsidR="0030196A" w:rsidRPr="00D70A11" w:rsidRDefault="0030196A" w:rsidP="00FF7341">
            <w:pPr>
              <w:autoSpaceDE w:val="0"/>
              <w:autoSpaceDN w:val="0"/>
              <w:adjustRightInd w:val="0"/>
              <w:rPr>
                <w:rFonts w:cs="Helvetica"/>
                <w:b/>
              </w:rPr>
            </w:pPr>
            <w:r w:rsidRPr="00D70A11">
              <w:rPr>
                <w:rFonts w:cs="Helvetica"/>
                <w:b/>
              </w:rPr>
              <w:t>Your Notes / Answers</w:t>
            </w:r>
          </w:p>
        </w:tc>
      </w:tr>
      <w:tr w:rsidR="0030196A" w14:paraId="010A4088" w14:textId="77777777" w:rsidTr="00FF7341">
        <w:tc>
          <w:tcPr>
            <w:tcW w:w="9242" w:type="dxa"/>
          </w:tcPr>
          <w:p w14:paraId="116D11F6" w14:textId="77777777" w:rsidR="00731E75" w:rsidRDefault="008910A5" w:rsidP="00C34138">
            <w:pPr>
              <w:rPr>
                <w:rFonts w:ascii="Arial" w:hAnsi="Arial" w:cs="Arial"/>
              </w:rPr>
            </w:pPr>
            <w:r>
              <w:rPr>
                <w:rFonts w:cs="Helvetica"/>
              </w:rPr>
              <w:t>Hospital</w:t>
            </w:r>
            <w:r w:rsidR="00A267BA">
              <w:rPr>
                <w:rFonts w:cs="Helvetica"/>
              </w:rPr>
              <w:t xml:space="preserve"> or ‘outside’</w:t>
            </w:r>
            <w:r>
              <w:rPr>
                <w:rFonts w:cs="Helvetica"/>
              </w:rPr>
              <w:t xml:space="preserve"> issue drugs</w:t>
            </w:r>
            <w:r w:rsidR="00C34138">
              <w:rPr>
                <w:rFonts w:cs="Helvetica"/>
              </w:rPr>
              <w:t xml:space="preserve"> usually</w:t>
            </w:r>
            <w:r>
              <w:rPr>
                <w:rFonts w:cs="Helvetica"/>
              </w:rPr>
              <w:t xml:space="preserve"> require</w:t>
            </w:r>
            <w:r w:rsidR="00C34138">
              <w:rPr>
                <w:rFonts w:cs="Helvetica"/>
              </w:rPr>
              <w:t xml:space="preserve"> additional </w:t>
            </w:r>
            <w:r>
              <w:rPr>
                <w:rFonts w:cs="Helvetica"/>
              </w:rPr>
              <w:t xml:space="preserve"> monitoring </w:t>
            </w:r>
          </w:p>
          <w:p w14:paraId="2056C93C" w14:textId="77777777" w:rsidR="00C34138" w:rsidRPr="003F3CC1" w:rsidRDefault="00C34138" w:rsidP="003F3CC1">
            <w:pPr>
              <w:autoSpaceDE w:val="0"/>
              <w:autoSpaceDN w:val="0"/>
              <w:adjustRightInd w:val="0"/>
              <w:rPr>
                <w:rFonts w:cs="Helvetica"/>
              </w:rPr>
            </w:pPr>
            <w:r w:rsidRPr="003F3CC1">
              <w:rPr>
                <w:rFonts w:cs="Helvetica"/>
              </w:rPr>
              <w:t>Examples include IV infusions, chemotherapy,</w:t>
            </w:r>
            <w:r w:rsidR="00BC7C4A">
              <w:rPr>
                <w:rFonts w:cs="Helvetica"/>
              </w:rPr>
              <w:t xml:space="preserve"> </w:t>
            </w:r>
            <w:r w:rsidRPr="003F3CC1">
              <w:rPr>
                <w:rFonts w:cs="Helvetica"/>
              </w:rPr>
              <w:t>homecare drugs such as immunoglobins, anti TNF drugs, antipsychotic depot injections, DMARDS such as methotrexate or steroid injections</w:t>
            </w:r>
          </w:p>
          <w:p w14:paraId="3C72C57C" w14:textId="77777777" w:rsidR="003F3CC1" w:rsidRDefault="003F3CC1">
            <w:pPr>
              <w:autoSpaceDE w:val="0"/>
              <w:autoSpaceDN w:val="0"/>
              <w:adjustRightInd w:val="0"/>
              <w:rPr>
                <w:rFonts w:ascii="Arial" w:hAnsi="Arial" w:cs="Arial"/>
              </w:rPr>
            </w:pPr>
          </w:p>
          <w:p w14:paraId="1A0EF2DA" w14:textId="77777777" w:rsidR="00D005A2" w:rsidRDefault="00D005A2" w:rsidP="00A267BA">
            <w:pPr>
              <w:autoSpaceDE w:val="0"/>
              <w:autoSpaceDN w:val="0"/>
              <w:adjustRightInd w:val="0"/>
              <w:rPr>
                <w:i/>
              </w:rPr>
            </w:pPr>
            <w:r w:rsidRPr="00BB6C84">
              <w:rPr>
                <w:i/>
              </w:rPr>
              <w:t>How could this issue affect p</w:t>
            </w:r>
            <w:r>
              <w:rPr>
                <w:i/>
              </w:rPr>
              <w:t>atient</w:t>
            </w:r>
            <w:r w:rsidRPr="00BB6C84">
              <w:rPr>
                <w:i/>
              </w:rPr>
              <w:t>?</w:t>
            </w:r>
          </w:p>
          <w:p w14:paraId="4A874FA4" w14:textId="77777777" w:rsidR="00155863" w:rsidRDefault="00155863" w:rsidP="00682B1B">
            <w:pPr>
              <w:pStyle w:val="ListParagraph"/>
              <w:numPr>
                <w:ilvl w:val="0"/>
                <w:numId w:val="60"/>
              </w:numPr>
              <w:autoSpaceDE w:val="0"/>
              <w:autoSpaceDN w:val="0"/>
              <w:adjustRightInd w:val="0"/>
              <w:rPr>
                <w:rFonts w:cs="Helvetica"/>
              </w:rPr>
            </w:pPr>
            <w:r w:rsidRPr="00155863">
              <w:rPr>
                <w:rFonts w:cs="Helvetica"/>
              </w:rPr>
              <w:t>Medication may be ordered in error and patient may take this  leading to patient safety issues- can also cause confusion</w:t>
            </w:r>
          </w:p>
          <w:p w14:paraId="44071421" w14:textId="77777777" w:rsidR="00155863" w:rsidRDefault="00AF7614" w:rsidP="00682B1B">
            <w:pPr>
              <w:pStyle w:val="ListParagraph"/>
              <w:numPr>
                <w:ilvl w:val="0"/>
                <w:numId w:val="60"/>
              </w:numPr>
              <w:autoSpaceDE w:val="0"/>
              <w:autoSpaceDN w:val="0"/>
              <w:adjustRightInd w:val="0"/>
              <w:rPr>
                <w:rFonts w:cs="Helvetica"/>
              </w:rPr>
            </w:pPr>
            <w:r>
              <w:rPr>
                <w:rFonts w:cs="Helvetica"/>
              </w:rPr>
              <w:t xml:space="preserve">May cause interactions with OTC medication </w:t>
            </w:r>
          </w:p>
          <w:p w14:paraId="5E9C0FC0" w14:textId="77777777" w:rsidR="00AF7614" w:rsidRPr="00155863" w:rsidRDefault="00AF7614" w:rsidP="00682B1B">
            <w:pPr>
              <w:pStyle w:val="ListParagraph"/>
              <w:numPr>
                <w:ilvl w:val="0"/>
                <w:numId w:val="60"/>
              </w:numPr>
              <w:autoSpaceDE w:val="0"/>
              <w:autoSpaceDN w:val="0"/>
              <w:adjustRightInd w:val="0"/>
              <w:rPr>
                <w:rFonts w:cs="Helvetica"/>
              </w:rPr>
            </w:pPr>
            <w:r>
              <w:rPr>
                <w:rFonts w:cs="Helvetica"/>
              </w:rPr>
              <w:t>If not on repeat list it does not populate on patient’s emergency care summary thus increasing patient risk</w:t>
            </w:r>
          </w:p>
          <w:p w14:paraId="241529D2" w14:textId="77777777" w:rsidR="00AF7614" w:rsidRDefault="00AF7614" w:rsidP="00AF7614">
            <w:pPr>
              <w:autoSpaceDE w:val="0"/>
              <w:autoSpaceDN w:val="0"/>
              <w:adjustRightInd w:val="0"/>
              <w:rPr>
                <w:i/>
              </w:rPr>
            </w:pPr>
          </w:p>
          <w:p w14:paraId="5AF2146F" w14:textId="77777777" w:rsidR="00D005A2" w:rsidRDefault="00D005A2" w:rsidP="00AF7614">
            <w:pPr>
              <w:autoSpaceDE w:val="0"/>
              <w:autoSpaceDN w:val="0"/>
              <w:adjustRightInd w:val="0"/>
              <w:rPr>
                <w:i/>
              </w:rPr>
            </w:pPr>
            <w:r w:rsidRPr="00BB6C84">
              <w:rPr>
                <w:i/>
              </w:rPr>
              <w:t>How could this issue affect p</w:t>
            </w:r>
            <w:r>
              <w:rPr>
                <w:i/>
              </w:rPr>
              <w:t>ractice</w:t>
            </w:r>
            <w:r w:rsidRPr="00BB6C84">
              <w:rPr>
                <w:i/>
              </w:rPr>
              <w:t>?</w:t>
            </w:r>
          </w:p>
          <w:p w14:paraId="1406DA8A" w14:textId="74AF2010" w:rsidR="00AF7614" w:rsidRPr="00AF7614" w:rsidRDefault="00AF7614" w:rsidP="00682B1B">
            <w:pPr>
              <w:pStyle w:val="ListParagraph"/>
              <w:numPr>
                <w:ilvl w:val="0"/>
                <w:numId w:val="61"/>
              </w:numPr>
              <w:autoSpaceDE w:val="0"/>
              <w:autoSpaceDN w:val="0"/>
              <w:adjustRightInd w:val="0"/>
            </w:pPr>
            <w:r w:rsidRPr="00AF7614">
              <w:t xml:space="preserve">If these medications are not on patient’s list this may not flag up interactions thus not providing clinician with </w:t>
            </w:r>
            <w:r w:rsidR="002105B6">
              <w:t>all</w:t>
            </w:r>
            <w:r w:rsidRPr="00AF7614">
              <w:t xml:space="preserve"> information needed to prescribe</w:t>
            </w:r>
          </w:p>
          <w:p w14:paraId="65FAAF68" w14:textId="77777777" w:rsidR="00D005A2" w:rsidRPr="00AF7614" w:rsidRDefault="00D005A2" w:rsidP="00AF7614">
            <w:pPr>
              <w:pStyle w:val="ListParagraph"/>
              <w:autoSpaceDE w:val="0"/>
              <w:autoSpaceDN w:val="0"/>
              <w:adjustRightInd w:val="0"/>
              <w:rPr>
                <w:rFonts w:ascii="Arial" w:hAnsi="Arial" w:cs="Arial"/>
              </w:rPr>
            </w:pPr>
          </w:p>
          <w:p w14:paraId="5D28095D" w14:textId="77777777" w:rsidR="008910A5" w:rsidRPr="00AF7614" w:rsidRDefault="008910A5">
            <w:pPr>
              <w:autoSpaceDE w:val="0"/>
              <w:autoSpaceDN w:val="0"/>
              <w:adjustRightInd w:val="0"/>
              <w:rPr>
                <w:i/>
              </w:rPr>
            </w:pPr>
            <w:r w:rsidRPr="00AF7614">
              <w:rPr>
                <w:i/>
              </w:rPr>
              <w:t>What would your suggestion be?</w:t>
            </w:r>
          </w:p>
          <w:p w14:paraId="63FC13CB" w14:textId="3269D28B" w:rsidR="00C11E2F" w:rsidRPr="00C11E2F" w:rsidRDefault="008910A5" w:rsidP="00C11E2F">
            <w:pPr>
              <w:numPr>
                <w:ilvl w:val="0"/>
                <w:numId w:val="50"/>
              </w:numPr>
              <w:rPr>
                <w:rFonts w:cs="Arial"/>
              </w:rPr>
            </w:pPr>
            <w:r>
              <w:t xml:space="preserve">Ensure that </w:t>
            </w:r>
            <w:r w:rsidR="00AF7614">
              <w:t>external</w:t>
            </w:r>
            <w:r>
              <w:t xml:space="preserve"> medication not prescribed by practice </w:t>
            </w:r>
            <w:r w:rsidR="00C11E2F">
              <w:t xml:space="preserve">is set up </w:t>
            </w:r>
            <w:r w:rsidR="002105B6">
              <w:t>appropriately</w:t>
            </w:r>
            <w:r w:rsidR="00C11E2F">
              <w:t xml:space="preserve"> on the GP syste</w:t>
            </w:r>
            <w:r w:rsidR="002105B6">
              <w:t>m</w:t>
            </w:r>
            <w:r w:rsidR="00C11E2F">
              <w:t>.</w:t>
            </w:r>
          </w:p>
          <w:p w14:paraId="589038DF" w14:textId="77777777" w:rsidR="00BE2C6B" w:rsidRDefault="00C11E2F" w:rsidP="00C11E2F">
            <w:pPr>
              <w:pStyle w:val="NoSpacing"/>
              <w:numPr>
                <w:ilvl w:val="0"/>
                <w:numId w:val="50"/>
              </w:numPr>
            </w:pPr>
            <w:r>
              <w:t xml:space="preserve">In EMIS - </w:t>
            </w:r>
            <w:r w:rsidR="008910A5">
              <w:t>OUTSIDE (O) selected in the issue field</w:t>
            </w:r>
            <w:r w:rsidR="00605401">
              <w:t xml:space="preserve"> </w:t>
            </w:r>
            <w:r w:rsidR="00605401" w:rsidRPr="00605401">
              <w:t xml:space="preserve">and the dosage field </w:t>
            </w:r>
            <w:r>
              <w:t>is populated appropriately e.g. “</w:t>
            </w:r>
            <w:r w:rsidR="00605401" w:rsidRPr="00605401">
              <w:rPr>
                <w:b/>
              </w:rPr>
              <w:t>NOT TO BE PRESCRIBED BY GP OR DISPENSED BY COMMUNITY PHARMACY</w:t>
            </w:r>
            <w:r>
              <w:t>”</w:t>
            </w:r>
            <w:r w:rsidR="00605401" w:rsidRPr="00605401">
              <w:t>. The quantity sho</w:t>
            </w:r>
            <w:r>
              <w:t>uld be set to 0.001.</w:t>
            </w:r>
          </w:p>
          <w:p w14:paraId="2FE2B2F5" w14:textId="77777777" w:rsidR="00C11E2F" w:rsidRPr="00C11E2F" w:rsidRDefault="00C11E2F" w:rsidP="00C11E2F">
            <w:pPr>
              <w:pStyle w:val="NoSpacing"/>
              <w:numPr>
                <w:ilvl w:val="0"/>
                <w:numId w:val="50"/>
              </w:numPr>
            </w:pPr>
            <w:r>
              <w:t>In Vision – Source of drug is set to “In Hospital”</w:t>
            </w:r>
            <w:r w:rsidRPr="00605401">
              <w:t xml:space="preserve"> and the dosage field </w:t>
            </w:r>
            <w:r>
              <w:t>is populated appropriately e.g. “</w:t>
            </w:r>
            <w:r w:rsidRPr="00605401">
              <w:rPr>
                <w:b/>
              </w:rPr>
              <w:t>NOT TO BE PRESCRIBED BY GP OR DISPENSED BY COMMUNITY PHARMACY</w:t>
            </w:r>
            <w:r>
              <w:t>”</w:t>
            </w:r>
            <w:r w:rsidRPr="00605401">
              <w:t>.</w:t>
            </w:r>
          </w:p>
          <w:p w14:paraId="26F822B8" w14:textId="77777777" w:rsidR="00C11E2F" w:rsidRDefault="00C11E2F" w:rsidP="00C11E2F">
            <w:pPr>
              <w:pStyle w:val="NoSpacing"/>
              <w:numPr>
                <w:ilvl w:val="0"/>
                <w:numId w:val="50"/>
              </w:numPr>
            </w:pPr>
            <w:r>
              <w:t>See Health Board specific guidance for advice within each Health Board setting.</w:t>
            </w:r>
          </w:p>
          <w:p w14:paraId="1858ABC9" w14:textId="77777777" w:rsidR="00BE2C6B" w:rsidRDefault="00C11E2F" w:rsidP="00C11E2F">
            <w:pPr>
              <w:pStyle w:val="NoSpacing"/>
              <w:numPr>
                <w:ilvl w:val="0"/>
                <w:numId w:val="50"/>
              </w:numPr>
            </w:pPr>
            <w:r>
              <w:t>It is i</w:t>
            </w:r>
            <w:r w:rsidR="008910A5">
              <w:t>mportant to inactivate this once patient is no longer receiving this medication.</w:t>
            </w:r>
          </w:p>
          <w:p w14:paraId="1CC307AD" w14:textId="77777777" w:rsidR="00BE2C6B" w:rsidRDefault="00BE2C6B" w:rsidP="00C62F14">
            <w:pPr>
              <w:pStyle w:val="ListParagraph"/>
              <w:autoSpaceDE w:val="0"/>
              <w:autoSpaceDN w:val="0"/>
              <w:adjustRightInd w:val="0"/>
              <w:rPr>
                <w:rFonts w:cs="Helvetica"/>
              </w:rPr>
            </w:pPr>
          </w:p>
        </w:tc>
      </w:tr>
    </w:tbl>
    <w:p w14:paraId="015A5C3B" w14:textId="77777777" w:rsidR="00C11E2F" w:rsidRDefault="0030196A">
      <w:pPr>
        <w:rPr>
          <w:b/>
        </w:rPr>
        <w:sectPr w:rsidR="00C11E2F" w:rsidSect="00C62F14">
          <w:pgSz w:w="11906" w:h="16838"/>
          <w:pgMar w:top="1440" w:right="1440" w:bottom="1440" w:left="1440" w:header="709" w:footer="709" w:gutter="0"/>
          <w:cols w:space="708"/>
          <w:docGrid w:linePitch="360"/>
        </w:sectPr>
      </w:pPr>
      <w:r>
        <w:rPr>
          <w:b/>
        </w:rPr>
        <w:br w:type="page"/>
      </w:r>
    </w:p>
    <w:p w14:paraId="0290E71B" w14:textId="77777777" w:rsidR="002A36B3" w:rsidRDefault="002A36B3" w:rsidP="002A36B3">
      <w:pPr>
        <w:rPr>
          <w:b/>
        </w:rPr>
      </w:pPr>
      <w:r w:rsidRPr="00326A9D">
        <w:rPr>
          <w:b/>
        </w:rPr>
        <w:lastRenderedPageBreak/>
        <w:t xml:space="preserve">Example </w:t>
      </w:r>
      <w:r>
        <w:rPr>
          <w:b/>
        </w:rPr>
        <w:t>8</w:t>
      </w:r>
      <w:r w:rsidR="005A20BB">
        <w:rPr>
          <w:b/>
        </w:rPr>
        <w:t>.1</w:t>
      </w:r>
      <w:r w:rsidRPr="00326A9D">
        <w:rPr>
          <w:b/>
        </w:rPr>
        <w:t>:</w:t>
      </w:r>
      <w:r>
        <w:rPr>
          <w:b/>
        </w:rPr>
        <w:t xml:space="preserve"> Chronic Medication Service</w:t>
      </w:r>
    </w:p>
    <w:tbl>
      <w:tblPr>
        <w:tblStyle w:val="TableGrid"/>
        <w:tblW w:w="0" w:type="auto"/>
        <w:tblLook w:val="04A0" w:firstRow="1" w:lastRow="0" w:firstColumn="1" w:lastColumn="0" w:noHBand="0" w:noVBand="1"/>
      </w:tblPr>
      <w:tblGrid>
        <w:gridCol w:w="13829"/>
      </w:tblGrid>
      <w:tr w:rsidR="002A36B3" w:rsidRPr="00D70A11" w14:paraId="42774D0A" w14:textId="77777777" w:rsidTr="00334D62">
        <w:tc>
          <w:tcPr>
            <w:tcW w:w="13829" w:type="dxa"/>
          </w:tcPr>
          <w:p w14:paraId="0BFEA11B" w14:textId="77777777" w:rsidR="002A36B3" w:rsidRPr="00D70A11" w:rsidRDefault="002A36B3" w:rsidP="00766366">
            <w:pPr>
              <w:autoSpaceDE w:val="0"/>
              <w:autoSpaceDN w:val="0"/>
              <w:adjustRightInd w:val="0"/>
              <w:rPr>
                <w:rFonts w:cs="Helvetica"/>
                <w:b/>
              </w:rPr>
            </w:pPr>
            <w:r w:rsidRPr="00D70A11">
              <w:rPr>
                <w:rFonts w:cs="Helvetica"/>
                <w:b/>
              </w:rPr>
              <w:t>Task Description</w:t>
            </w:r>
          </w:p>
        </w:tc>
      </w:tr>
      <w:tr w:rsidR="002A36B3" w14:paraId="48AE0705" w14:textId="77777777" w:rsidTr="00334D62">
        <w:tc>
          <w:tcPr>
            <w:tcW w:w="13829" w:type="dxa"/>
          </w:tcPr>
          <w:p w14:paraId="75D35D45" w14:textId="77777777" w:rsidR="002A36B3" w:rsidRDefault="002A36B3" w:rsidP="00766366">
            <w:pPr>
              <w:autoSpaceDE w:val="0"/>
              <w:autoSpaceDN w:val="0"/>
              <w:adjustRightInd w:val="0"/>
              <w:rPr>
                <w:rFonts w:cs="Helvetica"/>
              </w:rPr>
            </w:pPr>
            <w:r>
              <w:t>A review of the patients’ suitability for receiving medication via serial prescribing (practice produce one prescription to last a period of 24 / 48 weeks. The patient attends pharmacy for supply (e.g. two monthly until 48 weeks is up) without practice having to generate additional prescriptions.</w:t>
            </w:r>
          </w:p>
        </w:tc>
      </w:tr>
      <w:tr w:rsidR="002A36B3" w:rsidRPr="00D70A11" w14:paraId="362E2EA3" w14:textId="77777777" w:rsidTr="00334D62">
        <w:tc>
          <w:tcPr>
            <w:tcW w:w="13829" w:type="dxa"/>
          </w:tcPr>
          <w:p w14:paraId="57501478" w14:textId="77777777" w:rsidR="002A36B3" w:rsidRPr="00D70A11" w:rsidRDefault="002A36B3" w:rsidP="00766366">
            <w:pPr>
              <w:autoSpaceDE w:val="0"/>
              <w:autoSpaceDN w:val="0"/>
              <w:adjustRightInd w:val="0"/>
              <w:rPr>
                <w:rFonts w:cs="Helvetica"/>
                <w:b/>
              </w:rPr>
            </w:pPr>
            <w:r w:rsidRPr="00D70A11">
              <w:rPr>
                <w:rFonts w:cs="Helvetica"/>
                <w:b/>
              </w:rPr>
              <w:t>Case</w:t>
            </w:r>
          </w:p>
        </w:tc>
      </w:tr>
      <w:tr w:rsidR="002A36B3" w:rsidRPr="00D70A11" w14:paraId="7E9B698D" w14:textId="77777777" w:rsidTr="00334D62">
        <w:tc>
          <w:tcPr>
            <w:tcW w:w="13829" w:type="dxa"/>
          </w:tcPr>
          <w:p w14:paraId="24C00466" w14:textId="77777777" w:rsidR="002A36B3" w:rsidRDefault="002A36B3" w:rsidP="00766366">
            <w:r>
              <w:t>The following patients have registered for the chronic medication service but do not currently receive a serial prescription.</w:t>
            </w:r>
          </w:p>
          <w:p w14:paraId="75758715" w14:textId="77777777" w:rsidR="002A36B3" w:rsidRDefault="002A36B3" w:rsidP="00766366"/>
          <w:p w14:paraId="38CC1C27" w14:textId="77777777" w:rsidR="002A36B3" w:rsidRDefault="002A36B3" w:rsidP="00766366">
            <w:r>
              <w:t>S</w:t>
            </w:r>
            <w:r w:rsidRPr="00326A9D">
              <w:t xml:space="preserve">. Bubbles, 76 year old male. </w:t>
            </w:r>
          </w:p>
          <w:tbl>
            <w:tblPr>
              <w:tblStyle w:val="TableGrid"/>
              <w:tblW w:w="13261" w:type="dxa"/>
              <w:tblLook w:val="04A0" w:firstRow="1" w:lastRow="0" w:firstColumn="1" w:lastColumn="0" w:noHBand="0" w:noVBand="1"/>
            </w:tblPr>
            <w:tblGrid>
              <w:gridCol w:w="3256"/>
              <w:gridCol w:w="3378"/>
              <w:gridCol w:w="1086"/>
              <w:gridCol w:w="992"/>
              <w:gridCol w:w="1055"/>
              <w:gridCol w:w="1213"/>
              <w:gridCol w:w="1134"/>
              <w:gridCol w:w="1147"/>
            </w:tblGrid>
            <w:tr w:rsidR="002A36B3" w14:paraId="01B1FDF5" w14:textId="77777777" w:rsidTr="00766366">
              <w:tc>
                <w:tcPr>
                  <w:tcW w:w="3256" w:type="dxa"/>
                </w:tcPr>
                <w:p w14:paraId="0960D0D3" w14:textId="77777777" w:rsidR="002A36B3" w:rsidRDefault="002A36B3" w:rsidP="00766366"/>
              </w:tc>
              <w:tc>
                <w:tcPr>
                  <w:tcW w:w="3378" w:type="dxa"/>
                </w:tcPr>
                <w:p w14:paraId="6237DB28" w14:textId="77777777" w:rsidR="002A36B3" w:rsidRDefault="002A36B3" w:rsidP="00766366"/>
              </w:tc>
              <w:tc>
                <w:tcPr>
                  <w:tcW w:w="6627" w:type="dxa"/>
                  <w:gridSpan w:val="6"/>
                </w:tcPr>
                <w:p w14:paraId="13DF89B1" w14:textId="77777777" w:rsidR="002A36B3" w:rsidRDefault="002A36B3" w:rsidP="00766366">
                  <w:r>
                    <w:t>Issue Month / Date</w:t>
                  </w:r>
                </w:p>
              </w:tc>
            </w:tr>
            <w:tr w:rsidR="002A36B3" w14:paraId="05D1F3ED" w14:textId="77777777" w:rsidTr="00766366">
              <w:tc>
                <w:tcPr>
                  <w:tcW w:w="3256" w:type="dxa"/>
                </w:tcPr>
                <w:p w14:paraId="24684B64" w14:textId="77777777" w:rsidR="002A36B3" w:rsidRDefault="002A36B3" w:rsidP="00766366">
                  <w:r>
                    <w:t>Drug</w:t>
                  </w:r>
                </w:p>
              </w:tc>
              <w:tc>
                <w:tcPr>
                  <w:tcW w:w="3378" w:type="dxa"/>
                </w:tcPr>
                <w:p w14:paraId="5020F553" w14:textId="77777777" w:rsidR="002A36B3" w:rsidRDefault="002A36B3" w:rsidP="00766366">
                  <w:r>
                    <w:t>Quantity / Dose Directions</w:t>
                  </w:r>
                </w:p>
              </w:tc>
              <w:tc>
                <w:tcPr>
                  <w:tcW w:w="1086" w:type="dxa"/>
                </w:tcPr>
                <w:p w14:paraId="1B705243" w14:textId="77777777" w:rsidR="002A36B3" w:rsidRDefault="002A36B3" w:rsidP="00766366">
                  <w:r>
                    <w:t>Aug 2017</w:t>
                  </w:r>
                </w:p>
              </w:tc>
              <w:tc>
                <w:tcPr>
                  <w:tcW w:w="992" w:type="dxa"/>
                </w:tcPr>
                <w:p w14:paraId="3F109767" w14:textId="77777777" w:rsidR="002A36B3" w:rsidRDefault="002A36B3" w:rsidP="00766366">
                  <w:r>
                    <w:t>Jul 2017</w:t>
                  </w:r>
                </w:p>
              </w:tc>
              <w:tc>
                <w:tcPr>
                  <w:tcW w:w="1055" w:type="dxa"/>
                </w:tcPr>
                <w:p w14:paraId="7A8D13B2" w14:textId="77777777" w:rsidR="002A36B3" w:rsidRDefault="002A36B3" w:rsidP="00766366">
                  <w:r>
                    <w:t>Jun 2017</w:t>
                  </w:r>
                </w:p>
              </w:tc>
              <w:tc>
                <w:tcPr>
                  <w:tcW w:w="1213" w:type="dxa"/>
                </w:tcPr>
                <w:p w14:paraId="1139863C" w14:textId="77777777" w:rsidR="002A36B3" w:rsidRDefault="002A36B3" w:rsidP="00766366">
                  <w:r>
                    <w:t>May 2017</w:t>
                  </w:r>
                </w:p>
              </w:tc>
              <w:tc>
                <w:tcPr>
                  <w:tcW w:w="1134" w:type="dxa"/>
                </w:tcPr>
                <w:p w14:paraId="66DF54EE" w14:textId="77777777" w:rsidR="002A36B3" w:rsidRDefault="002A36B3" w:rsidP="00766366">
                  <w:r>
                    <w:t>Apr 2017</w:t>
                  </w:r>
                </w:p>
              </w:tc>
              <w:tc>
                <w:tcPr>
                  <w:tcW w:w="1147" w:type="dxa"/>
                </w:tcPr>
                <w:p w14:paraId="20CA23F3" w14:textId="77777777" w:rsidR="002A36B3" w:rsidRDefault="002A36B3" w:rsidP="00766366">
                  <w:r>
                    <w:t>Mar 2017</w:t>
                  </w:r>
                </w:p>
              </w:tc>
            </w:tr>
            <w:tr w:rsidR="002A36B3" w14:paraId="0F1D14B0" w14:textId="77777777" w:rsidTr="00766366">
              <w:tc>
                <w:tcPr>
                  <w:tcW w:w="3256" w:type="dxa"/>
                  <w:vAlign w:val="center"/>
                </w:tcPr>
                <w:p w14:paraId="62878BFC" w14:textId="77777777" w:rsidR="002A36B3" w:rsidRDefault="002A36B3" w:rsidP="00766366">
                  <w:r>
                    <w:t>Levothyroxine 50mcg</w:t>
                  </w:r>
                  <w:r w:rsidR="004968C9">
                    <w:t xml:space="preserve"> tablets</w:t>
                  </w:r>
                </w:p>
              </w:tc>
              <w:tc>
                <w:tcPr>
                  <w:tcW w:w="3378" w:type="dxa"/>
                  <w:vAlign w:val="center"/>
                </w:tcPr>
                <w:p w14:paraId="051227EE" w14:textId="77777777" w:rsidR="002A36B3" w:rsidRDefault="002A36B3" w:rsidP="00766366">
                  <w:r>
                    <w:t>56 – 1 tablet daily</w:t>
                  </w:r>
                </w:p>
              </w:tc>
              <w:tc>
                <w:tcPr>
                  <w:tcW w:w="1086" w:type="dxa"/>
                  <w:vAlign w:val="center"/>
                </w:tcPr>
                <w:p w14:paraId="24927FB9" w14:textId="77777777" w:rsidR="002A36B3" w:rsidRDefault="002A36B3" w:rsidP="00766366">
                  <w:pPr>
                    <w:rPr>
                      <w:rFonts w:ascii="Calibri" w:hAnsi="Calibri" w:cs="Calibri"/>
                      <w:color w:val="000000"/>
                    </w:rPr>
                  </w:pPr>
                  <w:r>
                    <w:rPr>
                      <w:rFonts w:ascii="Calibri" w:hAnsi="Calibri" w:cs="Calibri"/>
                      <w:color w:val="000000"/>
                    </w:rPr>
                    <w:t>07/08/17</w:t>
                  </w:r>
                </w:p>
              </w:tc>
              <w:tc>
                <w:tcPr>
                  <w:tcW w:w="992" w:type="dxa"/>
                  <w:vAlign w:val="center"/>
                </w:tcPr>
                <w:p w14:paraId="233AA0C5" w14:textId="77777777" w:rsidR="002A36B3" w:rsidRDefault="002A36B3" w:rsidP="00766366">
                  <w:pPr>
                    <w:rPr>
                      <w:rFonts w:ascii="Calibri" w:hAnsi="Calibri" w:cs="Calibri"/>
                      <w:color w:val="000000"/>
                    </w:rPr>
                  </w:pPr>
                </w:p>
              </w:tc>
              <w:tc>
                <w:tcPr>
                  <w:tcW w:w="1055" w:type="dxa"/>
                  <w:vAlign w:val="center"/>
                </w:tcPr>
                <w:p w14:paraId="1B3660C3" w14:textId="77777777" w:rsidR="002A36B3" w:rsidRDefault="002A36B3" w:rsidP="00766366">
                  <w:pPr>
                    <w:rPr>
                      <w:rFonts w:ascii="Calibri" w:hAnsi="Calibri" w:cs="Calibri"/>
                      <w:color w:val="000000"/>
                    </w:rPr>
                  </w:pPr>
                  <w:r>
                    <w:rPr>
                      <w:rFonts w:ascii="Calibri" w:hAnsi="Calibri" w:cs="Calibri"/>
                      <w:color w:val="000000"/>
                    </w:rPr>
                    <w:t>12/06/17</w:t>
                  </w:r>
                </w:p>
              </w:tc>
              <w:tc>
                <w:tcPr>
                  <w:tcW w:w="1213" w:type="dxa"/>
                  <w:vAlign w:val="center"/>
                </w:tcPr>
                <w:p w14:paraId="102ADF5A" w14:textId="77777777" w:rsidR="002A36B3" w:rsidRDefault="002A36B3" w:rsidP="00766366">
                  <w:pPr>
                    <w:rPr>
                      <w:rFonts w:ascii="Calibri" w:hAnsi="Calibri" w:cs="Calibri"/>
                      <w:color w:val="000000"/>
                    </w:rPr>
                  </w:pPr>
                </w:p>
              </w:tc>
              <w:tc>
                <w:tcPr>
                  <w:tcW w:w="1134" w:type="dxa"/>
                  <w:vAlign w:val="center"/>
                </w:tcPr>
                <w:p w14:paraId="57C7303F" w14:textId="77777777" w:rsidR="002A36B3" w:rsidRDefault="002A36B3" w:rsidP="00766366">
                  <w:pPr>
                    <w:rPr>
                      <w:rFonts w:ascii="Calibri" w:hAnsi="Calibri" w:cs="Calibri"/>
                      <w:color w:val="000000"/>
                    </w:rPr>
                  </w:pPr>
                  <w:r>
                    <w:rPr>
                      <w:rFonts w:ascii="Calibri" w:hAnsi="Calibri" w:cs="Calibri"/>
                      <w:color w:val="000000"/>
                    </w:rPr>
                    <w:t>17/04/17</w:t>
                  </w:r>
                </w:p>
              </w:tc>
              <w:tc>
                <w:tcPr>
                  <w:tcW w:w="1147" w:type="dxa"/>
                  <w:vAlign w:val="center"/>
                </w:tcPr>
                <w:p w14:paraId="0F92D5B4" w14:textId="77777777" w:rsidR="002A36B3" w:rsidRDefault="002A36B3" w:rsidP="00766366">
                  <w:pPr>
                    <w:rPr>
                      <w:rFonts w:ascii="Calibri" w:hAnsi="Calibri" w:cs="Calibri"/>
                      <w:color w:val="000000"/>
                    </w:rPr>
                  </w:pPr>
                </w:p>
              </w:tc>
            </w:tr>
            <w:tr w:rsidR="002A36B3" w14:paraId="7F01E989" w14:textId="77777777" w:rsidTr="00766366">
              <w:tc>
                <w:tcPr>
                  <w:tcW w:w="3256" w:type="dxa"/>
                  <w:vAlign w:val="center"/>
                </w:tcPr>
                <w:p w14:paraId="69AF638D" w14:textId="77777777" w:rsidR="002A36B3" w:rsidRDefault="002A36B3" w:rsidP="00766366">
                  <w:r>
                    <w:t>Aspirin 75mg dispersible tablets</w:t>
                  </w:r>
                </w:p>
              </w:tc>
              <w:tc>
                <w:tcPr>
                  <w:tcW w:w="3378" w:type="dxa"/>
                  <w:vAlign w:val="center"/>
                </w:tcPr>
                <w:p w14:paraId="088AFA3C" w14:textId="77777777" w:rsidR="002A36B3" w:rsidRDefault="002A36B3" w:rsidP="00766366">
                  <w:r>
                    <w:t>60 – 1 tablet daily</w:t>
                  </w:r>
                </w:p>
              </w:tc>
              <w:tc>
                <w:tcPr>
                  <w:tcW w:w="1086" w:type="dxa"/>
                  <w:vAlign w:val="center"/>
                </w:tcPr>
                <w:p w14:paraId="56AE7363" w14:textId="77777777" w:rsidR="002A36B3" w:rsidRDefault="002A36B3" w:rsidP="00766366">
                  <w:pPr>
                    <w:rPr>
                      <w:rFonts w:ascii="Calibri" w:hAnsi="Calibri" w:cs="Calibri"/>
                      <w:color w:val="000000"/>
                    </w:rPr>
                  </w:pPr>
                  <w:r>
                    <w:rPr>
                      <w:rFonts w:ascii="Calibri" w:hAnsi="Calibri" w:cs="Calibri"/>
                      <w:color w:val="000000"/>
                    </w:rPr>
                    <w:t>11/08/17</w:t>
                  </w:r>
                </w:p>
              </w:tc>
              <w:tc>
                <w:tcPr>
                  <w:tcW w:w="992" w:type="dxa"/>
                  <w:vAlign w:val="center"/>
                </w:tcPr>
                <w:p w14:paraId="7D8D8184" w14:textId="77777777" w:rsidR="002A36B3" w:rsidRDefault="002A36B3" w:rsidP="00766366">
                  <w:pPr>
                    <w:rPr>
                      <w:rFonts w:ascii="Calibri" w:hAnsi="Calibri" w:cs="Calibri"/>
                      <w:color w:val="000000"/>
                    </w:rPr>
                  </w:pPr>
                </w:p>
              </w:tc>
              <w:tc>
                <w:tcPr>
                  <w:tcW w:w="1055" w:type="dxa"/>
                  <w:vAlign w:val="center"/>
                </w:tcPr>
                <w:p w14:paraId="38AE9C04" w14:textId="77777777" w:rsidR="002A36B3" w:rsidRDefault="002A36B3" w:rsidP="00766366">
                  <w:pPr>
                    <w:rPr>
                      <w:rFonts w:ascii="Calibri" w:hAnsi="Calibri" w:cs="Calibri"/>
                      <w:color w:val="000000"/>
                    </w:rPr>
                  </w:pPr>
                  <w:r>
                    <w:rPr>
                      <w:rFonts w:ascii="Calibri" w:hAnsi="Calibri" w:cs="Calibri"/>
                      <w:color w:val="000000"/>
                    </w:rPr>
                    <w:t>12/06/17</w:t>
                  </w:r>
                </w:p>
              </w:tc>
              <w:tc>
                <w:tcPr>
                  <w:tcW w:w="1213" w:type="dxa"/>
                  <w:vAlign w:val="center"/>
                </w:tcPr>
                <w:p w14:paraId="1DA4110F" w14:textId="77777777" w:rsidR="002A36B3" w:rsidRDefault="002A36B3" w:rsidP="00766366">
                  <w:pPr>
                    <w:rPr>
                      <w:rFonts w:ascii="Calibri" w:hAnsi="Calibri" w:cs="Calibri"/>
                      <w:color w:val="000000"/>
                    </w:rPr>
                  </w:pPr>
                </w:p>
              </w:tc>
              <w:tc>
                <w:tcPr>
                  <w:tcW w:w="1134" w:type="dxa"/>
                  <w:vAlign w:val="center"/>
                </w:tcPr>
                <w:p w14:paraId="3A2F2A7E" w14:textId="77777777" w:rsidR="002A36B3" w:rsidRDefault="002A36B3" w:rsidP="00766366">
                  <w:pPr>
                    <w:rPr>
                      <w:rFonts w:ascii="Calibri" w:hAnsi="Calibri" w:cs="Calibri"/>
                      <w:color w:val="000000"/>
                    </w:rPr>
                  </w:pPr>
                  <w:r>
                    <w:rPr>
                      <w:rFonts w:ascii="Calibri" w:hAnsi="Calibri" w:cs="Calibri"/>
                      <w:color w:val="000000"/>
                    </w:rPr>
                    <w:t>13/04/17</w:t>
                  </w:r>
                </w:p>
              </w:tc>
              <w:tc>
                <w:tcPr>
                  <w:tcW w:w="1147" w:type="dxa"/>
                  <w:vAlign w:val="center"/>
                </w:tcPr>
                <w:p w14:paraId="3E7DE689" w14:textId="77777777" w:rsidR="002A36B3" w:rsidRDefault="002A36B3" w:rsidP="00766366">
                  <w:pPr>
                    <w:rPr>
                      <w:rFonts w:ascii="Calibri" w:hAnsi="Calibri" w:cs="Calibri"/>
                      <w:color w:val="000000"/>
                    </w:rPr>
                  </w:pPr>
                </w:p>
              </w:tc>
            </w:tr>
          </w:tbl>
          <w:p w14:paraId="07692FD3" w14:textId="77777777" w:rsidR="002A36B3" w:rsidRDefault="002A36B3" w:rsidP="00766366"/>
          <w:p w14:paraId="695C594A" w14:textId="77777777" w:rsidR="002A36B3" w:rsidRDefault="002A36B3" w:rsidP="00766366">
            <w:r>
              <w:t>J</w:t>
            </w:r>
            <w:r w:rsidRPr="00326A9D">
              <w:t xml:space="preserve">. </w:t>
            </w:r>
            <w:r>
              <w:t>Horner, 92</w:t>
            </w:r>
            <w:r w:rsidRPr="00326A9D">
              <w:t xml:space="preserve"> year old </w:t>
            </w:r>
            <w:r>
              <w:t>fe</w:t>
            </w:r>
            <w:r w:rsidRPr="00326A9D">
              <w:t xml:space="preserve">male. </w:t>
            </w:r>
          </w:p>
          <w:tbl>
            <w:tblPr>
              <w:tblStyle w:val="TableGrid"/>
              <w:tblW w:w="13603" w:type="dxa"/>
              <w:tblLook w:val="04A0" w:firstRow="1" w:lastRow="0" w:firstColumn="1" w:lastColumn="0" w:noHBand="0" w:noVBand="1"/>
            </w:tblPr>
            <w:tblGrid>
              <w:gridCol w:w="3256"/>
              <w:gridCol w:w="3685"/>
              <w:gridCol w:w="1134"/>
              <w:gridCol w:w="1055"/>
              <w:gridCol w:w="1071"/>
              <w:gridCol w:w="1134"/>
              <w:gridCol w:w="1055"/>
              <w:gridCol w:w="1213"/>
            </w:tblGrid>
            <w:tr w:rsidR="002A36B3" w14:paraId="06CE3957" w14:textId="77777777" w:rsidTr="00766366">
              <w:tc>
                <w:tcPr>
                  <w:tcW w:w="3256" w:type="dxa"/>
                </w:tcPr>
                <w:p w14:paraId="16DA4919" w14:textId="77777777" w:rsidR="002A36B3" w:rsidRDefault="002A36B3" w:rsidP="00766366"/>
              </w:tc>
              <w:tc>
                <w:tcPr>
                  <w:tcW w:w="3685" w:type="dxa"/>
                </w:tcPr>
                <w:p w14:paraId="4F32F60F" w14:textId="77777777" w:rsidR="002A36B3" w:rsidRDefault="002A36B3" w:rsidP="00766366"/>
              </w:tc>
              <w:tc>
                <w:tcPr>
                  <w:tcW w:w="6662" w:type="dxa"/>
                  <w:gridSpan w:val="6"/>
                </w:tcPr>
                <w:p w14:paraId="71167D34" w14:textId="77777777" w:rsidR="002A36B3" w:rsidRDefault="002A36B3" w:rsidP="00766366">
                  <w:r>
                    <w:t>Issue Month / Date</w:t>
                  </w:r>
                </w:p>
              </w:tc>
            </w:tr>
            <w:tr w:rsidR="002A36B3" w14:paraId="67096174" w14:textId="77777777" w:rsidTr="00766366">
              <w:tc>
                <w:tcPr>
                  <w:tcW w:w="3256" w:type="dxa"/>
                </w:tcPr>
                <w:p w14:paraId="307A856A" w14:textId="77777777" w:rsidR="002A36B3" w:rsidRDefault="002A36B3" w:rsidP="00766366">
                  <w:r>
                    <w:t>Drug</w:t>
                  </w:r>
                </w:p>
              </w:tc>
              <w:tc>
                <w:tcPr>
                  <w:tcW w:w="3685" w:type="dxa"/>
                </w:tcPr>
                <w:p w14:paraId="675CFFEF" w14:textId="77777777" w:rsidR="002A36B3" w:rsidRDefault="002A36B3" w:rsidP="00766366">
                  <w:r>
                    <w:t>Quantity / Dose Directions</w:t>
                  </w:r>
                </w:p>
              </w:tc>
              <w:tc>
                <w:tcPr>
                  <w:tcW w:w="1134" w:type="dxa"/>
                </w:tcPr>
                <w:p w14:paraId="75D35826" w14:textId="77777777" w:rsidR="002A36B3" w:rsidRDefault="002A36B3" w:rsidP="00766366">
                  <w:r>
                    <w:t>Aug 2017</w:t>
                  </w:r>
                </w:p>
              </w:tc>
              <w:tc>
                <w:tcPr>
                  <w:tcW w:w="1055" w:type="dxa"/>
                </w:tcPr>
                <w:p w14:paraId="47E9B253" w14:textId="77777777" w:rsidR="002A36B3" w:rsidRDefault="002A36B3" w:rsidP="00766366">
                  <w:r>
                    <w:t>Jul 2017</w:t>
                  </w:r>
                </w:p>
              </w:tc>
              <w:tc>
                <w:tcPr>
                  <w:tcW w:w="1071" w:type="dxa"/>
                </w:tcPr>
                <w:p w14:paraId="6B6AF231" w14:textId="77777777" w:rsidR="002A36B3" w:rsidRDefault="002A36B3" w:rsidP="00766366">
                  <w:r>
                    <w:t>Jun 2017</w:t>
                  </w:r>
                </w:p>
              </w:tc>
              <w:tc>
                <w:tcPr>
                  <w:tcW w:w="1134" w:type="dxa"/>
                </w:tcPr>
                <w:p w14:paraId="00DA2C0E" w14:textId="77777777" w:rsidR="002A36B3" w:rsidRDefault="002A36B3" w:rsidP="00766366">
                  <w:r>
                    <w:t>May 2017</w:t>
                  </w:r>
                </w:p>
              </w:tc>
              <w:tc>
                <w:tcPr>
                  <w:tcW w:w="1055" w:type="dxa"/>
                </w:tcPr>
                <w:p w14:paraId="4CD8B814" w14:textId="77777777" w:rsidR="002A36B3" w:rsidRDefault="002A36B3" w:rsidP="00766366">
                  <w:r>
                    <w:t>Apr 2017</w:t>
                  </w:r>
                </w:p>
              </w:tc>
              <w:tc>
                <w:tcPr>
                  <w:tcW w:w="1213" w:type="dxa"/>
                </w:tcPr>
                <w:p w14:paraId="311AAA70" w14:textId="77777777" w:rsidR="002A36B3" w:rsidRDefault="002A36B3" w:rsidP="00766366">
                  <w:r>
                    <w:t>Mar 2017</w:t>
                  </w:r>
                </w:p>
              </w:tc>
            </w:tr>
            <w:tr w:rsidR="002A36B3" w14:paraId="1C8A234F" w14:textId="77777777" w:rsidTr="00766366">
              <w:tc>
                <w:tcPr>
                  <w:tcW w:w="3256" w:type="dxa"/>
                  <w:vAlign w:val="center"/>
                </w:tcPr>
                <w:p w14:paraId="6DEC8604" w14:textId="77777777" w:rsidR="002A36B3" w:rsidRDefault="002A36B3" w:rsidP="00766366">
                  <w:r>
                    <w:t>Aspirin 75mg dispersible tablets</w:t>
                  </w:r>
                </w:p>
              </w:tc>
              <w:tc>
                <w:tcPr>
                  <w:tcW w:w="3685" w:type="dxa"/>
                  <w:vAlign w:val="center"/>
                </w:tcPr>
                <w:p w14:paraId="25DE305B" w14:textId="77777777" w:rsidR="002A36B3" w:rsidRDefault="002A36B3" w:rsidP="00766366">
                  <w:r>
                    <w:t>28 – 1 tablet in the morning</w:t>
                  </w:r>
                </w:p>
              </w:tc>
              <w:tc>
                <w:tcPr>
                  <w:tcW w:w="1134" w:type="dxa"/>
                  <w:vAlign w:val="center"/>
                </w:tcPr>
                <w:p w14:paraId="57F1D1EC" w14:textId="77777777" w:rsidR="002A36B3" w:rsidRDefault="002A36B3" w:rsidP="00766366">
                  <w:pPr>
                    <w:rPr>
                      <w:rFonts w:ascii="Calibri" w:hAnsi="Calibri" w:cs="Calibri"/>
                      <w:color w:val="000000"/>
                    </w:rPr>
                  </w:pPr>
                  <w:r>
                    <w:rPr>
                      <w:rFonts w:ascii="Calibri" w:hAnsi="Calibri" w:cs="Calibri"/>
                      <w:color w:val="000000"/>
                    </w:rPr>
                    <w:t>07/08/17</w:t>
                  </w:r>
                </w:p>
              </w:tc>
              <w:tc>
                <w:tcPr>
                  <w:tcW w:w="1055" w:type="dxa"/>
                  <w:vAlign w:val="center"/>
                </w:tcPr>
                <w:p w14:paraId="730F33C8" w14:textId="77777777" w:rsidR="002A36B3" w:rsidRDefault="002A36B3" w:rsidP="00766366">
                  <w:pPr>
                    <w:rPr>
                      <w:rFonts w:ascii="Calibri" w:hAnsi="Calibri" w:cs="Calibri"/>
                      <w:color w:val="000000"/>
                    </w:rPr>
                  </w:pPr>
                  <w:r>
                    <w:rPr>
                      <w:rFonts w:ascii="Calibri" w:hAnsi="Calibri" w:cs="Calibri"/>
                      <w:color w:val="000000"/>
                    </w:rPr>
                    <w:t>10/07/17</w:t>
                  </w:r>
                </w:p>
              </w:tc>
              <w:tc>
                <w:tcPr>
                  <w:tcW w:w="1071" w:type="dxa"/>
                  <w:vAlign w:val="center"/>
                </w:tcPr>
                <w:p w14:paraId="294272D3" w14:textId="77777777" w:rsidR="002A36B3" w:rsidRDefault="002A36B3" w:rsidP="00766366">
                  <w:pPr>
                    <w:rPr>
                      <w:rFonts w:ascii="Calibri" w:hAnsi="Calibri" w:cs="Calibri"/>
                      <w:color w:val="000000"/>
                    </w:rPr>
                  </w:pPr>
                  <w:r>
                    <w:rPr>
                      <w:rFonts w:ascii="Calibri" w:hAnsi="Calibri" w:cs="Calibri"/>
                      <w:color w:val="000000"/>
                    </w:rPr>
                    <w:t>12/06/17</w:t>
                  </w:r>
                </w:p>
              </w:tc>
              <w:tc>
                <w:tcPr>
                  <w:tcW w:w="1134" w:type="dxa"/>
                  <w:vAlign w:val="center"/>
                </w:tcPr>
                <w:p w14:paraId="753BC32B" w14:textId="77777777" w:rsidR="002A36B3" w:rsidRDefault="002A36B3" w:rsidP="00766366">
                  <w:pPr>
                    <w:rPr>
                      <w:rFonts w:ascii="Calibri" w:hAnsi="Calibri" w:cs="Calibri"/>
                      <w:color w:val="000000"/>
                    </w:rPr>
                  </w:pPr>
                  <w:r>
                    <w:rPr>
                      <w:rFonts w:ascii="Calibri" w:hAnsi="Calibri" w:cs="Calibri"/>
                      <w:color w:val="000000"/>
                    </w:rPr>
                    <w:t>15/05/17</w:t>
                  </w:r>
                </w:p>
              </w:tc>
              <w:tc>
                <w:tcPr>
                  <w:tcW w:w="1055" w:type="dxa"/>
                  <w:vAlign w:val="center"/>
                </w:tcPr>
                <w:p w14:paraId="10BB4382" w14:textId="77777777" w:rsidR="002A36B3" w:rsidRDefault="002A36B3" w:rsidP="00766366">
                  <w:pPr>
                    <w:rPr>
                      <w:rFonts w:ascii="Calibri" w:hAnsi="Calibri" w:cs="Calibri"/>
                      <w:color w:val="000000"/>
                    </w:rPr>
                  </w:pPr>
                  <w:r>
                    <w:rPr>
                      <w:rFonts w:ascii="Calibri" w:hAnsi="Calibri" w:cs="Calibri"/>
                      <w:color w:val="000000"/>
                    </w:rPr>
                    <w:t>17/04/17</w:t>
                  </w:r>
                </w:p>
              </w:tc>
              <w:tc>
                <w:tcPr>
                  <w:tcW w:w="1213" w:type="dxa"/>
                  <w:vAlign w:val="center"/>
                </w:tcPr>
                <w:p w14:paraId="7B198181" w14:textId="77777777" w:rsidR="002A36B3" w:rsidRDefault="002A36B3" w:rsidP="00766366">
                  <w:pPr>
                    <w:rPr>
                      <w:rFonts w:ascii="Calibri" w:hAnsi="Calibri" w:cs="Calibri"/>
                      <w:color w:val="000000"/>
                    </w:rPr>
                  </w:pPr>
                  <w:r>
                    <w:rPr>
                      <w:rFonts w:ascii="Calibri" w:hAnsi="Calibri" w:cs="Calibri"/>
                      <w:color w:val="000000"/>
                    </w:rPr>
                    <w:t>20/03/17</w:t>
                  </w:r>
                </w:p>
              </w:tc>
            </w:tr>
            <w:tr w:rsidR="002A36B3" w14:paraId="368CD13A" w14:textId="77777777" w:rsidTr="00766366">
              <w:tc>
                <w:tcPr>
                  <w:tcW w:w="3256" w:type="dxa"/>
                  <w:vAlign w:val="center"/>
                </w:tcPr>
                <w:p w14:paraId="7A794179" w14:textId="77777777" w:rsidR="002A36B3" w:rsidRDefault="002A36B3" w:rsidP="00766366">
                  <w:r>
                    <w:t>Warfarin 3mg tablets</w:t>
                  </w:r>
                </w:p>
              </w:tc>
              <w:tc>
                <w:tcPr>
                  <w:tcW w:w="3685" w:type="dxa"/>
                  <w:vAlign w:val="center"/>
                </w:tcPr>
                <w:p w14:paraId="18D1AC81" w14:textId="77777777" w:rsidR="002A36B3" w:rsidRDefault="002A36B3" w:rsidP="00766366">
                  <w:r>
                    <w:t>100 – As directed as per INR</w:t>
                  </w:r>
                </w:p>
              </w:tc>
              <w:tc>
                <w:tcPr>
                  <w:tcW w:w="1134" w:type="dxa"/>
                  <w:vAlign w:val="center"/>
                </w:tcPr>
                <w:p w14:paraId="3ED399EB" w14:textId="77777777" w:rsidR="002A36B3" w:rsidRDefault="002A36B3" w:rsidP="00766366">
                  <w:pPr>
                    <w:rPr>
                      <w:rFonts w:ascii="Calibri" w:hAnsi="Calibri" w:cs="Calibri"/>
                      <w:color w:val="000000"/>
                    </w:rPr>
                  </w:pPr>
                  <w:r>
                    <w:rPr>
                      <w:rFonts w:ascii="Calibri" w:hAnsi="Calibri" w:cs="Calibri"/>
                      <w:color w:val="000000"/>
                    </w:rPr>
                    <w:t>09/08/17</w:t>
                  </w:r>
                </w:p>
              </w:tc>
              <w:tc>
                <w:tcPr>
                  <w:tcW w:w="1055" w:type="dxa"/>
                  <w:vAlign w:val="center"/>
                </w:tcPr>
                <w:p w14:paraId="56C4AA08" w14:textId="77777777" w:rsidR="002A36B3" w:rsidRDefault="002A36B3" w:rsidP="00766366">
                  <w:pPr>
                    <w:rPr>
                      <w:rFonts w:ascii="Calibri" w:hAnsi="Calibri" w:cs="Calibri"/>
                      <w:color w:val="000000"/>
                    </w:rPr>
                  </w:pPr>
                </w:p>
              </w:tc>
              <w:tc>
                <w:tcPr>
                  <w:tcW w:w="1071" w:type="dxa"/>
                  <w:vAlign w:val="center"/>
                </w:tcPr>
                <w:p w14:paraId="51BBD0B1" w14:textId="77777777" w:rsidR="002A36B3" w:rsidRDefault="002A36B3" w:rsidP="00766366">
                  <w:pPr>
                    <w:rPr>
                      <w:rFonts w:ascii="Calibri" w:hAnsi="Calibri" w:cs="Calibri"/>
                      <w:color w:val="000000"/>
                    </w:rPr>
                  </w:pPr>
                </w:p>
              </w:tc>
              <w:tc>
                <w:tcPr>
                  <w:tcW w:w="1134" w:type="dxa"/>
                  <w:vAlign w:val="center"/>
                </w:tcPr>
                <w:p w14:paraId="2D4203B3" w14:textId="77777777" w:rsidR="002A36B3" w:rsidRDefault="002A36B3" w:rsidP="00766366">
                  <w:pPr>
                    <w:rPr>
                      <w:rFonts w:ascii="Calibri" w:hAnsi="Calibri" w:cs="Calibri"/>
                      <w:color w:val="000000"/>
                    </w:rPr>
                  </w:pPr>
                  <w:r>
                    <w:rPr>
                      <w:rFonts w:ascii="Calibri" w:hAnsi="Calibri" w:cs="Calibri"/>
                      <w:color w:val="000000"/>
                    </w:rPr>
                    <w:t>01/05/17</w:t>
                  </w:r>
                </w:p>
              </w:tc>
              <w:tc>
                <w:tcPr>
                  <w:tcW w:w="1055" w:type="dxa"/>
                  <w:vAlign w:val="center"/>
                </w:tcPr>
                <w:p w14:paraId="5894A4FF" w14:textId="77777777" w:rsidR="002A36B3" w:rsidRDefault="002A36B3" w:rsidP="00766366">
                  <w:pPr>
                    <w:rPr>
                      <w:rFonts w:ascii="Calibri" w:hAnsi="Calibri" w:cs="Calibri"/>
                      <w:color w:val="000000"/>
                    </w:rPr>
                  </w:pPr>
                  <w:r>
                    <w:rPr>
                      <w:rFonts w:ascii="Calibri" w:hAnsi="Calibri" w:cs="Calibri"/>
                      <w:color w:val="000000"/>
                    </w:rPr>
                    <w:t>01/04/17</w:t>
                  </w:r>
                </w:p>
              </w:tc>
              <w:tc>
                <w:tcPr>
                  <w:tcW w:w="1213" w:type="dxa"/>
                  <w:vAlign w:val="center"/>
                </w:tcPr>
                <w:p w14:paraId="598AA29A" w14:textId="77777777" w:rsidR="002A36B3" w:rsidRDefault="002A36B3" w:rsidP="00766366">
                  <w:pPr>
                    <w:rPr>
                      <w:rFonts w:ascii="Calibri" w:hAnsi="Calibri" w:cs="Calibri"/>
                      <w:color w:val="000000"/>
                    </w:rPr>
                  </w:pPr>
                </w:p>
              </w:tc>
            </w:tr>
            <w:tr w:rsidR="002A36B3" w14:paraId="3B129D77" w14:textId="77777777" w:rsidTr="00766366">
              <w:tc>
                <w:tcPr>
                  <w:tcW w:w="3256" w:type="dxa"/>
                  <w:vAlign w:val="center"/>
                </w:tcPr>
                <w:p w14:paraId="53436B65" w14:textId="77777777" w:rsidR="002A36B3" w:rsidRDefault="002A36B3" w:rsidP="00766366">
                  <w:r>
                    <w:t>Salbutamol 100mcg inhaler</w:t>
                  </w:r>
                </w:p>
              </w:tc>
              <w:tc>
                <w:tcPr>
                  <w:tcW w:w="3685" w:type="dxa"/>
                  <w:vAlign w:val="center"/>
                </w:tcPr>
                <w:p w14:paraId="5C7BECEA" w14:textId="77777777" w:rsidR="002A36B3" w:rsidRDefault="002A36B3" w:rsidP="00766366">
                  <w:r>
                    <w:t>1 – Two puffs prn for breathlessness</w:t>
                  </w:r>
                </w:p>
              </w:tc>
              <w:tc>
                <w:tcPr>
                  <w:tcW w:w="1134" w:type="dxa"/>
                  <w:vAlign w:val="center"/>
                </w:tcPr>
                <w:p w14:paraId="193CA414" w14:textId="77777777" w:rsidR="002A36B3" w:rsidRDefault="002A36B3" w:rsidP="00766366">
                  <w:pPr>
                    <w:rPr>
                      <w:rFonts w:ascii="Calibri" w:hAnsi="Calibri" w:cs="Calibri"/>
                      <w:color w:val="000000"/>
                    </w:rPr>
                  </w:pPr>
                  <w:r>
                    <w:rPr>
                      <w:rFonts w:ascii="Calibri" w:hAnsi="Calibri" w:cs="Calibri"/>
                      <w:color w:val="000000"/>
                    </w:rPr>
                    <w:t>05/08/17</w:t>
                  </w:r>
                </w:p>
              </w:tc>
              <w:tc>
                <w:tcPr>
                  <w:tcW w:w="1055" w:type="dxa"/>
                  <w:vAlign w:val="center"/>
                </w:tcPr>
                <w:p w14:paraId="466F494A" w14:textId="77777777" w:rsidR="002A36B3" w:rsidRDefault="002A36B3" w:rsidP="00766366">
                  <w:pPr>
                    <w:rPr>
                      <w:rFonts w:ascii="Calibri" w:hAnsi="Calibri" w:cs="Calibri"/>
                      <w:color w:val="000000"/>
                    </w:rPr>
                  </w:pPr>
                  <w:r>
                    <w:rPr>
                      <w:rFonts w:ascii="Calibri" w:hAnsi="Calibri" w:cs="Calibri"/>
                      <w:color w:val="000000"/>
                    </w:rPr>
                    <w:t>08/07/17</w:t>
                  </w:r>
                </w:p>
              </w:tc>
              <w:tc>
                <w:tcPr>
                  <w:tcW w:w="1071" w:type="dxa"/>
                  <w:vAlign w:val="center"/>
                </w:tcPr>
                <w:p w14:paraId="365B744D" w14:textId="77777777" w:rsidR="002A36B3" w:rsidRDefault="002A36B3" w:rsidP="00766366">
                  <w:pPr>
                    <w:rPr>
                      <w:rFonts w:ascii="Calibri" w:hAnsi="Calibri" w:cs="Calibri"/>
                      <w:color w:val="000000"/>
                    </w:rPr>
                  </w:pPr>
                  <w:r>
                    <w:rPr>
                      <w:rFonts w:ascii="Calibri" w:hAnsi="Calibri" w:cs="Calibri"/>
                      <w:color w:val="000000"/>
                    </w:rPr>
                    <w:t>10/06/17</w:t>
                  </w:r>
                </w:p>
              </w:tc>
              <w:tc>
                <w:tcPr>
                  <w:tcW w:w="1134" w:type="dxa"/>
                  <w:vAlign w:val="center"/>
                </w:tcPr>
                <w:p w14:paraId="6D896E55" w14:textId="77777777" w:rsidR="002A36B3" w:rsidRDefault="002A36B3" w:rsidP="00766366">
                  <w:pPr>
                    <w:rPr>
                      <w:rFonts w:ascii="Calibri" w:hAnsi="Calibri" w:cs="Calibri"/>
                      <w:color w:val="000000"/>
                    </w:rPr>
                  </w:pPr>
                  <w:r>
                    <w:rPr>
                      <w:rFonts w:ascii="Calibri" w:hAnsi="Calibri" w:cs="Calibri"/>
                      <w:color w:val="000000"/>
                    </w:rPr>
                    <w:t>13/05/17</w:t>
                  </w:r>
                </w:p>
              </w:tc>
              <w:tc>
                <w:tcPr>
                  <w:tcW w:w="1055" w:type="dxa"/>
                  <w:vAlign w:val="center"/>
                </w:tcPr>
                <w:p w14:paraId="4C5AB434" w14:textId="77777777" w:rsidR="002A36B3" w:rsidRDefault="002A36B3" w:rsidP="00766366">
                  <w:pPr>
                    <w:rPr>
                      <w:rFonts w:ascii="Calibri" w:hAnsi="Calibri" w:cs="Calibri"/>
                      <w:color w:val="000000"/>
                    </w:rPr>
                  </w:pPr>
                  <w:r>
                    <w:rPr>
                      <w:rFonts w:ascii="Calibri" w:hAnsi="Calibri" w:cs="Calibri"/>
                      <w:color w:val="000000"/>
                    </w:rPr>
                    <w:t>15/04/17</w:t>
                  </w:r>
                </w:p>
              </w:tc>
              <w:tc>
                <w:tcPr>
                  <w:tcW w:w="1213" w:type="dxa"/>
                  <w:vAlign w:val="center"/>
                </w:tcPr>
                <w:p w14:paraId="4EC01C83" w14:textId="77777777" w:rsidR="002A36B3" w:rsidRDefault="002A36B3" w:rsidP="00766366">
                  <w:pPr>
                    <w:rPr>
                      <w:rFonts w:ascii="Calibri" w:hAnsi="Calibri" w:cs="Calibri"/>
                      <w:color w:val="000000"/>
                    </w:rPr>
                  </w:pPr>
                  <w:r>
                    <w:rPr>
                      <w:rFonts w:ascii="Calibri" w:hAnsi="Calibri" w:cs="Calibri"/>
                      <w:color w:val="000000"/>
                    </w:rPr>
                    <w:t>18/03/17</w:t>
                  </w:r>
                </w:p>
              </w:tc>
            </w:tr>
            <w:tr w:rsidR="002A36B3" w14:paraId="3348192E" w14:textId="77777777" w:rsidTr="00766366">
              <w:tc>
                <w:tcPr>
                  <w:tcW w:w="3256" w:type="dxa"/>
                  <w:vAlign w:val="center"/>
                </w:tcPr>
                <w:p w14:paraId="542FA9D5" w14:textId="77777777" w:rsidR="002A36B3" w:rsidRDefault="002A36B3" w:rsidP="00766366">
                  <w:r>
                    <w:t>E45 cream</w:t>
                  </w:r>
                </w:p>
              </w:tc>
              <w:tc>
                <w:tcPr>
                  <w:tcW w:w="3685" w:type="dxa"/>
                  <w:vAlign w:val="center"/>
                </w:tcPr>
                <w:p w14:paraId="439334C8" w14:textId="77777777" w:rsidR="002A36B3" w:rsidRDefault="002A36B3" w:rsidP="00766366">
                  <w:r>
                    <w:t>500g  – Apply to dry skin twice daily</w:t>
                  </w:r>
                </w:p>
              </w:tc>
              <w:tc>
                <w:tcPr>
                  <w:tcW w:w="1134" w:type="dxa"/>
                  <w:vAlign w:val="center"/>
                </w:tcPr>
                <w:p w14:paraId="015CC5C9" w14:textId="77777777" w:rsidR="002A36B3" w:rsidRDefault="002A36B3" w:rsidP="00766366">
                  <w:pPr>
                    <w:rPr>
                      <w:rFonts w:ascii="Calibri" w:hAnsi="Calibri" w:cs="Calibri"/>
                      <w:color w:val="000000"/>
                    </w:rPr>
                  </w:pPr>
                  <w:r>
                    <w:rPr>
                      <w:rFonts w:ascii="Calibri" w:hAnsi="Calibri" w:cs="Calibri"/>
                      <w:color w:val="000000"/>
                    </w:rPr>
                    <w:t>07/08/17</w:t>
                  </w:r>
                </w:p>
              </w:tc>
              <w:tc>
                <w:tcPr>
                  <w:tcW w:w="1055" w:type="dxa"/>
                  <w:vAlign w:val="center"/>
                </w:tcPr>
                <w:p w14:paraId="5F1C5D6D" w14:textId="77777777" w:rsidR="002A36B3" w:rsidRDefault="002A36B3" w:rsidP="00766366">
                  <w:pPr>
                    <w:rPr>
                      <w:rFonts w:ascii="Calibri" w:hAnsi="Calibri" w:cs="Calibri"/>
                      <w:color w:val="000000"/>
                    </w:rPr>
                  </w:pPr>
                </w:p>
              </w:tc>
              <w:tc>
                <w:tcPr>
                  <w:tcW w:w="1071" w:type="dxa"/>
                  <w:vAlign w:val="center"/>
                </w:tcPr>
                <w:p w14:paraId="5E38FB49" w14:textId="77777777" w:rsidR="002A36B3" w:rsidRDefault="002A36B3" w:rsidP="00766366">
                  <w:pPr>
                    <w:rPr>
                      <w:rFonts w:ascii="Calibri" w:hAnsi="Calibri" w:cs="Calibri"/>
                      <w:color w:val="000000"/>
                    </w:rPr>
                  </w:pPr>
                  <w:r>
                    <w:rPr>
                      <w:rFonts w:ascii="Calibri" w:hAnsi="Calibri" w:cs="Calibri"/>
                      <w:color w:val="000000"/>
                    </w:rPr>
                    <w:t>08/06/17</w:t>
                  </w:r>
                </w:p>
              </w:tc>
              <w:tc>
                <w:tcPr>
                  <w:tcW w:w="1134" w:type="dxa"/>
                  <w:vAlign w:val="center"/>
                </w:tcPr>
                <w:p w14:paraId="4B0CF8E9" w14:textId="77777777" w:rsidR="002A36B3" w:rsidRDefault="002A36B3" w:rsidP="00766366">
                  <w:pPr>
                    <w:rPr>
                      <w:rFonts w:ascii="Calibri" w:hAnsi="Calibri" w:cs="Calibri"/>
                      <w:color w:val="000000"/>
                    </w:rPr>
                  </w:pPr>
                </w:p>
              </w:tc>
              <w:tc>
                <w:tcPr>
                  <w:tcW w:w="1055" w:type="dxa"/>
                  <w:vAlign w:val="center"/>
                </w:tcPr>
                <w:p w14:paraId="4BB5D0DF" w14:textId="77777777" w:rsidR="002A36B3" w:rsidRDefault="002A36B3" w:rsidP="00766366">
                  <w:pPr>
                    <w:rPr>
                      <w:rFonts w:ascii="Calibri" w:hAnsi="Calibri" w:cs="Calibri"/>
                      <w:color w:val="000000"/>
                    </w:rPr>
                  </w:pPr>
                  <w:r>
                    <w:rPr>
                      <w:rFonts w:ascii="Calibri" w:hAnsi="Calibri" w:cs="Calibri"/>
                      <w:color w:val="000000"/>
                    </w:rPr>
                    <w:t>09/04/17</w:t>
                  </w:r>
                </w:p>
              </w:tc>
              <w:tc>
                <w:tcPr>
                  <w:tcW w:w="1213" w:type="dxa"/>
                  <w:vAlign w:val="center"/>
                </w:tcPr>
                <w:p w14:paraId="191AC6C4" w14:textId="77777777" w:rsidR="002A36B3" w:rsidRDefault="002A36B3" w:rsidP="00766366">
                  <w:pPr>
                    <w:rPr>
                      <w:rFonts w:ascii="Calibri" w:hAnsi="Calibri" w:cs="Calibri"/>
                      <w:color w:val="000000"/>
                    </w:rPr>
                  </w:pPr>
                </w:p>
              </w:tc>
            </w:tr>
            <w:tr w:rsidR="002A36B3" w14:paraId="0E6A2919" w14:textId="77777777" w:rsidTr="00766366">
              <w:tc>
                <w:tcPr>
                  <w:tcW w:w="3256" w:type="dxa"/>
                  <w:vAlign w:val="center"/>
                </w:tcPr>
                <w:p w14:paraId="6FFADA97" w14:textId="77777777" w:rsidR="002A36B3" w:rsidRDefault="002A36B3" w:rsidP="00766366">
                  <w:r>
                    <w:t>Senna 7.5mg tablets</w:t>
                  </w:r>
                </w:p>
              </w:tc>
              <w:tc>
                <w:tcPr>
                  <w:tcW w:w="3685" w:type="dxa"/>
                  <w:vAlign w:val="center"/>
                </w:tcPr>
                <w:p w14:paraId="05A0CDBE" w14:textId="77777777" w:rsidR="002A36B3" w:rsidRDefault="002A36B3" w:rsidP="00766366">
                  <w:r>
                    <w:t>30 – 1 tablet at night if required for constipation</w:t>
                  </w:r>
                </w:p>
              </w:tc>
              <w:tc>
                <w:tcPr>
                  <w:tcW w:w="1134" w:type="dxa"/>
                  <w:vAlign w:val="center"/>
                </w:tcPr>
                <w:p w14:paraId="0501A14F" w14:textId="77777777" w:rsidR="002A36B3" w:rsidRDefault="002A36B3" w:rsidP="00766366">
                  <w:pPr>
                    <w:rPr>
                      <w:rFonts w:ascii="Calibri" w:hAnsi="Calibri" w:cs="Calibri"/>
                      <w:color w:val="000000"/>
                    </w:rPr>
                  </w:pPr>
                  <w:r>
                    <w:rPr>
                      <w:rFonts w:ascii="Calibri" w:hAnsi="Calibri" w:cs="Calibri"/>
                      <w:color w:val="000000"/>
                    </w:rPr>
                    <w:t>05/08/17</w:t>
                  </w:r>
                </w:p>
              </w:tc>
              <w:tc>
                <w:tcPr>
                  <w:tcW w:w="1055" w:type="dxa"/>
                  <w:vAlign w:val="center"/>
                </w:tcPr>
                <w:p w14:paraId="2A95F86A" w14:textId="77777777" w:rsidR="002A36B3" w:rsidRDefault="002A36B3" w:rsidP="00766366">
                  <w:pPr>
                    <w:rPr>
                      <w:rFonts w:ascii="Calibri" w:hAnsi="Calibri" w:cs="Calibri"/>
                      <w:color w:val="000000"/>
                    </w:rPr>
                  </w:pPr>
                  <w:r>
                    <w:rPr>
                      <w:rFonts w:ascii="Calibri" w:hAnsi="Calibri" w:cs="Calibri"/>
                      <w:color w:val="000000"/>
                    </w:rPr>
                    <w:t>06/07/17</w:t>
                  </w:r>
                </w:p>
              </w:tc>
              <w:tc>
                <w:tcPr>
                  <w:tcW w:w="1071" w:type="dxa"/>
                  <w:vAlign w:val="center"/>
                </w:tcPr>
                <w:p w14:paraId="5667D47F" w14:textId="77777777" w:rsidR="002A36B3" w:rsidRDefault="002A36B3" w:rsidP="00766366">
                  <w:pPr>
                    <w:rPr>
                      <w:rFonts w:ascii="Calibri" w:hAnsi="Calibri" w:cs="Calibri"/>
                      <w:color w:val="000000"/>
                    </w:rPr>
                  </w:pPr>
                  <w:r>
                    <w:rPr>
                      <w:rFonts w:ascii="Calibri" w:hAnsi="Calibri" w:cs="Calibri"/>
                      <w:color w:val="000000"/>
                    </w:rPr>
                    <w:t>06/06/17</w:t>
                  </w:r>
                </w:p>
              </w:tc>
              <w:tc>
                <w:tcPr>
                  <w:tcW w:w="1134" w:type="dxa"/>
                  <w:vAlign w:val="center"/>
                </w:tcPr>
                <w:p w14:paraId="684FEBBE" w14:textId="77777777" w:rsidR="002A36B3" w:rsidRDefault="002A36B3" w:rsidP="00766366">
                  <w:pPr>
                    <w:rPr>
                      <w:rFonts w:ascii="Calibri" w:hAnsi="Calibri" w:cs="Calibri"/>
                      <w:color w:val="000000"/>
                    </w:rPr>
                  </w:pPr>
                </w:p>
              </w:tc>
              <w:tc>
                <w:tcPr>
                  <w:tcW w:w="1055" w:type="dxa"/>
                  <w:vAlign w:val="center"/>
                </w:tcPr>
                <w:p w14:paraId="5D13CF88" w14:textId="77777777" w:rsidR="002A36B3" w:rsidRDefault="002A36B3" w:rsidP="00766366">
                  <w:pPr>
                    <w:rPr>
                      <w:rFonts w:ascii="Calibri" w:hAnsi="Calibri" w:cs="Calibri"/>
                      <w:color w:val="000000"/>
                    </w:rPr>
                  </w:pPr>
                </w:p>
              </w:tc>
              <w:tc>
                <w:tcPr>
                  <w:tcW w:w="1213" w:type="dxa"/>
                  <w:vAlign w:val="center"/>
                </w:tcPr>
                <w:p w14:paraId="5C0D89BE" w14:textId="77777777" w:rsidR="002A36B3" w:rsidRDefault="002A36B3" w:rsidP="00766366">
                  <w:pPr>
                    <w:rPr>
                      <w:rFonts w:ascii="Calibri" w:hAnsi="Calibri" w:cs="Calibri"/>
                      <w:color w:val="000000"/>
                    </w:rPr>
                  </w:pPr>
                  <w:r>
                    <w:rPr>
                      <w:rFonts w:ascii="Calibri" w:hAnsi="Calibri" w:cs="Calibri"/>
                      <w:color w:val="000000"/>
                    </w:rPr>
                    <w:t>08/03/17</w:t>
                  </w:r>
                </w:p>
              </w:tc>
            </w:tr>
          </w:tbl>
          <w:p w14:paraId="19B76D37" w14:textId="77777777" w:rsidR="002A36B3" w:rsidRDefault="002A36B3" w:rsidP="00766366"/>
          <w:p w14:paraId="2CE5953F" w14:textId="77777777" w:rsidR="002A36B3" w:rsidRPr="00D70A11" w:rsidRDefault="002A36B3" w:rsidP="00766366"/>
        </w:tc>
      </w:tr>
      <w:tr w:rsidR="002A36B3" w:rsidRPr="00D70A11" w14:paraId="0030752A" w14:textId="77777777" w:rsidTr="00334D62">
        <w:tc>
          <w:tcPr>
            <w:tcW w:w="13829" w:type="dxa"/>
          </w:tcPr>
          <w:p w14:paraId="2B2D33FF" w14:textId="77777777" w:rsidR="002A36B3" w:rsidRPr="00D70A11" w:rsidRDefault="002A36B3" w:rsidP="00766366">
            <w:pPr>
              <w:autoSpaceDE w:val="0"/>
              <w:autoSpaceDN w:val="0"/>
              <w:adjustRightInd w:val="0"/>
              <w:rPr>
                <w:rFonts w:cs="Helvetica"/>
                <w:b/>
              </w:rPr>
            </w:pPr>
            <w:r w:rsidRPr="00D70A11">
              <w:rPr>
                <w:rFonts w:cs="Helvetica"/>
                <w:b/>
              </w:rPr>
              <w:t>Questions</w:t>
            </w:r>
          </w:p>
        </w:tc>
      </w:tr>
      <w:tr w:rsidR="002A36B3" w:rsidRPr="00D70A11" w14:paraId="5663409F" w14:textId="77777777" w:rsidTr="00334D62">
        <w:tc>
          <w:tcPr>
            <w:tcW w:w="13829" w:type="dxa"/>
          </w:tcPr>
          <w:p w14:paraId="5E0B7039" w14:textId="77777777" w:rsidR="009C7C22" w:rsidRDefault="002A36B3">
            <w:pPr>
              <w:pStyle w:val="ListParagraph"/>
              <w:numPr>
                <w:ilvl w:val="0"/>
                <w:numId w:val="49"/>
              </w:numPr>
            </w:pPr>
            <w:r>
              <w:t>Are any of the patients suitable</w:t>
            </w:r>
            <w:r w:rsidR="004B3311">
              <w:t xml:space="preserve"> or unsuitable</w:t>
            </w:r>
            <w:r>
              <w:t xml:space="preserve"> for serial prescribing?</w:t>
            </w:r>
            <w:r w:rsidR="00CB57A1">
              <w:t xml:space="preserve"> </w:t>
            </w:r>
          </w:p>
          <w:p w14:paraId="77DD1BBD" w14:textId="77777777" w:rsidR="009C7C22" w:rsidRDefault="002A36B3">
            <w:pPr>
              <w:pStyle w:val="ListParagraph"/>
              <w:numPr>
                <w:ilvl w:val="0"/>
                <w:numId w:val="49"/>
              </w:numPr>
            </w:pPr>
            <w:r>
              <w:t>If so, which patient(s)</w:t>
            </w:r>
            <w:r w:rsidR="004B3311">
              <w:t xml:space="preserve"> and reasons why</w:t>
            </w:r>
            <w:r>
              <w:t>?</w:t>
            </w:r>
          </w:p>
          <w:p w14:paraId="787E1280" w14:textId="77777777" w:rsidR="009C7C22" w:rsidRDefault="002A36B3">
            <w:pPr>
              <w:pStyle w:val="ListParagraph"/>
              <w:numPr>
                <w:ilvl w:val="0"/>
                <w:numId w:val="49"/>
              </w:numPr>
            </w:pPr>
            <w:r>
              <w:t>What would the benefits be for serial prescribing for the patient / practice?</w:t>
            </w:r>
          </w:p>
          <w:p w14:paraId="1798A79F" w14:textId="77777777" w:rsidR="009C7C22" w:rsidRDefault="002A36B3">
            <w:pPr>
              <w:pStyle w:val="ListParagraph"/>
              <w:numPr>
                <w:ilvl w:val="0"/>
                <w:numId w:val="49"/>
              </w:numPr>
            </w:pPr>
            <w:r>
              <w:t>What would your suggestion be?</w:t>
            </w:r>
            <w:r w:rsidR="00CB57A1">
              <w:t xml:space="preserve"> </w:t>
            </w:r>
          </w:p>
        </w:tc>
      </w:tr>
      <w:tr w:rsidR="002A36B3" w:rsidRPr="00D70A11" w14:paraId="472072C7" w14:textId="77777777" w:rsidTr="00334D62">
        <w:tc>
          <w:tcPr>
            <w:tcW w:w="13829" w:type="dxa"/>
          </w:tcPr>
          <w:p w14:paraId="38B30701" w14:textId="77777777" w:rsidR="002A36B3" w:rsidRPr="00D70A11" w:rsidRDefault="002A36B3" w:rsidP="00766366">
            <w:pPr>
              <w:autoSpaceDE w:val="0"/>
              <w:autoSpaceDN w:val="0"/>
              <w:adjustRightInd w:val="0"/>
              <w:rPr>
                <w:rFonts w:cs="Helvetica"/>
                <w:b/>
              </w:rPr>
            </w:pPr>
            <w:r w:rsidRPr="00D70A11">
              <w:rPr>
                <w:rFonts w:cs="Helvetica"/>
                <w:b/>
              </w:rPr>
              <w:t>Your Notes / Answers</w:t>
            </w:r>
          </w:p>
        </w:tc>
      </w:tr>
      <w:tr w:rsidR="002A36B3" w14:paraId="7BB218B3" w14:textId="77777777" w:rsidTr="00334D62">
        <w:tc>
          <w:tcPr>
            <w:tcW w:w="13829" w:type="dxa"/>
          </w:tcPr>
          <w:p w14:paraId="42E005B9" w14:textId="77777777" w:rsidR="00BE2C6B" w:rsidRDefault="00CB57A1" w:rsidP="00C11E2F">
            <w:pPr>
              <w:autoSpaceDE w:val="0"/>
              <w:autoSpaceDN w:val="0"/>
              <w:adjustRightInd w:val="0"/>
              <w:rPr>
                <w:rFonts w:asciiTheme="majorHAnsi" w:eastAsiaTheme="majorEastAsia" w:hAnsiTheme="majorHAnsi" w:cs="Helvetica"/>
                <w:color w:val="2E74B5" w:themeColor="accent1" w:themeShade="BF"/>
                <w:sz w:val="26"/>
                <w:szCs w:val="26"/>
              </w:rPr>
            </w:pPr>
            <w:r w:rsidRPr="008F1EA6">
              <w:rPr>
                <w:rFonts w:cs="Helvetica"/>
              </w:rPr>
              <w:t>S.</w:t>
            </w:r>
            <w:r w:rsidR="00C11E2F">
              <w:rPr>
                <w:rFonts w:cs="Helvetica"/>
              </w:rPr>
              <w:t xml:space="preserve"> </w:t>
            </w:r>
            <w:r w:rsidRPr="008F1EA6">
              <w:rPr>
                <w:rFonts w:cs="Helvetica"/>
              </w:rPr>
              <w:t>Bubbles</w:t>
            </w:r>
            <w:r w:rsidR="00081B73" w:rsidRPr="008F1EA6">
              <w:rPr>
                <w:rFonts w:cs="Helvetica"/>
              </w:rPr>
              <w:t xml:space="preserve"> is suitable for serial prescribing as on regular medications without any recent dose changes that can be seen.</w:t>
            </w:r>
          </w:p>
          <w:p w14:paraId="27486459" w14:textId="77777777" w:rsidR="00081B73" w:rsidRPr="00C11E2F" w:rsidRDefault="00C11E2F" w:rsidP="00C11E2F">
            <w:pPr>
              <w:autoSpaceDE w:val="0"/>
              <w:autoSpaceDN w:val="0"/>
              <w:adjustRightInd w:val="0"/>
              <w:rPr>
                <w:rFonts w:asciiTheme="majorHAnsi" w:eastAsiaTheme="majorEastAsia" w:hAnsiTheme="majorHAnsi" w:cs="Helvetica"/>
                <w:color w:val="2E74B5" w:themeColor="accent1" w:themeShade="BF"/>
                <w:sz w:val="26"/>
                <w:szCs w:val="26"/>
              </w:rPr>
            </w:pPr>
            <w:r>
              <w:rPr>
                <w:rFonts w:cs="Helvetica"/>
              </w:rPr>
              <w:t>J.</w:t>
            </w:r>
            <w:r w:rsidR="004B2173" w:rsidRPr="00C11E2F">
              <w:rPr>
                <w:rFonts w:cs="Helvetica"/>
              </w:rPr>
              <w:t xml:space="preserve"> Horn</w:t>
            </w:r>
            <w:r w:rsidR="00081B73" w:rsidRPr="00C11E2F">
              <w:rPr>
                <w:rFonts w:cs="Helvetica"/>
              </w:rPr>
              <w:t xml:space="preserve">er is </w:t>
            </w:r>
            <w:r w:rsidR="00334D62">
              <w:rPr>
                <w:rFonts w:cs="Helvetica"/>
              </w:rPr>
              <w:t xml:space="preserve">likely </w:t>
            </w:r>
            <w:r w:rsidR="00081B73" w:rsidRPr="00C11E2F">
              <w:rPr>
                <w:rFonts w:cs="Helvetica"/>
              </w:rPr>
              <w:t>unsuitable as is on warfarin</w:t>
            </w:r>
            <w:r w:rsidR="00334D62">
              <w:rPr>
                <w:rFonts w:cs="Helvetica"/>
              </w:rPr>
              <w:t xml:space="preserve">. The </w:t>
            </w:r>
            <w:r w:rsidR="00081B73" w:rsidRPr="00C11E2F">
              <w:rPr>
                <w:rFonts w:cs="Helvetica"/>
              </w:rPr>
              <w:t>dose can change and requires regular monitoring.</w:t>
            </w:r>
          </w:p>
          <w:p w14:paraId="1F3E7184" w14:textId="77777777" w:rsidR="00C11E2F" w:rsidRDefault="004B2173" w:rsidP="00C11E2F">
            <w:pPr>
              <w:autoSpaceDE w:val="0"/>
              <w:autoSpaceDN w:val="0"/>
              <w:adjustRightInd w:val="0"/>
              <w:rPr>
                <w:rFonts w:cs="Helvetica"/>
              </w:rPr>
            </w:pPr>
            <w:r w:rsidRPr="00C11E2F">
              <w:rPr>
                <w:rFonts w:cs="Helvetica"/>
              </w:rPr>
              <w:lastRenderedPageBreak/>
              <w:t xml:space="preserve">Benefits </w:t>
            </w:r>
            <w:r w:rsidR="00912CC8" w:rsidRPr="00C11E2F">
              <w:rPr>
                <w:rFonts w:cs="Helvetica"/>
              </w:rPr>
              <w:t>of</w:t>
            </w:r>
            <w:r w:rsidR="00C11E2F">
              <w:rPr>
                <w:rFonts w:cs="Helvetica"/>
              </w:rPr>
              <w:t xml:space="preserve"> serial prescribing for patient?</w:t>
            </w:r>
          </w:p>
          <w:p w14:paraId="39959DDC" w14:textId="77777777" w:rsidR="00912CC8" w:rsidRPr="00C11E2F" w:rsidRDefault="00912CC8" w:rsidP="00C11E2F">
            <w:pPr>
              <w:pStyle w:val="NoSpacing"/>
              <w:numPr>
                <w:ilvl w:val="0"/>
                <w:numId w:val="67"/>
              </w:numPr>
            </w:pPr>
            <w:r>
              <w:rPr>
                <w:lang w:eastAsia="en-GB"/>
              </w:rPr>
              <w:t>Allows community pharmacist to identify and prioritise risk from medicines</w:t>
            </w:r>
          </w:p>
          <w:p w14:paraId="3BD5D0A5" w14:textId="77777777" w:rsidR="00912CC8" w:rsidRPr="00912CC8" w:rsidRDefault="00912CC8" w:rsidP="00C11E2F">
            <w:pPr>
              <w:pStyle w:val="NoSpacing"/>
              <w:numPr>
                <w:ilvl w:val="0"/>
                <w:numId w:val="67"/>
              </w:numPr>
              <w:rPr>
                <w:lang w:eastAsia="en-GB"/>
              </w:rPr>
            </w:pPr>
            <w:r w:rsidRPr="00912CC8">
              <w:rPr>
                <w:lang w:eastAsia="en-GB"/>
              </w:rPr>
              <w:t>Minimising adverse drug reactions</w:t>
            </w:r>
          </w:p>
          <w:p w14:paraId="14B22DF9" w14:textId="77777777" w:rsidR="00912CC8" w:rsidRPr="00912CC8" w:rsidRDefault="00912CC8" w:rsidP="00C11E2F">
            <w:pPr>
              <w:pStyle w:val="NoSpacing"/>
              <w:numPr>
                <w:ilvl w:val="0"/>
                <w:numId w:val="67"/>
              </w:numPr>
              <w:rPr>
                <w:lang w:eastAsia="en-GB"/>
              </w:rPr>
            </w:pPr>
            <w:r w:rsidRPr="00912CC8">
              <w:rPr>
                <w:lang w:eastAsia="en-GB"/>
              </w:rPr>
              <w:t>Address existing and prevent potential problems with medicines</w:t>
            </w:r>
          </w:p>
          <w:p w14:paraId="129A6FBE" w14:textId="77777777" w:rsidR="00912CC8" w:rsidRDefault="00912CC8" w:rsidP="00C11E2F">
            <w:pPr>
              <w:pStyle w:val="NoSpacing"/>
              <w:numPr>
                <w:ilvl w:val="0"/>
                <w:numId w:val="67"/>
              </w:numPr>
              <w:rPr>
                <w:lang w:eastAsia="en-GB"/>
              </w:rPr>
            </w:pPr>
            <w:r w:rsidRPr="00912CC8">
              <w:rPr>
                <w:lang w:eastAsia="en-GB"/>
              </w:rPr>
              <w:t>Provide structured follow-up a</w:t>
            </w:r>
            <w:r>
              <w:rPr>
                <w:lang w:eastAsia="en-GB"/>
              </w:rPr>
              <w:t>nd interventions where necessary</w:t>
            </w:r>
          </w:p>
          <w:p w14:paraId="49BD8E09" w14:textId="77777777" w:rsidR="00912CC8" w:rsidRDefault="00912CC8" w:rsidP="00C11E2F">
            <w:pPr>
              <w:pStyle w:val="NoSpacing"/>
              <w:numPr>
                <w:ilvl w:val="0"/>
                <w:numId w:val="67"/>
              </w:numPr>
              <w:rPr>
                <w:lang w:eastAsia="en-GB"/>
              </w:rPr>
            </w:pPr>
            <w:r>
              <w:rPr>
                <w:lang w:eastAsia="en-GB"/>
              </w:rPr>
              <w:t xml:space="preserve">Easily </w:t>
            </w:r>
            <w:r>
              <w:rPr>
                <w:rFonts w:hint="eastAsia"/>
                <w:lang w:eastAsia="en-GB"/>
              </w:rPr>
              <w:t>accessible</w:t>
            </w:r>
            <w:r>
              <w:rPr>
                <w:lang w:eastAsia="en-GB"/>
              </w:rPr>
              <w:t xml:space="preserve"> for patient</w:t>
            </w:r>
          </w:p>
          <w:p w14:paraId="07FECA16" w14:textId="77777777" w:rsidR="00C11E2F" w:rsidRPr="00912CC8" w:rsidRDefault="00C11E2F" w:rsidP="001447F5">
            <w:pPr>
              <w:pStyle w:val="NoSpacing"/>
              <w:rPr>
                <w:lang w:eastAsia="en-GB"/>
              </w:rPr>
            </w:pPr>
          </w:p>
          <w:p w14:paraId="549B6729" w14:textId="77777777" w:rsidR="00C11E2F" w:rsidRDefault="00912CC8" w:rsidP="00C11E2F">
            <w:pPr>
              <w:autoSpaceDE w:val="0"/>
              <w:autoSpaceDN w:val="0"/>
              <w:adjustRightInd w:val="0"/>
              <w:rPr>
                <w:rFonts w:cs="Helvetica"/>
              </w:rPr>
            </w:pPr>
            <w:r w:rsidRPr="00C11E2F">
              <w:rPr>
                <w:rFonts w:cs="Helvetica"/>
              </w:rPr>
              <w:t>Benefits of serial prescribing for practice?</w:t>
            </w:r>
          </w:p>
          <w:p w14:paraId="68D1806F" w14:textId="77777777" w:rsidR="004B2173" w:rsidRPr="00C11E2F" w:rsidRDefault="00C11E2F" w:rsidP="00C11E2F">
            <w:pPr>
              <w:pStyle w:val="ListParagraph"/>
              <w:numPr>
                <w:ilvl w:val="0"/>
                <w:numId w:val="68"/>
              </w:numPr>
              <w:autoSpaceDE w:val="0"/>
              <w:autoSpaceDN w:val="0"/>
              <w:adjustRightInd w:val="0"/>
              <w:rPr>
                <w:rFonts w:cs="Helvetica"/>
              </w:rPr>
            </w:pPr>
            <w:r>
              <w:t>R</w:t>
            </w:r>
            <w:r w:rsidR="00912CC8">
              <w:t>educes practice workload in generating repeat prescriptions (potentially 12 prescriptions per annum in a 28 day prescribing practice down to 1 prescription per annum</w:t>
            </w:r>
            <w:r>
              <w:t>. A shift of 10% of practice list to serial prescribing produces an appreciable reduction in prescription workload.</w:t>
            </w:r>
          </w:p>
          <w:p w14:paraId="48391BC8" w14:textId="77777777" w:rsidR="008F1EA6" w:rsidRPr="00981009" w:rsidRDefault="008F1EA6" w:rsidP="001C3F9E">
            <w:pPr>
              <w:pStyle w:val="ListParagraph"/>
              <w:autoSpaceDE w:val="0"/>
              <w:autoSpaceDN w:val="0"/>
              <w:adjustRightInd w:val="0"/>
              <w:rPr>
                <w:rFonts w:cs="Helvetica"/>
                <w:i/>
              </w:rPr>
            </w:pPr>
          </w:p>
          <w:p w14:paraId="51EBB25A" w14:textId="77777777" w:rsidR="00981009" w:rsidRDefault="00981009" w:rsidP="00981009">
            <w:pPr>
              <w:autoSpaceDE w:val="0"/>
              <w:autoSpaceDN w:val="0"/>
              <w:adjustRightInd w:val="0"/>
              <w:rPr>
                <w:i/>
              </w:rPr>
            </w:pPr>
            <w:r w:rsidRPr="00981009">
              <w:rPr>
                <w:i/>
              </w:rPr>
              <w:t>What would your suggestion be?</w:t>
            </w:r>
          </w:p>
          <w:p w14:paraId="5A2619B5" w14:textId="3A999D12" w:rsidR="00981009" w:rsidRDefault="004968C9" w:rsidP="00682B1B">
            <w:pPr>
              <w:pStyle w:val="ListParagraph"/>
              <w:numPr>
                <w:ilvl w:val="0"/>
                <w:numId w:val="50"/>
              </w:numPr>
              <w:autoSpaceDE w:val="0"/>
              <w:autoSpaceDN w:val="0"/>
              <w:adjustRightInd w:val="0"/>
              <w:rPr>
                <w:rFonts w:cs="Helvetica"/>
              </w:rPr>
            </w:pPr>
            <w:r>
              <w:rPr>
                <w:rFonts w:cs="Helvetica"/>
              </w:rPr>
              <w:t>With agreement from clinician, l</w:t>
            </w:r>
            <w:r w:rsidR="00334D62">
              <w:rPr>
                <w:rFonts w:cs="Helvetica"/>
              </w:rPr>
              <w:t>iaise</w:t>
            </w:r>
            <w:r w:rsidR="00981009">
              <w:rPr>
                <w:rFonts w:cs="Helvetica"/>
              </w:rPr>
              <w:t xml:space="preserve"> with patient and community pharmacist to </w:t>
            </w:r>
            <w:r w:rsidR="00334D62">
              <w:rPr>
                <w:rFonts w:cs="Helvetica"/>
              </w:rPr>
              <w:t xml:space="preserve">set up serial dispensing for S. </w:t>
            </w:r>
            <w:r w:rsidR="00981009">
              <w:rPr>
                <w:rFonts w:cs="Helvetica"/>
              </w:rPr>
              <w:t>Bubbles</w:t>
            </w:r>
          </w:p>
          <w:p w14:paraId="02B52DFE" w14:textId="77777777" w:rsidR="008F1EA6" w:rsidRPr="00334D62" w:rsidRDefault="008F1EA6" w:rsidP="00334D62">
            <w:pPr>
              <w:autoSpaceDE w:val="0"/>
              <w:autoSpaceDN w:val="0"/>
              <w:adjustRightInd w:val="0"/>
              <w:rPr>
                <w:rFonts w:cs="Helvetica"/>
              </w:rPr>
            </w:pPr>
          </w:p>
        </w:tc>
      </w:tr>
    </w:tbl>
    <w:p w14:paraId="7A6A8A68" w14:textId="77777777" w:rsidR="002A36B3" w:rsidRDefault="002A36B3" w:rsidP="00334D62">
      <w:pPr>
        <w:pStyle w:val="NoSpacing"/>
      </w:pPr>
    </w:p>
    <w:p w14:paraId="644CA09B" w14:textId="77777777" w:rsidR="00CD5C92" w:rsidRDefault="00CD5C92" w:rsidP="00CD5C92"/>
    <w:p w14:paraId="6ABA38A4" w14:textId="77777777" w:rsidR="00C11E2F" w:rsidRDefault="00A52FD6">
      <w:pPr>
        <w:rPr>
          <w:b/>
        </w:rPr>
        <w:sectPr w:rsidR="00C11E2F" w:rsidSect="00C11E2F">
          <w:pgSz w:w="16838" w:h="11906" w:orient="landscape"/>
          <w:pgMar w:top="1440" w:right="1440" w:bottom="1440" w:left="1440" w:header="709" w:footer="709" w:gutter="0"/>
          <w:cols w:space="708"/>
          <w:docGrid w:linePitch="360"/>
        </w:sectPr>
      </w:pPr>
      <w:r>
        <w:rPr>
          <w:b/>
        </w:rPr>
        <w:br w:type="page"/>
      </w:r>
    </w:p>
    <w:p w14:paraId="051BDFB9" w14:textId="77777777" w:rsidR="00CD5C92" w:rsidRDefault="00CD5C92" w:rsidP="00CD5C92">
      <w:pPr>
        <w:rPr>
          <w:b/>
        </w:rPr>
      </w:pPr>
      <w:r>
        <w:rPr>
          <w:b/>
        </w:rPr>
        <w:lastRenderedPageBreak/>
        <w:t>Example 9.1: Communication and recording</w:t>
      </w:r>
    </w:p>
    <w:tbl>
      <w:tblPr>
        <w:tblStyle w:val="TableGrid"/>
        <w:tblW w:w="0" w:type="auto"/>
        <w:tblLook w:val="04A0" w:firstRow="1" w:lastRow="0" w:firstColumn="1" w:lastColumn="0" w:noHBand="0" w:noVBand="1"/>
      </w:tblPr>
      <w:tblGrid>
        <w:gridCol w:w="9016"/>
      </w:tblGrid>
      <w:tr w:rsidR="00CD5C92" w:rsidRPr="00D70A11" w14:paraId="6DC2BC81" w14:textId="77777777" w:rsidTr="0005287D">
        <w:trPr>
          <w:trHeight w:val="321"/>
        </w:trPr>
        <w:tc>
          <w:tcPr>
            <w:tcW w:w="12623" w:type="dxa"/>
          </w:tcPr>
          <w:p w14:paraId="19625E27" w14:textId="77777777" w:rsidR="00CD5C92" w:rsidRPr="00D70A11" w:rsidRDefault="00CD5C92" w:rsidP="00E23CD8">
            <w:pPr>
              <w:autoSpaceDE w:val="0"/>
              <w:autoSpaceDN w:val="0"/>
              <w:adjustRightInd w:val="0"/>
              <w:rPr>
                <w:rFonts w:cs="Helvetica"/>
                <w:b/>
              </w:rPr>
            </w:pPr>
            <w:r w:rsidRPr="00D70A11">
              <w:rPr>
                <w:rFonts w:cs="Helvetica"/>
                <w:b/>
              </w:rPr>
              <w:t>Task Description</w:t>
            </w:r>
          </w:p>
        </w:tc>
      </w:tr>
      <w:tr w:rsidR="00CD5C92" w14:paraId="79D5D2A4" w14:textId="77777777" w:rsidTr="0005287D">
        <w:trPr>
          <w:trHeight w:val="321"/>
        </w:trPr>
        <w:tc>
          <w:tcPr>
            <w:tcW w:w="12623" w:type="dxa"/>
          </w:tcPr>
          <w:p w14:paraId="62C6A5DC" w14:textId="77777777" w:rsidR="00CD5C92" w:rsidRDefault="00CD5C92" w:rsidP="00E23CD8">
            <w:pPr>
              <w:autoSpaceDE w:val="0"/>
              <w:autoSpaceDN w:val="0"/>
              <w:adjustRightInd w:val="0"/>
              <w:rPr>
                <w:rFonts w:cs="Helvetica"/>
              </w:rPr>
            </w:pPr>
            <w:r>
              <w:t>Demonstrating understanding of the importance of communication and recording information</w:t>
            </w:r>
          </w:p>
        </w:tc>
      </w:tr>
      <w:tr w:rsidR="00CD5C92" w:rsidRPr="00D70A11" w14:paraId="1DDDDCB2" w14:textId="77777777" w:rsidTr="0005287D">
        <w:trPr>
          <w:trHeight w:val="1680"/>
        </w:trPr>
        <w:tc>
          <w:tcPr>
            <w:tcW w:w="12623" w:type="dxa"/>
          </w:tcPr>
          <w:p w14:paraId="1AFEE919" w14:textId="77777777" w:rsidR="000948D2" w:rsidRDefault="00CD5C92" w:rsidP="000948D2">
            <w:pPr>
              <w:autoSpaceDE w:val="0"/>
              <w:autoSpaceDN w:val="0"/>
              <w:adjustRightInd w:val="0"/>
              <w:rPr>
                <w:rFonts w:cs="Helvetica"/>
                <w:b/>
              </w:rPr>
            </w:pPr>
            <w:r w:rsidRPr="00D70A11">
              <w:rPr>
                <w:rFonts w:cs="Helvetica"/>
                <w:b/>
              </w:rPr>
              <w:t>Case</w:t>
            </w:r>
            <w:r w:rsidR="000948D2">
              <w:rPr>
                <w:rFonts w:cs="Helvetica"/>
                <w:b/>
              </w:rPr>
              <w:t xml:space="preserve">: </w:t>
            </w:r>
            <w:r w:rsidR="000948D2" w:rsidRPr="00334D62">
              <w:rPr>
                <w:rFonts w:cs="Helvetica"/>
              </w:rPr>
              <w:t>During a review of Mr</w:t>
            </w:r>
            <w:r w:rsidR="00334D62">
              <w:rPr>
                <w:rFonts w:cs="Helvetica"/>
              </w:rPr>
              <w:t xml:space="preserve"> </w:t>
            </w:r>
            <w:r w:rsidR="000948D2" w:rsidRPr="00334D62">
              <w:rPr>
                <w:rFonts w:cs="Helvetica"/>
              </w:rPr>
              <w:t xml:space="preserve">Hook’s medication </w:t>
            </w:r>
            <w:r w:rsidR="00B94D35" w:rsidRPr="00334D62">
              <w:rPr>
                <w:rFonts w:cs="Helvetica"/>
              </w:rPr>
              <w:t>is brought into sync and prescriptions for a 4 day supply of sertraline is sent to pharmacy. The pharmacy believes this to be a mistake and call to query this.</w:t>
            </w:r>
          </w:p>
          <w:tbl>
            <w:tblPr>
              <w:tblStyle w:val="TableGrid"/>
              <w:tblW w:w="8359" w:type="dxa"/>
              <w:tblLook w:val="04A0" w:firstRow="1" w:lastRow="0" w:firstColumn="1" w:lastColumn="0" w:noHBand="0" w:noVBand="1"/>
            </w:tblPr>
            <w:tblGrid>
              <w:gridCol w:w="3256"/>
              <w:gridCol w:w="2835"/>
              <w:gridCol w:w="1055"/>
              <w:gridCol w:w="1213"/>
            </w:tblGrid>
            <w:tr w:rsidR="00B94D35" w14:paraId="021A801B" w14:textId="77777777" w:rsidTr="00334D62">
              <w:tc>
                <w:tcPr>
                  <w:tcW w:w="3256" w:type="dxa"/>
                </w:tcPr>
                <w:p w14:paraId="40411FF3" w14:textId="77777777" w:rsidR="00B94D35" w:rsidRDefault="00B94D35" w:rsidP="001C5A76"/>
              </w:tc>
              <w:tc>
                <w:tcPr>
                  <w:tcW w:w="2835" w:type="dxa"/>
                </w:tcPr>
                <w:p w14:paraId="1D738C24" w14:textId="77777777" w:rsidR="00B94D35" w:rsidRDefault="00B94D35" w:rsidP="001C5A76"/>
              </w:tc>
              <w:tc>
                <w:tcPr>
                  <w:tcW w:w="2268" w:type="dxa"/>
                  <w:gridSpan w:val="2"/>
                </w:tcPr>
                <w:p w14:paraId="74D3F2E7" w14:textId="77777777" w:rsidR="00B94D35" w:rsidRDefault="00B94D35" w:rsidP="001C5A76">
                  <w:r>
                    <w:t>Issue Month / Date</w:t>
                  </w:r>
                </w:p>
              </w:tc>
            </w:tr>
            <w:tr w:rsidR="00B94D35" w14:paraId="2BA7C326" w14:textId="77777777" w:rsidTr="00334D62">
              <w:tc>
                <w:tcPr>
                  <w:tcW w:w="3256" w:type="dxa"/>
                </w:tcPr>
                <w:p w14:paraId="4DB14CC5" w14:textId="77777777" w:rsidR="00B94D35" w:rsidRDefault="00B94D35" w:rsidP="001C5A76">
                  <w:r>
                    <w:t>Drug</w:t>
                  </w:r>
                </w:p>
              </w:tc>
              <w:tc>
                <w:tcPr>
                  <w:tcW w:w="2835" w:type="dxa"/>
                </w:tcPr>
                <w:p w14:paraId="25DB0DEB" w14:textId="77777777" w:rsidR="00B94D35" w:rsidRDefault="00B94D35" w:rsidP="001C5A76">
                  <w:r>
                    <w:t>Quantity / Dose Directions</w:t>
                  </w:r>
                </w:p>
              </w:tc>
              <w:tc>
                <w:tcPr>
                  <w:tcW w:w="1055" w:type="dxa"/>
                </w:tcPr>
                <w:p w14:paraId="5FB1AD83" w14:textId="77777777" w:rsidR="00B94D35" w:rsidRDefault="00B94D35" w:rsidP="001C5A76">
                  <w:r>
                    <w:t>Oct 2017</w:t>
                  </w:r>
                </w:p>
              </w:tc>
              <w:tc>
                <w:tcPr>
                  <w:tcW w:w="1213" w:type="dxa"/>
                </w:tcPr>
                <w:p w14:paraId="3E5A5CD2" w14:textId="77777777" w:rsidR="00B94D35" w:rsidRDefault="00B94D35" w:rsidP="001C5A76">
                  <w:r>
                    <w:t>Sep 2017</w:t>
                  </w:r>
                </w:p>
              </w:tc>
            </w:tr>
            <w:tr w:rsidR="00B94D35" w14:paraId="0578B84A" w14:textId="77777777" w:rsidTr="00334D62">
              <w:tc>
                <w:tcPr>
                  <w:tcW w:w="3256" w:type="dxa"/>
                  <w:vAlign w:val="center"/>
                </w:tcPr>
                <w:p w14:paraId="5DF660FE" w14:textId="77777777" w:rsidR="00B94D35" w:rsidRDefault="00B94D35" w:rsidP="001C5A76">
                  <w:r>
                    <w:t>Aspirin 75mg dispersible tablets</w:t>
                  </w:r>
                </w:p>
              </w:tc>
              <w:tc>
                <w:tcPr>
                  <w:tcW w:w="2835" w:type="dxa"/>
                  <w:vAlign w:val="center"/>
                </w:tcPr>
                <w:p w14:paraId="4FF3E875" w14:textId="77777777" w:rsidR="00B94D35" w:rsidRDefault="00B94D35" w:rsidP="001C5A76">
                  <w:r>
                    <w:t xml:space="preserve">28 – 1 tablet daily </w:t>
                  </w:r>
                </w:p>
              </w:tc>
              <w:tc>
                <w:tcPr>
                  <w:tcW w:w="1055" w:type="dxa"/>
                  <w:vAlign w:val="center"/>
                </w:tcPr>
                <w:p w14:paraId="5B29B7D4" w14:textId="77777777" w:rsidR="00B94D35" w:rsidRDefault="00B94D35" w:rsidP="00B94D35">
                  <w:pPr>
                    <w:rPr>
                      <w:rFonts w:ascii="Calibri" w:hAnsi="Calibri" w:cs="Calibri"/>
                      <w:color w:val="000000"/>
                    </w:rPr>
                  </w:pPr>
                  <w:r>
                    <w:rPr>
                      <w:rFonts w:ascii="Calibri" w:hAnsi="Calibri" w:cs="Calibri"/>
                      <w:color w:val="000000"/>
                    </w:rPr>
                    <w:t>12/10/17</w:t>
                  </w:r>
                </w:p>
              </w:tc>
              <w:tc>
                <w:tcPr>
                  <w:tcW w:w="1213" w:type="dxa"/>
                  <w:vAlign w:val="center"/>
                </w:tcPr>
                <w:p w14:paraId="6A7E2C5C" w14:textId="77777777" w:rsidR="00B94D35" w:rsidRDefault="00B94D35" w:rsidP="001C5A76">
                  <w:pPr>
                    <w:rPr>
                      <w:rFonts w:ascii="Calibri" w:hAnsi="Calibri" w:cs="Calibri"/>
                      <w:color w:val="000000"/>
                    </w:rPr>
                  </w:pPr>
                  <w:r>
                    <w:rPr>
                      <w:rFonts w:ascii="Calibri" w:hAnsi="Calibri" w:cs="Calibri"/>
                      <w:color w:val="000000"/>
                    </w:rPr>
                    <w:t>10/09/17</w:t>
                  </w:r>
                </w:p>
              </w:tc>
            </w:tr>
            <w:tr w:rsidR="00B94D35" w14:paraId="3E645D15" w14:textId="77777777" w:rsidTr="00334D62">
              <w:tc>
                <w:tcPr>
                  <w:tcW w:w="3256" w:type="dxa"/>
                  <w:vAlign w:val="center"/>
                </w:tcPr>
                <w:p w14:paraId="0342B3D2" w14:textId="77777777" w:rsidR="00B94D35" w:rsidRDefault="00B94D35" w:rsidP="001C5A76">
                  <w:r>
                    <w:t>Sertraline 50mg tablets</w:t>
                  </w:r>
                </w:p>
              </w:tc>
              <w:tc>
                <w:tcPr>
                  <w:tcW w:w="2835" w:type="dxa"/>
                  <w:vAlign w:val="center"/>
                </w:tcPr>
                <w:p w14:paraId="30F936F6" w14:textId="77777777" w:rsidR="00B94D35" w:rsidRDefault="00B94D35" w:rsidP="001C5A76">
                  <w:r>
                    <w:t xml:space="preserve">28 – 1 tablet at night </w:t>
                  </w:r>
                </w:p>
              </w:tc>
              <w:tc>
                <w:tcPr>
                  <w:tcW w:w="1055" w:type="dxa"/>
                  <w:vAlign w:val="center"/>
                </w:tcPr>
                <w:p w14:paraId="63BE53A2" w14:textId="77777777" w:rsidR="00B94D35" w:rsidRDefault="00B94D35" w:rsidP="001C5A76">
                  <w:pPr>
                    <w:rPr>
                      <w:rFonts w:ascii="Calibri" w:hAnsi="Calibri" w:cs="Calibri"/>
                      <w:color w:val="000000"/>
                    </w:rPr>
                  </w:pPr>
                  <w:r>
                    <w:rPr>
                      <w:rFonts w:ascii="Calibri" w:hAnsi="Calibri" w:cs="Calibri"/>
                      <w:color w:val="000000"/>
                    </w:rPr>
                    <w:t>10/10/17</w:t>
                  </w:r>
                </w:p>
              </w:tc>
              <w:tc>
                <w:tcPr>
                  <w:tcW w:w="1213" w:type="dxa"/>
                  <w:vAlign w:val="center"/>
                </w:tcPr>
                <w:p w14:paraId="179B5DA6" w14:textId="77777777" w:rsidR="00B94D35" w:rsidRDefault="00B94D35" w:rsidP="001C5A76">
                  <w:pPr>
                    <w:rPr>
                      <w:rFonts w:ascii="Calibri" w:hAnsi="Calibri" w:cs="Calibri"/>
                      <w:color w:val="000000"/>
                    </w:rPr>
                  </w:pPr>
                  <w:r>
                    <w:rPr>
                      <w:rFonts w:ascii="Calibri" w:hAnsi="Calibri" w:cs="Calibri"/>
                      <w:color w:val="000000"/>
                    </w:rPr>
                    <w:t>28/09/17</w:t>
                  </w:r>
                </w:p>
              </w:tc>
            </w:tr>
            <w:tr w:rsidR="00B94D35" w14:paraId="4DF1C5C9" w14:textId="77777777" w:rsidTr="00334D62">
              <w:tc>
                <w:tcPr>
                  <w:tcW w:w="3256" w:type="dxa"/>
                  <w:vAlign w:val="center"/>
                </w:tcPr>
                <w:p w14:paraId="2B53B5D0" w14:textId="77777777" w:rsidR="00B94D35" w:rsidRDefault="00B94D35" w:rsidP="00B94D35">
                  <w:r>
                    <w:t>Bisoprolol 5mg tablets</w:t>
                  </w:r>
                </w:p>
              </w:tc>
              <w:tc>
                <w:tcPr>
                  <w:tcW w:w="2835" w:type="dxa"/>
                  <w:vAlign w:val="center"/>
                </w:tcPr>
                <w:p w14:paraId="4572B578" w14:textId="77777777" w:rsidR="00B94D35" w:rsidRDefault="00B94D35" w:rsidP="001C5A76">
                  <w:r>
                    <w:t xml:space="preserve">28 – 1 tablet in the morning </w:t>
                  </w:r>
                </w:p>
              </w:tc>
              <w:tc>
                <w:tcPr>
                  <w:tcW w:w="1055" w:type="dxa"/>
                  <w:vAlign w:val="center"/>
                </w:tcPr>
                <w:p w14:paraId="5CA88C51" w14:textId="77777777" w:rsidR="00B94D35" w:rsidRDefault="00B94D35" w:rsidP="001C5A76">
                  <w:pPr>
                    <w:rPr>
                      <w:rFonts w:ascii="Calibri" w:hAnsi="Calibri" w:cs="Calibri"/>
                      <w:color w:val="000000"/>
                    </w:rPr>
                  </w:pPr>
                  <w:r>
                    <w:rPr>
                      <w:rFonts w:ascii="Calibri" w:hAnsi="Calibri" w:cs="Calibri"/>
                      <w:color w:val="000000"/>
                    </w:rPr>
                    <w:t>12/10/17</w:t>
                  </w:r>
                </w:p>
              </w:tc>
              <w:tc>
                <w:tcPr>
                  <w:tcW w:w="1213" w:type="dxa"/>
                  <w:vAlign w:val="center"/>
                </w:tcPr>
                <w:p w14:paraId="491BE374" w14:textId="77777777" w:rsidR="00B94D35" w:rsidRDefault="00B94D35" w:rsidP="001C5A76">
                  <w:pPr>
                    <w:rPr>
                      <w:rFonts w:ascii="Calibri" w:hAnsi="Calibri" w:cs="Calibri"/>
                      <w:color w:val="000000"/>
                    </w:rPr>
                  </w:pPr>
                  <w:r>
                    <w:rPr>
                      <w:rFonts w:ascii="Calibri" w:hAnsi="Calibri" w:cs="Calibri"/>
                      <w:color w:val="000000"/>
                    </w:rPr>
                    <w:t>10/09/17</w:t>
                  </w:r>
                </w:p>
              </w:tc>
            </w:tr>
            <w:tr w:rsidR="00B94D35" w14:paraId="636C94E4" w14:textId="77777777" w:rsidTr="00334D62">
              <w:tc>
                <w:tcPr>
                  <w:tcW w:w="3256" w:type="dxa"/>
                  <w:vAlign w:val="center"/>
                </w:tcPr>
                <w:p w14:paraId="4F3D9865" w14:textId="77777777" w:rsidR="00B94D35" w:rsidRDefault="00B94D35" w:rsidP="001C5A76">
                  <w:r>
                    <w:t>Omeprazole 20mg tablets</w:t>
                  </w:r>
                </w:p>
              </w:tc>
              <w:tc>
                <w:tcPr>
                  <w:tcW w:w="2835" w:type="dxa"/>
                  <w:vAlign w:val="center"/>
                </w:tcPr>
                <w:p w14:paraId="090C3582" w14:textId="77777777" w:rsidR="00B94D35" w:rsidRDefault="00B94D35" w:rsidP="001C5A76">
                  <w:r>
                    <w:t xml:space="preserve">30 – 1 tablet daily </w:t>
                  </w:r>
                </w:p>
              </w:tc>
              <w:tc>
                <w:tcPr>
                  <w:tcW w:w="1055" w:type="dxa"/>
                  <w:vAlign w:val="center"/>
                </w:tcPr>
                <w:p w14:paraId="346D7566" w14:textId="77777777" w:rsidR="00B94D35" w:rsidRDefault="00B94D35" w:rsidP="001C5A76">
                  <w:pPr>
                    <w:rPr>
                      <w:rFonts w:ascii="Calibri" w:hAnsi="Calibri" w:cs="Calibri"/>
                      <w:color w:val="000000"/>
                    </w:rPr>
                  </w:pPr>
                  <w:r>
                    <w:rPr>
                      <w:rFonts w:ascii="Calibri" w:hAnsi="Calibri" w:cs="Calibri"/>
                      <w:color w:val="000000"/>
                    </w:rPr>
                    <w:t>12/10/17</w:t>
                  </w:r>
                </w:p>
              </w:tc>
              <w:tc>
                <w:tcPr>
                  <w:tcW w:w="1213" w:type="dxa"/>
                  <w:vAlign w:val="center"/>
                </w:tcPr>
                <w:p w14:paraId="663D943B" w14:textId="77777777" w:rsidR="00B94D35" w:rsidRDefault="00B94D35" w:rsidP="001C5A76">
                  <w:pPr>
                    <w:rPr>
                      <w:rFonts w:ascii="Calibri" w:hAnsi="Calibri" w:cs="Calibri"/>
                      <w:color w:val="000000"/>
                    </w:rPr>
                  </w:pPr>
                  <w:r>
                    <w:rPr>
                      <w:rFonts w:ascii="Calibri" w:hAnsi="Calibri" w:cs="Calibri"/>
                      <w:color w:val="000000"/>
                    </w:rPr>
                    <w:t>10/09/17</w:t>
                  </w:r>
                </w:p>
              </w:tc>
            </w:tr>
          </w:tbl>
          <w:p w14:paraId="5798D986" w14:textId="77777777" w:rsidR="00CD5C92" w:rsidRPr="000948D2" w:rsidRDefault="00CD5C92" w:rsidP="000948D2">
            <w:pPr>
              <w:rPr>
                <w:rFonts w:cs="Helvetica"/>
              </w:rPr>
            </w:pPr>
          </w:p>
        </w:tc>
      </w:tr>
      <w:tr w:rsidR="00CD5C92" w:rsidRPr="00D70A11" w14:paraId="37F23C90" w14:textId="77777777" w:rsidTr="0005287D">
        <w:trPr>
          <w:trHeight w:val="321"/>
        </w:trPr>
        <w:tc>
          <w:tcPr>
            <w:tcW w:w="12623" w:type="dxa"/>
          </w:tcPr>
          <w:p w14:paraId="63686B88" w14:textId="77777777" w:rsidR="00CD5C92" w:rsidRPr="00D70A11" w:rsidRDefault="00CD5C92" w:rsidP="00E23CD8"/>
        </w:tc>
      </w:tr>
      <w:tr w:rsidR="00CD5C92" w:rsidRPr="00D70A11" w14:paraId="1A461D44" w14:textId="77777777" w:rsidTr="0005287D">
        <w:trPr>
          <w:trHeight w:val="321"/>
        </w:trPr>
        <w:tc>
          <w:tcPr>
            <w:tcW w:w="12623" w:type="dxa"/>
          </w:tcPr>
          <w:p w14:paraId="630A3953" w14:textId="77777777" w:rsidR="00CD5C92" w:rsidRPr="00D70A11" w:rsidRDefault="00CD5C92" w:rsidP="00E23CD8">
            <w:pPr>
              <w:autoSpaceDE w:val="0"/>
              <w:autoSpaceDN w:val="0"/>
              <w:adjustRightInd w:val="0"/>
              <w:rPr>
                <w:rFonts w:cs="Helvetica"/>
                <w:b/>
              </w:rPr>
            </w:pPr>
            <w:r w:rsidRPr="00D70A11">
              <w:rPr>
                <w:rFonts w:cs="Helvetica"/>
                <w:b/>
              </w:rPr>
              <w:t>Questions</w:t>
            </w:r>
          </w:p>
        </w:tc>
      </w:tr>
      <w:tr w:rsidR="00CD5C92" w:rsidRPr="00D70A11" w14:paraId="3A8C8D74" w14:textId="77777777" w:rsidTr="0005287D">
        <w:trPr>
          <w:trHeight w:val="1001"/>
        </w:trPr>
        <w:tc>
          <w:tcPr>
            <w:tcW w:w="12623" w:type="dxa"/>
          </w:tcPr>
          <w:p w14:paraId="0EDD73B3" w14:textId="77777777" w:rsidR="00667753" w:rsidRDefault="00667753" w:rsidP="00667753">
            <w:pPr>
              <w:pStyle w:val="ListParagraph"/>
              <w:spacing w:after="160" w:line="259" w:lineRule="auto"/>
              <w:ind w:left="644"/>
            </w:pPr>
          </w:p>
          <w:p w14:paraId="60AC6421" w14:textId="77777777" w:rsidR="00667753" w:rsidRDefault="00667753" w:rsidP="00682B1B">
            <w:pPr>
              <w:pStyle w:val="ListParagraph"/>
              <w:numPr>
                <w:ilvl w:val="1"/>
                <w:numId w:val="62"/>
              </w:numPr>
              <w:spacing w:after="160" w:line="259" w:lineRule="auto"/>
            </w:pPr>
            <w:r>
              <w:t>What could have been done differently to avoid this scenario?</w:t>
            </w:r>
          </w:p>
          <w:p w14:paraId="508A387A" w14:textId="77777777" w:rsidR="00667753" w:rsidRDefault="00667753" w:rsidP="00682B1B">
            <w:pPr>
              <w:pStyle w:val="ListParagraph"/>
              <w:numPr>
                <w:ilvl w:val="1"/>
                <w:numId w:val="62"/>
              </w:numPr>
              <w:spacing w:after="160" w:line="259" w:lineRule="auto"/>
            </w:pPr>
            <w:r>
              <w:t>How should changes such as this be communicated to community pharmacies?</w:t>
            </w:r>
          </w:p>
          <w:p w14:paraId="61A58F23" w14:textId="77777777" w:rsidR="00667753" w:rsidRDefault="00667753" w:rsidP="00682B1B">
            <w:pPr>
              <w:pStyle w:val="ListParagraph"/>
              <w:numPr>
                <w:ilvl w:val="1"/>
                <w:numId w:val="62"/>
              </w:numPr>
              <w:spacing w:after="160" w:line="259" w:lineRule="auto"/>
            </w:pPr>
            <w:r>
              <w:t>How would you have handled this?</w:t>
            </w:r>
          </w:p>
          <w:p w14:paraId="2771245B" w14:textId="77777777" w:rsidR="00BE2C6B" w:rsidRDefault="00BE2C6B" w:rsidP="00667753">
            <w:pPr>
              <w:ind w:left="284"/>
            </w:pPr>
          </w:p>
        </w:tc>
      </w:tr>
      <w:tr w:rsidR="00CD5C92" w:rsidRPr="00D70A11" w14:paraId="2BDAFC3D" w14:textId="77777777" w:rsidTr="0005287D">
        <w:trPr>
          <w:trHeight w:val="1281"/>
        </w:trPr>
        <w:tc>
          <w:tcPr>
            <w:tcW w:w="12623" w:type="dxa"/>
          </w:tcPr>
          <w:p w14:paraId="3D1B5F2D" w14:textId="77777777" w:rsidR="00CD5C92" w:rsidRDefault="00CD5C92" w:rsidP="00E23CD8">
            <w:pPr>
              <w:autoSpaceDE w:val="0"/>
              <w:autoSpaceDN w:val="0"/>
              <w:adjustRightInd w:val="0"/>
              <w:rPr>
                <w:rFonts w:cs="Helvetica"/>
                <w:b/>
              </w:rPr>
            </w:pPr>
            <w:r w:rsidRPr="00D70A11">
              <w:rPr>
                <w:rFonts w:cs="Helvetica"/>
                <w:b/>
              </w:rPr>
              <w:t>Your Notes / Answers</w:t>
            </w:r>
          </w:p>
          <w:p w14:paraId="5E1F187D" w14:textId="77777777" w:rsidR="00B94D35" w:rsidRPr="00334D62" w:rsidRDefault="00B94D35" w:rsidP="00334D62">
            <w:pPr>
              <w:pStyle w:val="ListParagraph"/>
              <w:numPr>
                <w:ilvl w:val="0"/>
                <w:numId w:val="63"/>
              </w:numPr>
              <w:autoSpaceDE w:val="0"/>
              <w:autoSpaceDN w:val="0"/>
              <w:adjustRightInd w:val="0"/>
              <w:rPr>
                <w:rFonts w:cs="Helvetica"/>
              </w:rPr>
            </w:pPr>
            <w:r w:rsidRPr="00334D62">
              <w:rPr>
                <w:rFonts w:cs="Helvetica"/>
              </w:rPr>
              <w:t xml:space="preserve">The patient </w:t>
            </w:r>
            <w:r w:rsidR="00334D62" w:rsidRPr="00334D62">
              <w:rPr>
                <w:rFonts w:cs="Helvetica"/>
              </w:rPr>
              <w:t>could</w:t>
            </w:r>
            <w:r w:rsidRPr="00334D62">
              <w:rPr>
                <w:rFonts w:cs="Helvetica"/>
              </w:rPr>
              <w:t xml:space="preserve"> have been contacted to ascertain how much sertraline was required to bring medication into sync</w:t>
            </w:r>
            <w:r w:rsidR="00334D62" w:rsidRPr="00334D62">
              <w:rPr>
                <w:rFonts w:cs="Helvetica"/>
              </w:rPr>
              <w:t>. They could then have been asked if they would like to be able to order all medicines at the same time and the practice process could have been explained.</w:t>
            </w:r>
          </w:p>
          <w:p w14:paraId="69FB56C3" w14:textId="77777777" w:rsidR="0005287D" w:rsidRPr="00334D62" w:rsidRDefault="00B94D35" w:rsidP="00334D62">
            <w:pPr>
              <w:pStyle w:val="ListParagraph"/>
              <w:numPr>
                <w:ilvl w:val="0"/>
                <w:numId w:val="63"/>
              </w:numPr>
              <w:autoSpaceDE w:val="0"/>
              <w:autoSpaceDN w:val="0"/>
              <w:adjustRightInd w:val="0"/>
              <w:rPr>
                <w:rFonts w:cs="Helvetica"/>
                <w:b/>
              </w:rPr>
            </w:pPr>
            <w:r w:rsidRPr="00334D62">
              <w:rPr>
                <w:rFonts w:cs="Helvetica"/>
              </w:rPr>
              <w:t>This should have been communicated</w:t>
            </w:r>
            <w:r w:rsidR="00334D62" w:rsidRPr="00334D62">
              <w:rPr>
                <w:rFonts w:cs="Helvetica"/>
              </w:rPr>
              <w:t xml:space="preserve"> appropriately e.g. </w:t>
            </w:r>
            <w:r w:rsidRPr="00334D62">
              <w:rPr>
                <w:rFonts w:cs="Helvetica"/>
              </w:rPr>
              <w:t>via note</w:t>
            </w:r>
            <w:r w:rsidR="00667753" w:rsidRPr="00334D62">
              <w:rPr>
                <w:rFonts w:cs="Helvetica"/>
              </w:rPr>
              <w:t xml:space="preserve"> on right hand side of prescription</w:t>
            </w:r>
            <w:r w:rsidRPr="00334D62">
              <w:rPr>
                <w:rFonts w:cs="Helvetica"/>
              </w:rPr>
              <w:t xml:space="preserve"> or verbally on the phone to make community pharmacy aware that medications</w:t>
            </w:r>
            <w:r>
              <w:rPr>
                <w:rFonts w:cs="Helvetica"/>
              </w:rPr>
              <w:t xml:space="preserve"> </w:t>
            </w:r>
          </w:p>
          <w:p w14:paraId="6A3C717F" w14:textId="77777777" w:rsidR="00334D62" w:rsidRPr="00D70A11" w:rsidRDefault="00334D62" w:rsidP="00334D62">
            <w:pPr>
              <w:pStyle w:val="ListParagraph"/>
              <w:numPr>
                <w:ilvl w:val="0"/>
                <w:numId w:val="63"/>
              </w:numPr>
              <w:autoSpaceDE w:val="0"/>
              <w:autoSpaceDN w:val="0"/>
              <w:adjustRightInd w:val="0"/>
              <w:rPr>
                <w:rFonts w:cs="Helvetica"/>
                <w:b/>
              </w:rPr>
            </w:pPr>
            <w:r>
              <w:rPr>
                <w:rFonts w:cs="Helvetica"/>
              </w:rPr>
              <w:t>As above.</w:t>
            </w:r>
          </w:p>
        </w:tc>
      </w:tr>
    </w:tbl>
    <w:p w14:paraId="0B0B879B" w14:textId="77777777" w:rsidR="00CD5C92" w:rsidRPr="00CD5C92" w:rsidRDefault="00CD5C92" w:rsidP="00CD5C92">
      <w:pPr>
        <w:sectPr w:rsidR="00CD5C92" w:rsidRPr="00CD5C92" w:rsidSect="00C11E2F">
          <w:pgSz w:w="11906" w:h="16838"/>
          <w:pgMar w:top="1440" w:right="1440" w:bottom="1440" w:left="1440" w:header="709" w:footer="709" w:gutter="0"/>
          <w:cols w:space="708"/>
          <w:docGrid w:linePitch="360"/>
        </w:sectPr>
      </w:pPr>
    </w:p>
    <w:p w14:paraId="545DF7CF" w14:textId="77777777" w:rsidR="006A3221" w:rsidRPr="00E01E86" w:rsidRDefault="00411CA0" w:rsidP="009B71F9">
      <w:pPr>
        <w:pStyle w:val="Heading2"/>
      </w:pPr>
      <w:bookmarkStart w:id="63" w:name="_Toc508690759"/>
      <w:r>
        <w:lastRenderedPageBreak/>
        <w:t xml:space="preserve">Staff </w:t>
      </w:r>
      <w:r w:rsidR="0027360E">
        <w:t>Competency Checking Form</w:t>
      </w:r>
      <w:bookmarkEnd w:id="63"/>
      <w:r w:rsidR="006A3221" w:rsidRPr="00E01E86">
        <w:t xml:space="preserve"> </w:t>
      </w:r>
    </w:p>
    <w:p w14:paraId="33F8AA60" w14:textId="77777777" w:rsidR="005D1AA5" w:rsidRDefault="005D1AA5">
      <w:pPr>
        <w:rPr>
          <w:b/>
        </w:rPr>
      </w:pPr>
    </w:p>
    <w:p w14:paraId="65ACE71C" w14:textId="77777777" w:rsidR="003E2AF3" w:rsidRDefault="003E2AF3">
      <w:pPr>
        <w:rPr>
          <w:b/>
        </w:rPr>
      </w:pPr>
      <w:r>
        <w:rPr>
          <w:b/>
        </w:rPr>
        <w:t>Level 1 Medication Review – Competency Checking Form</w:t>
      </w:r>
    </w:p>
    <w:p w14:paraId="352B0CE4" w14:textId="77777777" w:rsidR="005D1AA5" w:rsidRDefault="005D1AA5" w:rsidP="008576B2">
      <w:pPr>
        <w:rPr>
          <w:b/>
        </w:rPr>
      </w:pPr>
    </w:p>
    <w:p w14:paraId="4F9A59FF" w14:textId="77777777" w:rsidR="008576B2" w:rsidRPr="008576B2" w:rsidRDefault="008576B2" w:rsidP="008576B2">
      <w:pPr>
        <w:rPr>
          <w:b/>
        </w:rPr>
      </w:pPr>
      <w:r>
        <w:rPr>
          <w:b/>
        </w:rPr>
        <w:t>Member of Staff being checked:…………………………………………………………………… Date:……………………….</w:t>
      </w:r>
    </w:p>
    <w:tbl>
      <w:tblPr>
        <w:tblStyle w:val="TableGrid"/>
        <w:tblW w:w="0" w:type="auto"/>
        <w:tblLook w:val="04A0" w:firstRow="1" w:lastRow="0" w:firstColumn="1" w:lastColumn="0" w:noHBand="0" w:noVBand="1"/>
      </w:tblPr>
      <w:tblGrid>
        <w:gridCol w:w="1045"/>
        <w:gridCol w:w="1898"/>
        <w:gridCol w:w="1985"/>
        <w:gridCol w:w="2126"/>
        <w:gridCol w:w="1559"/>
      </w:tblGrid>
      <w:tr w:rsidR="008576B2" w14:paraId="01580518" w14:textId="77777777" w:rsidTr="008576B2">
        <w:tc>
          <w:tcPr>
            <w:tcW w:w="1045" w:type="dxa"/>
          </w:tcPr>
          <w:p w14:paraId="6F7B7D4D" w14:textId="77777777" w:rsidR="008576B2" w:rsidRDefault="008576B2" w:rsidP="008576B2">
            <w:pPr>
              <w:jc w:val="center"/>
              <w:rPr>
                <w:b/>
              </w:rPr>
            </w:pPr>
            <w:r>
              <w:rPr>
                <w:b/>
              </w:rPr>
              <w:t>Patient Number</w:t>
            </w:r>
          </w:p>
        </w:tc>
        <w:tc>
          <w:tcPr>
            <w:tcW w:w="1898" w:type="dxa"/>
          </w:tcPr>
          <w:p w14:paraId="6F82E1DD" w14:textId="77777777" w:rsidR="008576B2" w:rsidRDefault="008576B2" w:rsidP="008576B2">
            <w:pPr>
              <w:jc w:val="center"/>
              <w:rPr>
                <w:b/>
              </w:rPr>
            </w:pPr>
            <w:r>
              <w:rPr>
                <w:b/>
              </w:rPr>
              <w:t>Issue(s) identified correctly?</w:t>
            </w:r>
          </w:p>
        </w:tc>
        <w:tc>
          <w:tcPr>
            <w:tcW w:w="1985" w:type="dxa"/>
          </w:tcPr>
          <w:p w14:paraId="0B1FD4E6" w14:textId="77777777" w:rsidR="008576B2" w:rsidRDefault="008576B2" w:rsidP="008576B2">
            <w:pPr>
              <w:jc w:val="center"/>
              <w:rPr>
                <w:b/>
              </w:rPr>
            </w:pPr>
            <w:r>
              <w:rPr>
                <w:b/>
              </w:rPr>
              <w:t>Communicated correctly?</w:t>
            </w:r>
          </w:p>
        </w:tc>
        <w:tc>
          <w:tcPr>
            <w:tcW w:w="2126" w:type="dxa"/>
          </w:tcPr>
          <w:p w14:paraId="5F372789" w14:textId="77777777" w:rsidR="008576B2" w:rsidRDefault="008576B2" w:rsidP="008576B2">
            <w:pPr>
              <w:jc w:val="center"/>
              <w:rPr>
                <w:b/>
              </w:rPr>
            </w:pPr>
            <w:r>
              <w:rPr>
                <w:b/>
              </w:rPr>
              <w:t>Action taken correctly?</w:t>
            </w:r>
          </w:p>
        </w:tc>
        <w:tc>
          <w:tcPr>
            <w:tcW w:w="1559" w:type="dxa"/>
          </w:tcPr>
          <w:p w14:paraId="61F4A482" w14:textId="77777777" w:rsidR="008576B2" w:rsidRDefault="008576B2" w:rsidP="008576B2">
            <w:pPr>
              <w:jc w:val="center"/>
              <w:rPr>
                <w:b/>
              </w:rPr>
            </w:pPr>
            <w:r>
              <w:rPr>
                <w:b/>
              </w:rPr>
              <w:t>Recorded correctly?</w:t>
            </w:r>
          </w:p>
        </w:tc>
      </w:tr>
      <w:tr w:rsidR="008576B2" w14:paraId="672FDBBB" w14:textId="77777777" w:rsidTr="008576B2">
        <w:tc>
          <w:tcPr>
            <w:tcW w:w="1045" w:type="dxa"/>
          </w:tcPr>
          <w:p w14:paraId="28C8127B" w14:textId="77777777" w:rsidR="008576B2" w:rsidRPr="003E2AF3" w:rsidRDefault="008576B2" w:rsidP="008576B2">
            <w:pPr>
              <w:jc w:val="center"/>
            </w:pPr>
            <w:r>
              <w:t>1</w:t>
            </w:r>
          </w:p>
        </w:tc>
        <w:tc>
          <w:tcPr>
            <w:tcW w:w="1898" w:type="dxa"/>
          </w:tcPr>
          <w:p w14:paraId="1E79CB5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417A484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0B334CB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4A13730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B9166A5" w14:textId="77777777" w:rsidTr="008576B2">
        <w:tc>
          <w:tcPr>
            <w:tcW w:w="1045" w:type="dxa"/>
          </w:tcPr>
          <w:p w14:paraId="320D8421" w14:textId="77777777" w:rsidR="008576B2" w:rsidRPr="003E2AF3" w:rsidRDefault="008576B2" w:rsidP="008576B2">
            <w:pPr>
              <w:jc w:val="center"/>
            </w:pPr>
            <w:r>
              <w:t>2</w:t>
            </w:r>
          </w:p>
        </w:tc>
        <w:tc>
          <w:tcPr>
            <w:tcW w:w="1898" w:type="dxa"/>
          </w:tcPr>
          <w:p w14:paraId="4B92AEBE"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5546972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10225F42"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11AD2C83"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00EEF8A" w14:textId="77777777" w:rsidTr="008576B2">
        <w:tc>
          <w:tcPr>
            <w:tcW w:w="1045" w:type="dxa"/>
          </w:tcPr>
          <w:p w14:paraId="541BA59A" w14:textId="77777777" w:rsidR="008576B2" w:rsidRPr="003E2AF3" w:rsidRDefault="008576B2" w:rsidP="008576B2">
            <w:pPr>
              <w:jc w:val="center"/>
            </w:pPr>
            <w:r>
              <w:t>3</w:t>
            </w:r>
          </w:p>
        </w:tc>
        <w:tc>
          <w:tcPr>
            <w:tcW w:w="1898" w:type="dxa"/>
          </w:tcPr>
          <w:p w14:paraId="43ACE0B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5A365354"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71279ED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1805C2CD"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1DBEE09F" w14:textId="77777777" w:rsidTr="008576B2">
        <w:tc>
          <w:tcPr>
            <w:tcW w:w="1045" w:type="dxa"/>
          </w:tcPr>
          <w:p w14:paraId="48085C65" w14:textId="77777777" w:rsidR="008576B2" w:rsidRPr="003E2AF3" w:rsidRDefault="008576B2" w:rsidP="008576B2">
            <w:pPr>
              <w:jc w:val="center"/>
            </w:pPr>
            <w:r>
              <w:t>4</w:t>
            </w:r>
          </w:p>
        </w:tc>
        <w:tc>
          <w:tcPr>
            <w:tcW w:w="1898" w:type="dxa"/>
          </w:tcPr>
          <w:p w14:paraId="03CD71AD"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7B8EAB4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2B4E7E5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7D50BF1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930E01B" w14:textId="77777777" w:rsidTr="008576B2">
        <w:tc>
          <w:tcPr>
            <w:tcW w:w="1045" w:type="dxa"/>
          </w:tcPr>
          <w:p w14:paraId="3EBBE78A" w14:textId="77777777" w:rsidR="008576B2" w:rsidRPr="003E2AF3" w:rsidRDefault="008576B2" w:rsidP="008576B2">
            <w:pPr>
              <w:jc w:val="center"/>
            </w:pPr>
            <w:r>
              <w:t>5</w:t>
            </w:r>
          </w:p>
        </w:tc>
        <w:tc>
          <w:tcPr>
            <w:tcW w:w="1898" w:type="dxa"/>
          </w:tcPr>
          <w:p w14:paraId="49AE605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41B1CC5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5CF8A89A"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4A68FFF9"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4E393B70" w14:textId="77777777" w:rsidTr="008576B2">
        <w:tc>
          <w:tcPr>
            <w:tcW w:w="1045" w:type="dxa"/>
          </w:tcPr>
          <w:p w14:paraId="23122DD3" w14:textId="77777777" w:rsidR="008576B2" w:rsidRPr="003E2AF3" w:rsidRDefault="008576B2" w:rsidP="008576B2">
            <w:pPr>
              <w:jc w:val="center"/>
            </w:pPr>
            <w:r>
              <w:t>6</w:t>
            </w:r>
          </w:p>
        </w:tc>
        <w:tc>
          <w:tcPr>
            <w:tcW w:w="1898" w:type="dxa"/>
          </w:tcPr>
          <w:p w14:paraId="0B74AC1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15FB40F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62F8A75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78396DE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7E215373" w14:textId="77777777" w:rsidTr="008576B2">
        <w:tc>
          <w:tcPr>
            <w:tcW w:w="1045" w:type="dxa"/>
          </w:tcPr>
          <w:p w14:paraId="04AA0458" w14:textId="77777777" w:rsidR="008576B2" w:rsidRPr="003E2AF3" w:rsidRDefault="008576B2" w:rsidP="008576B2">
            <w:pPr>
              <w:jc w:val="center"/>
            </w:pPr>
            <w:r>
              <w:t>7</w:t>
            </w:r>
          </w:p>
        </w:tc>
        <w:tc>
          <w:tcPr>
            <w:tcW w:w="1898" w:type="dxa"/>
          </w:tcPr>
          <w:p w14:paraId="0975507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749D2E1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4CFEE78D"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6A05DDF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526EE064" w14:textId="77777777" w:rsidTr="008576B2">
        <w:tc>
          <w:tcPr>
            <w:tcW w:w="1045" w:type="dxa"/>
          </w:tcPr>
          <w:p w14:paraId="5F8B533E" w14:textId="77777777" w:rsidR="008576B2" w:rsidRPr="003E2AF3" w:rsidRDefault="008576B2" w:rsidP="008576B2">
            <w:pPr>
              <w:jc w:val="center"/>
            </w:pPr>
            <w:r>
              <w:t>8</w:t>
            </w:r>
          </w:p>
        </w:tc>
        <w:tc>
          <w:tcPr>
            <w:tcW w:w="1898" w:type="dxa"/>
          </w:tcPr>
          <w:p w14:paraId="7F056416"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0CDD95C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2BC7E1D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2E2EBF5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7D323370" w14:textId="77777777" w:rsidTr="008576B2">
        <w:tc>
          <w:tcPr>
            <w:tcW w:w="1045" w:type="dxa"/>
          </w:tcPr>
          <w:p w14:paraId="02A3453B" w14:textId="77777777" w:rsidR="008576B2" w:rsidRPr="003E2AF3" w:rsidRDefault="008576B2" w:rsidP="008576B2">
            <w:pPr>
              <w:jc w:val="center"/>
            </w:pPr>
            <w:r>
              <w:t>9</w:t>
            </w:r>
          </w:p>
        </w:tc>
        <w:tc>
          <w:tcPr>
            <w:tcW w:w="1898" w:type="dxa"/>
          </w:tcPr>
          <w:p w14:paraId="4CA3A74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3D55F7A9"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260AF233"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0CFA6646"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E99ACA4" w14:textId="77777777" w:rsidTr="008576B2">
        <w:tc>
          <w:tcPr>
            <w:tcW w:w="1045" w:type="dxa"/>
          </w:tcPr>
          <w:p w14:paraId="09EC4FBE" w14:textId="77777777" w:rsidR="008576B2" w:rsidRPr="003E2AF3" w:rsidRDefault="008576B2" w:rsidP="008576B2">
            <w:pPr>
              <w:jc w:val="center"/>
            </w:pPr>
            <w:r>
              <w:t>10</w:t>
            </w:r>
          </w:p>
        </w:tc>
        <w:tc>
          <w:tcPr>
            <w:tcW w:w="1898" w:type="dxa"/>
          </w:tcPr>
          <w:p w14:paraId="49BBEFD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49ECA6F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16CEB48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12F0E54E"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621F1574" w14:textId="77777777" w:rsidTr="008576B2">
        <w:tc>
          <w:tcPr>
            <w:tcW w:w="1045" w:type="dxa"/>
          </w:tcPr>
          <w:p w14:paraId="2880D81C" w14:textId="77777777" w:rsidR="008576B2" w:rsidRPr="003E2AF3" w:rsidRDefault="008576B2" w:rsidP="008576B2">
            <w:pPr>
              <w:jc w:val="center"/>
            </w:pPr>
            <w:r>
              <w:t>11</w:t>
            </w:r>
          </w:p>
        </w:tc>
        <w:tc>
          <w:tcPr>
            <w:tcW w:w="1898" w:type="dxa"/>
          </w:tcPr>
          <w:p w14:paraId="71EF7D6A"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0BAB442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4462040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7F40558E"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7870BF07" w14:textId="77777777" w:rsidTr="008576B2">
        <w:tc>
          <w:tcPr>
            <w:tcW w:w="1045" w:type="dxa"/>
          </w:tcPr>
          <w:p w14:paraId="5D87007F" w14:textId="77777777" w:rsidR="008576B2" w:rsidRPr="003E2AF3" w:rsidRDefault="008576B2" w:rsidP="008576B2">
            <w:pPr>
              <w:jc w:val="center"/>
            </w:pPr>
            <w:r>
              <w:t>12</w:t>
            </w:r>
          </w:p>
        </w:tc>
        <w:tc>
          <w:tcPr>
            <w:tcW w:w="1898" w:type="dxa"/>
          </w:tcPr>
          <w:p w14:paraId="1F2ADD8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4A826D1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08A1249E"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2906798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9F59C62" w14:textId="77777777" w:rsidTr="008576B2">
        <w:tc>
          <w:tcPr>
            <w:tcW w:w="1045" w:type="dxa"/>
          </w:tcPr>
          <w:p w14:paraId="185D55F9" w14:textId="77777777" w:rsidR="008576B2" w:rsidRPr="003E2AF3" w:rsidRDefault="008576B2" w:rsidP="008576B2">
            <w:pPr>
              <w:jc w:val="center"/>
            </w:pPr>
            <w:r>
              <w:t>13</w:t>
            </w:r>
          </w:p>
        </w:tc>
        <w:tc>
          <w:tcPr>
            <w:tcW w:w="1898" w:type="dxa"/>
          </w:tcPr>
          <w:p w14:paraId="4FB7F09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5E96E252"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5D75467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771D4BE6"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0FF78DBB" w14:textId="77777777" w:rsidTr="008576B2">
        <w:tc>
          <w:tcPr>
            <w:tcW w:w="1045" w:type="dxa"/>
          </w:tcPr>
          <w:p w14:paraId="1E7D2FC0" w14:textId="77777777" w:rsidR="008576B2" w:rsidRPr="003E2AF3" w:rsidRDefault="008576B2" w:rsidP="008576B2">
            <w:pPr>
              <w:jc w:val="center"/>
            </w:pPr>
            <w:r>
              <w:t>14</w:t>
            </w:r>
          </w:p>
        </w:tc>
        <w:tc>
          <w:tcPr>
            <w:tcW w:w="1898" w:type="dxa"/>
          </w:tcPr>
          <w:p w14:paraId="439D8B8D"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0DFF7FE9"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1DDABF66"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6BED76E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0CCB4163" w14:textId="77777777" w:rsidTr="008576B2">
        <w:tc>
          <w:tcPr>
            <w:tcW w:w="1045" w:type="dxa"/>
          </w:tcPr>
          <w:p w14:paraId="270504B2" w14:textId="77777777" w:rsidR="008576B2" w:rsidRPr="003E2AF3" w:rsidRDefault="008576B2" w:rsidP="008576B2">
            <w:pPr>
              <w:jc w:val="center"/>
            </w:pPr>
            <w:r>
              <w:t>15</w:t>
            </w:r>
          </w:p>
        </w:tc>
        <w:tc>
          <w:tcPr>
            <w:tcW w:w="1898" w:type="dxa"/>
          </w:tcPr>
          <w:p w14:paraId="0691D844"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242253A4"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53EF712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23D3BB75"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18399905" w14:textId="77777777" w:rsidTr="008576B2">
        <w:tc>
          <w:tcPr>
            <w:tcW w:w="1045" w:type="dxa"/>
          </w:tcPr>
          <w:p w14:paraId="6C982A2F" w14:textId="77777777" w:rsidR="008576B2" w:rsidRPr="003E2AF3" w:rsidRDefault="008576B2" w:rsidP="008576B2">
            <w:pPr>
              <w:jc w:val="center"/>
            </w:pPr>
            <w:r>
              <w:t>16</w:t>
            </w:r>
          </w:p>
        </w:tc>
        <w:tc>
          <w:tcPr>
            <w:tcW w:w="1898" w:type="dxa"/>
          </w:tcPr>
          <w:p w14:paraId="24974842"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5ABBD72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7338EDF1"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6A0D3866"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5C2AE6A5" w14:textId="77777777" w:rsidTr="008576B2">
        <w:tc>
          <w:tcPr>
            <w:tcW w:w="1045" w:type="dxa"/>
          </w:tcPr>
          <w:p w14:paraId="74B000DF" w14:textId="77777777" w:rsidR="008576B2" w:rsidRPr="003E2AF3" w:rsidRDefault="008576B2" w:rsidP="008576B2">
            <w:pPr>
              <w:jc w:val="center"/>
            </w:pPr>
            <w:r>
              <w:t>17</w:t>
            </w:r>
          </w:p>
        </w:tc>
        <w:tc>
          <w:tcPr>
            <w:tcW w:w="1898" w:type="dxa"/>
          </w:tcPr>
          <w:p w14:paraId="1F1E63B9"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6BE47BA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3768D8DD"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4C54617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637C9AEB" w14:textId="77777777" w:rsidTr="008576B2">
        <w:tc>
          <w:tcPr>
            <w:tcW w:w="1045" w:type="dxa"/>
          </w:tcPr>
          <w:p w14:paraId="74DF236D" w14:textId="77777777" w:rsidR="008576B2" w:rsidRPr="003E2AF3" w:rsidRDefault="008576B2" w:rsidP="008576B2">
            <w:pPr>
              <w:jc w:val="center"/>
            </w:pPr>
            <w:r>
              <w:t>18</w:t>
            </w:r>
          </w:p>
        </w:tc>
        <w:tc>
          <w:tcPr>
            <w:tcW w:w="1898" w:type="dxa"/>
          </w:tcPr>
          <w:p w14:paraId="2F5F047C"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6B3BD47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715408F7"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3FE8DD3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3A6EA43D" w14:textId="77777777" w:rsidTr="008576B2">
        <w:tc>
          <w:tcPr>
            <w:tcW w:w="1045" w:type="dxa"/>
          </w:tcPr>
          <w:p w14:paraId="3E500BD4" w14:textId="77777777" w:rsidR="008576B2" w:rsidRPr="003E2AF3" w:rsidRDefault="008576B2" w:rsidP="008576B2">
            <w:pPr>
              <w:jc w:val="center"/>
            </w:pPr>
            <w:r>
              <w:t>19</w:t>
            </w:r>
          </w:p>
        </w:tc>
        <w:tc>
          <w:tcPr>
            <w:tcW w:w="1898" w:type="dxa"/>
          </w:tcPr>
          <w:p w14:paraId="1FE2916B"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51F181B3"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390982F9"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3CF26738"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r w:rsidR="008576B2" w14:paraId="682933A4" w14:textId="77777777" w:rsidTr="008576B2">
        <w:tc>
          <w:tcPr>
            <w:tcW w:w="1045" w:type="dxa"/>
          </w:tcPr>
          <w:p w14:paraId="419F8A48" w14:textId="77777777" w:rsidR="008576B2" w:rsidRPr="003E2AF3" w:rsidRDefault="008576B2" w:rsidP="008576B2">
            <w:pPr>
              <w:jc w:val="center"/>
            </w:pPr>
            <w:r>
              <w:t>20</w:t>
            </w:r>
          </w:p>
        </w:tc>
        <w:tc>
          <w:tcPr>
            <w:tcW w:w="1898" w:type="dxa"/>
          </w:tcPr>
          <w:p w14:paraId="2088C8FF"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c>
          <w:tcPr>
            <w:tcW w:w="1985" w:type="dxa"/>
          </w:tcPr>
          <w:p w14:paraId="3A939423"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2126" w:type="dxa"/>
          </w:tcPr>
          <w:p w14:paraId="4AA6D0B7"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 </w:t>
            </w: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N/A</w:t>
            </w:r>
          </w:p>
        </w:tc>
        <w:tc>
          <w:tcPr>
            <w:tcW w:w="1559" w:type="dxa"/>
          </w:tcPr>
          <w:p w14:paraId="7CA1D9B0" w14:textId="77777777" w:rsidR="008576B2" w:rsidRPr="003E2AF3" w:rsidRDefault="00D53C92" w:rsidP="008576B2">
            <w:pPr>
              <w:jc w:val="center"/>
            </w:pPr>
            <w:r>
              <w:fldChar w:fldCharType="begin">
                <w:ffData>
                  <w:name w:val="Check7"/>
                  <w:enabled/>
                  <w:calcOnExit w:val="0"/>
                  <w:checkBox>
                    <w:sizeAuto/>
                    <w:default w:val="0"/>
                  </w:checkBox>
                </w:ffData>
              </w:fldChar>
            </w:r>
            <w:r w:rsidR="008576B2">
              <w:instrText xml:space="preserve"> FORMCHECKBOX </w:instrText>
            </w:r>
            <w:r w:rsidR="002935BA">
              <w:fldChar w:fldCharType="separate"/>
            </w:r>
            <w:r>
              <w:fldChar w:fldCharType="end"/>
            </w:r>
            <w:r w:rsidR="008576B2">
              <w:t xml:space="preserve"> Yes</w:t>
            </w:r>
          </w:p>
        </w:tc>
      </w:tr>
    </w:tbl>
    <w:p w14:paraId="0FAEFA6A" w14:textId="77777777" w:rsidR="008576B2" w:rsidRDefault="008576B2">
      <w:pPr>
        <w:rPr>
          <w:b/>
        </w:rPr>
      </w:pPr>
    </w:p>
    <w:tbl>
      <w:tblPr>
        <w:tblStyle w:val="TableGrid"/>
        <w:tblW w:w="0" w:type="auto"/>
        <w:tblLook w:val="04A0" w:firstRow="1" w:lastRow="0" w:firstColumn="1" w:lastColumn="0" w:noHBand="0" w:noVBand="1"/>
      </w:tblPr>
      <w:tblGrid>
        <w:gridCol w:w="9016"/>
      </w:tblGrid>
      <w:tr w:rsidR="008576B2" w14:paraId="397B8B24" w14:textId="77777777" w:rsidTr="008576B2">
        <w:tc>
          <w:tcPr>
            <w:tcW w:w="9242" w:type="dxa"/>
          </w:tcPr>
          <w:p w14:paraId="46C97432" w14:textId="77777777" w:rsidR="008576B2" w:rsidRDefault="008576B2">
            <w:pPr>
              <w:rPr>
                <w:b/>
              </w:rPr>
            </w:pPr>
            <w:r>
              <w:rPr>
                <w:b/>
              </w:rPr>
              <w:t>Notes</w:t>
            </w:r>
          </w:p>
        </w:tc>
      </w:tr>
      <w:tr w:rsidR="008576B2" w14:paraId="10341B08" w14:textId="77777777" w:rsidTr="008576B2">
        <w:tc>
          <w:tcPr>
            <w:tcW w:w="9242" w:type="dxa"/>
          </w:tcPr>
          <w:p w14:paraId="5395A9E9" w14:textId="77777777" w:rsidR="008576B2" w:rsidRDefault="008576B2">
            <w:pPr>
              <w:rPr>
                <w:b/>
              </w:rPr>
            </w:pPr>
          </w:p>
          <w:p w14:paraId="2FA43493" w14:textId="77777777" w:rsidR="008576B2" w:rsidRDefault="008576B2">
            <w:pPr>
              <w:rPr>
                <w:b/>
              </w:rPr>
            </w:pPr>
          </w:p>
          <w:p w14:paraId="4981B894" w14:textId="77777777" w:rsidR="008576B2" w:rsidRDefault="008576B2">
            <w:pPr>
              <w:rPr>
                <w:b/>
              </w:rPr>
            </w:pPr>
          </w:p>
          <w:p w14:paraId="1092E30E" w14:textId="77777777" w:rsidR="00C64B69" w:rsidRDefault="00C64B69">
            <w:pPr>
              <w:rPr>
                <w:b/>
              </w:rPr>
            </w:pPr>
          </w:p>
          <w:p w14:paraId="6E1D4907" w14:textId="77777777" w:rsidR="00C64B69" w:rsidRDefault="00C64B69">
            <w:pPr>
              <w:rPr>
                <w:b/>
              </w:rPr>
            </w:pPr>
          </w:p>
          <w:p w14:paraId="7487938A" w14:textId="77777777" w:rsidR="008576B2" w:rsidRDefault="008576B2">
            <w:pPr>
              <w:rPr>
                <w:b/>
              </w:rPr>
            </w:pPr>
          </w:p>
        </w:tc>
      </w:tr>
    </w:tbl>
    <w:p w14:paraId="39FDCC29" w14:textId="77777777" w:rsidR="008576B2" w:rsidRDefault="008576B2" w:rsidP="00C64B69">
      <w:pPr>
        <w:pStyle w:val="NoSpacing"/>
      </w:pPr>
    </w:p>
    <w:p w14:paraId="588E1AF5" w14:textId="77777777" w:rsidR="00C64B69" w:rsidRDefault="00C64B69" w:rsidP="00C64B69">
      <w:pPr>
        <w:pStyle w:val="NoSpacing"/>
        <w:rPr>
          <w:b/>
        </w:rPr>
      </w:pPr>
      <w:r>
        <w:rPr>
          <w:b/>
        </w:rPr>
        <w:t>Review Outcome</w:t>
      </w:r>
    </w:p>
    <w:p w14:paraId="5EAD0F94" w14:textId="77777777" w:rsidR="00C64B69" w:rsidRPr="00C64B69" w:rsidRDefault="00C64B69" w:rsidP="00C64B69">
      <w:pPr>
        <w:pStyle w:val="NoSpacing"/>
        <w:rPr>
          <w:b/>
        </w:rPr>
      </w:pPr>
    </w:p>
    <w:tbl>
      <w:tblPr>
        <w:tblStyle w:val="TableGrid"/>
        <w:tblW w:w="0" w:type="auto"/>
        <w:tblLook w:val="04A0" w:firstRow="1" w:lastRow="0" w:firstColumn="1" w:lastColumn="0" w:noHBand="0" w:noVBand="1"/>
      </w:tblPr>
      <w:tblGrid>
        <w:gridCol w:w="3014"/>
        <w:gridCol w:w="2413"/>
        <w:gridCol w:w="1297"/>
        <w:gridCol w:w="2292"/>
      </w:tblGrid>
      <w:tr w:rsidR="00C64B69" w14:paraId="6C5C64CF" w14:textId="77777777" w:rsidTr="00C64B69">
        <w:tc>
          <w:tcPr>
            <w:tcW w:w="3085" w:type="dxa"/>
          </w:tcPr>
          <w:p w14:paraId="303B9428" w14:textId="77777777" w:rsidR="00C64B69" w:rsidRDefault="00C64B69">
            <w:pPr>
              <w:rPr>
                <w:b/>
              </w:rPr>
            </w:pPr>
            <w:r>
              <w:rPr>
                <w:b/>
              </w:rPr>
              <w:t>Staff Member is:</w:t>
            </w:r>
          </w:p>
        </w:tc>
        <w:tc>
          <w:tcPr>
            <w:tcW w:w="2468" w:type="dxa"/>
          </w:tcPr>
          <w:p w14:paraId="78AF91E1" w14:textId="77777777" w:rsidR="00C64B69" w:rsidRDefault="00C64B69">
            <w:pPr>
              <w:rPr>
                <w:b/>
              </w:rPr>
            </w:pPr>
            <w:r>
              <w:rPr>
                <w:b/>
              </w:rPr>
              <w:t>Reviewed By:</w:t>
            </w:r>
          </w:p>
        </w:tc>
        <w:tc>
          <w:tcPr>
            <w:tcW w:w="1322" w:type="dxa"/>
          </w:tcPr>
          <w:p w14:paraId="027C4C4B" w14:textId="77777777" w:rsidR="00C64B69" w:rsidRDefault="00C64B69">
            <w:pPr>
              <w:rPr>
                <w:b/>
              </w:rPr>
            </w:pPr>
            <w:r>
              <w:rPr>
                <w:b/>
              </w:rPr>
              <w:t>On Date:</w:t>
            </w:r>
          </w:p>
        </w:tc>
        <w:tc>
          <w:tcPr>
            <w:tcW w:w="2351" w:type="dxa"/>
          </w:tcPr>
          <w:p w14:paraId="75878DEB" w14:textId="77777777" w:rsidR="00C64B69" w:rsidRDefault="00C64B69">
            <w:pPr>
              <w:rPr>
                <w:b/>
              </w:rPr>
            </w:pPr>
            <w:r>
              <w:rPr>
                <w:b/>
              </w:rPr>
              <w:t>Further Review Date:</w:t>
            </w:r>
          </w:p>
        </w:tc>
      </w:tr>
      <w:tr w:rsidR="00C64B69" w14:paraId="55641DE9" w14:textId="77777777" w:rsidTr="00C64B69">
        <w:tc>
          <w:tcPr>
            <w:tcW w:w="3085" w:type="dxa"/>
            <w:vAlign w:val="center"/>
          </w:tcPr>
          <w:p w14:paraId="2F945475" w14:textId="77777777" w:rsidR="00C64B69" w:rsidRDefault="00D53C92" w:rsidP="00C64B69">
            <w:r>
              <w:fldChar w:fldCharType="begin">
                <w:ffData>
                  <w:name w:val="Check7"/>
                  <w:enabled/>
                  <w:calcOnExit w:val="0"/>
                  <w:checkBox>
                    <w:sizeAuto/>
                    <w:default w:val="0"/>
                  </w:checkBox>
                </w:ffData>
              </w:fldChar>
            </w:r>
            <w:r w:rsidR="00C64B69">
              <w:instrText xml:space="preserve"> FORMCHECKBOX </w:instrText>
            </w:r>
            <w:r w:rsidR="002935BA">
              <w:fldChar w:fldCharType="separate"/>
            </w:r>
            <w:r>
              <w:fldChar w:fldCharType="end"/>
            </w:r>
            <w:r w:rsidR="00C64B69">
              <w:t xml:space="preserve"> Competent to do L1 Review within limits set by practice</w:t>
            </w:r>
          </w:p>
          <w:p w14:paraId="6878DEB3" w14:textId="77777777" w:rsidR="00C64B69" w:rsidRDefault="00C64B69" w:rsidP="00C64B69"/>
          <w:p w14:paraId="00045CD6" w14:textId="77777777" w:rsidR="00C64B69" w:rsidRDefault="00D53C92" w:rsidP="00C64B69">
            <w:pPr>
              <w:rPr>
                <w:b/>
              </w:rPr>
            </w:pPr>
            <w:r>
              <w:fldChar w:fldCharType="begin">
                <w:ffData>
                  <w:name w:val="Check7"/>
                  <w:enabled/>
                  <w:calcOnExit w:val="0"/>
                  <w:checkBox>
                    <w:sizeAuto/>
                    <w:default w:val="0"/>
                  </w:checkBox>
                </w:ffData>
              </w:fldChar>
            </w:r>
            <w:r w:rsidR="00C64B69">
              <w:instrText xml:space="preserve"> FORMCHECKBOX </w:instrText>
            </w:r>
            <w:r w:rsidR="002935BA">
              <w:fldChar w:fldCharType="separate"/>
            </w:r>
            <w:r>
              <w:fldChar w:fldCharType="end"/>
            </w:r>
            <w:r w:rsidR="00C64B69">
              <w:t xml:space="preserve"> Requiring additional training (as noted above) to be fully comfortable with task</w:t>
            </w:r>
          </w:p>
        </w:tc>
        <w:tc>
          <w:tcPr>
            <w:tcW w:w="2468" w:type="dxa"/>
          </w:tcPr>
          <w:p w14:paraId="426A2F1F" w14:textId="77777777" w:rsidR="00C64B69" w:rsidRDefault="00C64B69">
            <w:pPr>
              <w:rPr>
                <w:b/>
              </w:rPr>
            </w:pPr>
          </w:p>
          <w:p w14:paraId="7E9E86A2" w14:textId="77777777" w:rsidR="00C64B69" w:rsidRDefault="00C64B69">
            <w:pPr>
              <w:rPr>
                <w:b/>
              </w:rPr>
            </w:pPr>
          </w:p>
          <w:p w14:paraId="22A002C5" w14:textId="77777777" w:rsidR="00C64B69" w:rsidRDefault="00C64B69">
            <w:pPr>
              <w:rPr>
                <w:b/>
              </w:rPr>
            </w:pPr>
          </w:p>
        </w:tc>
        <w:tc>
          <w:tcPr>
            <w:tcW w:w="1322" w:type="dxa"/>
          </w:tcPr>
          <w:p w14:paraId="6F96F43D" w14:textId="77777777" w:rsidR="00C64B69" w:rsidRDefault="00C64B69">
            <w:pPr>
              <w:rPr>
                <w:b/>
              </w:rPr>
            </w:pPr>
          </w:p>
        </w:tc>
        <w:tc>
          <w:tcPr>
            <w:tcW w:w="2351" w:type="dxa"/>
          </w:tcPr>
          <w:p w14:paraId="0D24BC9A" w14:textId="77777777" w:rsidR="00C64B69" w:rsidRDefault="00C64B69">
            <w:pPr>
              <w:rPr>
                <w:b/>
              </w:rPr>
            </w:pPr>
          </w:p>
        </w:tc>
      </w:tr>
    </w:tbl>
    <w:p w14:paraId="7CDC55CC" w14:textId="77777777" w:rsidR="00334D62" w:rsidRDefault="00334D62">
      <w:pPr>
        <w:rPr>
          <w:b/>
        </w:rPr>
        <w:sectPr w:rsidR="00334D62" w:rsidSect="00C11E2F">
          <w:pgSz w:w="11906" w:h="16838"/>
          <w:pgMar w:top="1440" w:right="1440" w:bottom="1440" w:left="1440" w:header="709" w:footer="709" w:gutter="0"/>
          <w:cols w:space="708"/>
          <w:docGrid w:linePitch="360"/>
        </w:sectPr>
      </w:pPr>
    </w:p>
    <w:p w14:paraId="2BD4715D" w14:textId="77777777" w:rsidR="00216207" w:rsidRPr="00DC054D" w:rsidRDefault="00216207" w:rsidP="006A3221">
      <w:pPr>
        <w:pStyle w:val="Heading1"/>
      </w:pPr>
      <w:bookmarkStart w:id="64" w:name="_Toc508690760"/>
      <w:r w:rsidRPr="00DC054D">
        <w:lastRenderedPageBreak/>
        <w:t xml:space="preserve">Appendix iii – </w:t>
      </w:r>
      <w:r w:rsidR="00FC7261" w:rsidRPr="00DC054D">
        <w:t xml:space="preserve">Sample </w:t>
      </w:r>
      <w:r w:rsidRPr="00DC054D">
        <w:t>Process Flowcharts</w:t>
      </w:r>
      <w:r w:rsidR="00C40165" w:rsidRPr="00DC054D">
        <w:t xml:space="preserve"> – Obsolete Drugs</w:t>
      </w:r>
      <w:bookmarkEnd w:id="64"/>
    </w:p>
    <w:p w14:paraId="100DD92D" w14:textId="77777777" w:rsidR="00B149D1" w:rsidRDefault="00A469ED" w:rsidP="00942E5F">
      <w:pPr>
        <w:pStyle w:val="Heading2"/>
      </w:pPr>
      <w:bookmarkStart w:id="65" w:name="_Toc508690761"/>
      <w:r>
        <w:t>I</w:t>
      </w:r>
      <w:r w:rsidR="00C40165">
        <w:t xml:space="preserve">dentified </w:t>
      </w:r>
      <w:r w:rsidR="00223C31">
        <w:t>by non-clinical staff</w:t>
      </w:r>
      <w:r w:rsidR="00C40165">
        <w:t xml:space="preserve"> </w:t>
      </w:r>
      <w:r>
        <w:t>and</w:t>
      </w:r>
      <w:r w:rsidR="00C40165">
        <w:t xml:space="preserve"> </w:t>
      </w:r>
      <w:r>
        <w:t>corrected</w:t>
      </w:r>
      <w:r w:rsidR="00223C31">
        <w:t xml:space="preserve"> by staff with some </w:t>
      </w:r>
      <w:r w:rsidR="00C40165">
        <w:t>/</w:t>
      </w:r>
      <w:r w:rsidR="00223C31">
        <w:t xml:space="preserve"> full clinical knowledge.</w:t>
      </w:r>
      <w:bookmarkEnd w:id="65"/>
    </w:p>
    <w:p w14:paraId="7E514565" w14:textId="65996CD2" w:rsidR="00FC7261" w:rsidRDefault="00E933AA" w:rsidP="00FC7261">
      <w:pPr>
        <w:pStyle w:val="NoSpacing"/>
      </w:pPr>
      <w:r>
        <w:rPr>
          <w:noProof/>
          <w:lang w:eastAsia="en-GB"/>
        </w:rPr>
        <mc:AlternateContent>
          <mc:Choice Requires="wpg">
            <w:drawing>
              <wp:anchor distT="0" distB="0" distL="114300" distR="114300" simplePos="0" relativeHeight="251658240" behindDoc="0" locked="0" layoutInCell="1" allowOverlap="1" wp14:anchorId="42369D65" wp14:editId="255FC1C5">
                <wp:simplePos x="0" y="0"/>
                <wp:positionH relativeFrom="column">
                  <wp:posOffset>831850</wp:posOffset>
                </wp:positionH>
                <wp:positionV relativeFrom="paragraph">
                  <wp:posOffset>102235</wp:posOffset>
                </wp:positionV>
                <wp:extent cx="6894830" cy="258445"/>
                <wp:effectExtent l="0" t="0" r="20320" b="27305"/>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258445"/>
                          <a:chOff x="2750" y="3165"/>
                          <a:chExt cx="10858" cy="407"/>
                        </a:xfrm>
                      </wpg:grpSpPr>
                      <wps:wsp>
                        <wps:cNvPr id="14" name="Text Box 10"/>
                        <wps:cNvSpPr txBox="1">
                          <a:spLocks noChangeArrowheads="1"/>
                        </wps:cNvSpPr>
                        <wps:spPr bwMode="auto">
                          <a:xfrm>
                            <a:off x="2750" y="3165"/>
                            <a:ext cx="1138" cy="407"/>
                          </a:xfrm>
                          <a:prstGeom prst="rect">
                            <a:avLst/>
                          </a:prstGeom>
                          <a:solidFill>
                            <a:srgbClr val="FFFFFF"/>
                          </a:solidFill>
                          <a:ln w="9525">
                            <a:solidFill>
                              <a:srgbClr val="000000"/>
                            </a:solidFill>
                            <a:miter lim="800000"/>
                            <a:headEnd/>
                            <a:tailEnd/>
                          </a:ln>
                        </wps:spPr>
                        <wps:txbx>
                          <w:txbxContent>
                            <w:p w14:paraId="29BF660A" w14:textId="77777777" w:rsidR="002169E6" w:rsidRDefault="002169E6">
                              <w:r>
                                <w:t>IDENTIFY</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4903" y="3165"/>
                            <a:ext cx="1138" cy="407"/>
                          </a:xfrm>
                          <a:prstGeom prst="rect">
                            <a:avLst/>
                          </a:prstGeom>
                          <a:solidFill>
                            <a:srgbClr val="FFFFFF"/>
                          </a:solidFill>
                          <a:ln w="9525">
                            <a:solidFill>
                              <a:srgbClr val="000000"/>
                            </a:solidFill>
                            <a:miter lim="800000"/>
                            <a:headEnd/>
                            <a:tailEnd/>
                          </a:ln>
                        </wps:spPr>
                        <wps:txbx>
                          <w:txbxContent>
                            <w:p w14:paraId="3D2C60A4" w14:textId="77777777" w:rsidR="002169E6" w:rsidRDefault="002169E6" w:rsidP="00382592">
                              <w:r>
                                <w:t>INFORM</w:t>
                              </w:r>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7340" y="3165"/>
                            <a:ext cx="1138" cy="407"/>
                          </a:xfrm>
                          <a:prstGeom prst="rect">
                            <a:avLst/>
                          </a:prstGeom>
                          <a:solidFill>
                            <a:srgbClr val="FFFFFF"/>
                          </a:solidFill>
                          <a:ln w="9525">
                            <a:solidFill>
                              <a:srgbClr val="000000"/>
                            </a:solidFill>
                            <a:miter lim="800000"/>
                            <a:headEnd/>
                            <a:tailEnd/>
                          </a:ln>
                        </wps:spPr>
                        <wps:txbx>
                          <w:txbxContent>
                            <w:p w14:paraId="71FC63A2" w14:textId="77777777" w:rsidR="002169E6" w:rsidRDefault="002169E6" w:rsidP="00382592">
                              <w:r>
                                <w:t>ACTION</w:t>
                              </w:r>
                            </w:p>
                          </w:txbxContent>
                        </wps:txbx>
                        <wps:bodyPr rot="0" vert="horz" wrap="square" lIns="91440" tIns="45720" rIns="91440" bIns="45720" anchor="t" anchorCtr="0" upright="1">
                          <a:noAutofit/>
                        </wps:bodyPr>
                      </wps:wsp>
                      <wps:wsp>
                        <wps:cNvPr id="18" name="Text Box 13"/>
                        <wps:cNvSpPr txBox="1">
                          <a:spLocks noChangeArrowheads="1"/>
                        </wps:cNvSpPr>
                        <wps:spPr bwMode="auto">
                          <a:xfrm>
                            <a:off x="9597" y="3165"/>
                            <a:ext cx="1138" cy="407"/>
                          </a:xfrm>
                          <a:prstGeom prst="rect">
                            <a:avLst/>
                          </a:prstGeom>
                          <a:solidFill>
                            <a:srgbClr val="FFFFFF"/>
                          </a:solidFill>
                          <a:ln w="9525">
                            <a:solidFill>
                              <a:srgbClr val="000000"/>
                            </a:solidFill>
                            <a:miter lim="800000"/>
                            <a:headEnd/>
                            <a:tailEnd/>
                          </a:ln>
                        </wps:spPr>
                        <wps:txbx>
                          <w:txbxContent>
                            <w:p w14:paraId="3019DFA2" w14:textId="77777777" w:rsidR="002169E6" w:rsidRDefault="002169E6" w:rsidP="00382592">
                              <w:r>
                                <w:t>RECORD</w:t>
                              </w:r>
                            </w:p>
                          </w:txbxContent>
                        </wps:txbx>
                        <wps:bodyPr rot="0" vert="horz" wrap="square" lIns="91440" tIns="45720" rIns="91440" bIns="45720" anchor="t" anchorCtr="0" upright="1">
                          <a:noAutofit/>
                        </wps:bodyPr>
                      </wps:wsp>
                      <wps:wsp>
                        <wps:cNvPr id="19" name="Text Box 14"/>
                        <wps:cNvSpPr txBox="1">
                          <a:spLocks noChangeArrowheads="1"/>
                        </wps:cNvSpPr>
                        <wps:spPr bwMode="auto">
                          <a:xfrm>
                            <a:off x="11818" y="3165"/>
                            <a:ext cx="1790" cy="407"/>
                          </a:xfrm>
                          <a:prstGeom prst="rect">
                            <a:avLst/>
                          </a:prstGeom>
                          <a:solidFill>
                            <a:srgbClr val="FFFFFF"/>
                          </a:solidFill>
                          <a:ln w="9525">
                            <a:solidFill>
                              <a:srgbClr val="000000"/>
                            </a:solidFill>
                            <a:miter lim="800000"/>
                            <a:headEnd/>
                            <a:tailEnd/>
                          </a:ln>
                        </wps:spPr>
                        <wps:txbx>
                          <w:txbxContent>
                            <w:p w14:paraId="35913A6D" w14:textId="77777777" w:rsidR="002169E6" w:rsidRDefault="002169E6" w:rsidP="00382592">
                              <w:r>
                                <w:t>COMMUNICATE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9D65" id="Group 15" o:spid="_x0000_s1026" style="position:absolute;margin-left:65.5pt;margin-top:8.05pt;width:542.9pt;height:20.35pt;z-index:251658240" coordorigin="2750,3165" coordsize="1085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">
                <v:shapetype id="_x0000_t202" coordsize="21600,21600" o:spt="202" path="m,l,21600r21600,l21600,xe">
                  <v:stroke joinstyle="miter"/>
                  <v:path gradientshapeok="t" o:connecttype="rect"/>
                </v:shapetype>
                <v:shape id="Text Box 10" o:spid="_x0000_s1027" type="#_x0000_t202" style="position:absolute;left:2750;top:3165;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29BF660A" w14:textId="77777777" w:rsidR="002169E6" w:rsidRDefault="002169E6">
                        <w:r>
                          <w:t>IDENTIFY</w:t>
                        </w:r>
                      </w:p>
                    </w:txbxContent>
                  </v:textbox>
                </v:shape>
                <v:shape id="Text Box 11" o:spid="_x0000_s1028" type="#_x0000_t202" style="position:absolute;left:4903;top:3165;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3D2C60A4" w14:textId="77777777" w:rsidR="002169E6" w:rsidRDefault="002169E6" w:rsidP="00382592">
                        <w:r>
                          <w:t>INFORM</w:t>
                        </w:r>
                      </w:p>
                    </w:txbxContent>
                  </v:textbox>
                </v:shape>
                <v:shape id="Text Box 12" o:spid="_x0000_s1029" type="#_x0000_t202" style="position:absolute;left:7340;top:3165;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71FC63A2" w14:textId="77777777" w:rsidR="002169E6" w:rsidRDefault="002169E6" w:rsidP="00382592">
                        <w:r>
                          <w:t>ACTION</w:t>
                        </w:r>
                      </w:p>
                    </w:txbxContent>
                  </v:textbox>
                </v:shape>
                <v:shape id="Text Box 13" o:spid="_x0000_s1030" type="#_x0000_t202" style="position:absolute;left:9597;top:3165;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3019DFA2" w14:textId="77777777" w:rsidR="002169E6" w:rsidRDefault="002169E6" w:rsidP="00382592">
                        <w:r>
                          <w:t>RECORD</w:t>
                        </w:r>
                      </w:p>
                    </w:txbxContent>
                  </v:textbox>
                </v:shape>
                <v:shape id="Text Box 14" o:spid="_x0000_s1031" type="#_x0000_t202" style="position:absolute;left:11818;top:3165;width:179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35913A6D" w14:textId="77777777" w:rsidR="002169E6" w:rsidRDefault="002169E6" w:rsidP="00382592">
                        <w:r>
                          <w:t>COMMUNICATE</w:t>
                        </w:r>
                      </w:p>
                    </w:txbxContent>
                  </v:textbox>
                </v:shape>
              </v:group>
            </w:pict>
          </mc:Fallback>
        </mc:AlternateContent>
      </w:r>
    </w:p>
    <w:p w14:paraId="0EE040C9" w14:textId="77777777" w:rsidR="00382592" w:rsidRDefault="00382592" w:rsidP="00FC7261">
      <w:pPr>
        <w:pStyle w:val="NoSpacing"/>
      </w:pPr>
    </w:p>
    <w:p w14:paraId="4C2213B2" w14:textId="77777777" w:rsidR="00223C31" w:rsidRDefault="00FC7261" w:rsidP="00FC7261">
      <w:pPr>
        <w:pStyle w:val="NoSpacing"/>
      </w:pPr>
      <w:r>
        <w:rPr>
          <w:noProof/>
          <w:lang w:eastAsia="en-GB"/>
        </w:rPr>
        <w:drawing>
          <wp:inline distT="0" distB="0" distL="0" distR="0" wp14:anchorId="44411125" wp14:editId="0F3B9009">
            <wp:extent cx="8743950" cy="4667250"/>
            <wp:effectExtent l="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25A61BD" w14:textId="77777777" w:rsidR="00A2541C" w:rsidRDefault="00A2541C" w:rsidP="00A2541C">
      <w:pPr>
        <w:pStyle w:val="NoSpacing"/>
      </w:pPr>
    </w:p>
    <w:p w14:paraId="706473D6" w14:textId="77777777" w:rsidR="00942E5F" w:rsidRDefault="00A469ED" w:rsidP="00A2541C">
      <w:pPr>
        <w:pStyle w:val="NoSpacing"/>
      </w:pPr>
      <w:bookmarkStart w:id="66" w:name="_Toc508690762"/>
      <w:r>
        <w:rPr>
          <w:rStyle w:val="Heading2Char"/>
        </w:rPr>
        <w:t>I</w:t>
      </w:r>
      <w:r w:rsidR="00C40165">
        <w:rPr>
          <w:rStyle w:val="Heading2Char"/>
        </w:rPr>
        <w:t xml:space="preserve">dentified </w:t>
      </w:r>
      <w:r w:rsidR="00A2541C" w:rsidRPr="00942E5F">
        <w:rPr>
          <w:rStyle w:val="Heading2Char"/>
        </w:rPr>
        <w:t>by non-clinical staff</w:t>
      </w:r>
      <w:r w:rsidR="00C40165">
        <w:rPr>
          <w:rStyle w:val="Heading2Char"/>
        </w:rPr>
        <w:t xml:space="preserve"> </w:t>
      </w:r>
      <w:r>
        <w:rPr>
          <w:rStyle w:val="Heading2Char"/>
        </w:rPr>
        <w:t>and</w:t>
      </w:r>
      <w:r w:rsidR="00C40165">
        <w:rPr>
          <w:rStyle w:val="Heading2Char"/>
        </w:rPr>
        <w:t xml:space="preserve"> </w:t>
      </w:r>
      <w:r>
        <w:rPr>
          <w:rStyle w:val="Heading2Char"/>
        </w:rPr>
        <w:t>corrected</w:t>
      </w:r>
      <w:r w:rsidR="00A2541C" w:rsidRPr="00942E5F">
        <w:rPr>
          <w:rStyle w:val="Heading2Char"/>
        </w:rPr>
        <w:t xml:space="preserve"> by </w:t>
      </w:r>
      <w:r>
        <w:rPr>
          <w:rStyle w:val="Heading2Char"/>
        </w:rPr>
        <w:t>them</w:t>
      </w:r>
      <w:r w:rsidR="00A2541C" w:rsidRPr="00942E5F">
        <w:rPr>
          <w:rStyle w:val="Heading2Char"/>
        </w:rPr>
        <w:t xml:space="preserve"> </w:t>
      </w:r>
      <w:r w:rsidR="00946081" w:rsidRPr="00942E5F">
        <w:rPr>
          <w:rStyle w:val="Heading2Char"/>
        </w:rPr>
        <w:t>guided by practice resources</w:t>
      </w:r>
      <w:bookmarkEnd w:id="66"/>
      <w:r w:rsidR="00C40165">
        <w:t>.</w:t>
      </w:r>
    </w:p>
    <w:p w14:paraId="58BCD353" w14:textId="77777777" w:rsidR="00A2541C" w:rsidRDefault="00946081" w:rsidP="00A2541C">
      <w:pPr>
        <w:pStyle w:val="NoSpacing"/>
      </w:pPr>
      <w:r>
        <w:t xml:space="preserve">e.g. drug lists. Issues not on lists are highlighted to staff </w:t>
      </w:r>
      <w:r w:rsidR="00A2541C">
        <w:t>with some or full clinical knowledge.</w:t>
      </w:r>
    </w:p>
    <w:p w14:paraId="5F03F749" w14:textId="4244124C" w:rsidR="00FC7261" w:rsidRDefault="00E933AA" w:rsidP="00FC7261">
      <w:pPr>
        <w:pStyle w:val="NoSpacing"/>
      </w:pPr>
      <w:r>
        <w:rPr>
          <w:noProof/>
          <w:lang w:eastAsia="en-GB"/>
        </w:rPr>
        <mc:AlternateContent>
          <mc:Choice Requires="wpg">
            <w:drawing>
              <wp:anchor distT="0" distB="0" distL="114300" distR="114300" simplePos="0" relativeHeight="251659264" behindDoc="0" locked="0" layoutInCell="1" allowOverlap="1" wp14:anchorId="7B1169B4" wp14:editId="457C07CD">
                <wp:simplePos x="0" y="0"/>
                <wp:positionH relativeFrom="column">
                  <wp:posOffset>-205740</wp:posOffset>
                </wp:positionH>
                <wp:positionV relativeFrom="paragraph">
                  <wp:posOffset>63500</wp:posOffset>
                </wp:positionV>
                <wp:extent cx="9128125" cy="258445"/>
                <wp:effectExtent l="0" t="0" r="15875" b="27305"/>
                <wp:wrapNone/>
                <wp:docPr id="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8125" cy="258445"/>
                          <a:chOff x="1116" y="3060"/>
                          <a:chExt cx="14375" cy="407"/>
                        </a:xfrm>
                      </wpg:grpSpPr>
                      <wps:wsp>
                        <wps:cNvPr id="6" name="Text Box 25"/>
                        <wps:cNvSpPr txBox="1">
                          <a:spLocks noChangeArrowheads="1"/>
                        </wps:cNvSpPr>
                        <wps:spPr bwMode="auto">
                          <a:xfrm>
                            <a:off x="1116" y="3060"/>
                            <a:ext cx="1138" cy="407"/>
                          </a:xfrm>
                          <a:prstGeom prst="rect">
                            <a:avLst/>
                          </a:prstGeom>
                          <a:solidFill>
                            <a:srgbClr val="FFFFFF"/>
                          </a:solidFill>
                          <a:ln w="9525">
                            <a:solidFill>
                              <a:srgbClr val="000000"/>
                            </a:solidFill>
                            <a:miter lim="800000"/>
                            <a:headEnd/>
                            <a:tailEnd/>
                          </a:ln>
                        </wps:spPr>
                        <wps:txbx>
                          <w:txbxContent>
                            <w:p w14:paraId="5708B1AB" w14:textId="77777777" w:rsidR="002169E6" w:rsidRDefault="002169E6" w:rsidP="00A2541C">
                              <w:r>
                                <w:t>IDENTIFY</w:t>
                              </w:r>
                            </w:p>
                          </w:txbxContent>
                        </wps:txbx>
                        <wps:bodyPr rot="0" vert="horz" wrap="square" lIns="91440" tIns="45720" rIns="91440" bIns="45720" anchor="t" anchorCtr="0" upright="1">
                          <a:noAutofit/>
                        </wps:bodyPr>
                      </wps:wsp>
                      <wps:wsp>
                        <wps:cNvPr id="8" name="Text Box 26"/>
                        <wps:cNvSpPr txBox="1">
                          <a:spLocks noChangeArrowheads="1"/>
                        </wps:cNvSpPr>
                        <wps:spPr bwMode="auto">
                          <a:xfrm>
                            <a:off x="3899" y="3060"/>
                            <a:ext cx="1138" cy="407"/>
                          </a:xfrm>
                          <a:prstGeom prst="rect">
                            <a:avLst/>
                          </a:prstGeom>
                          <a:solidFill>
                            <a:srgbClr val="FFFFFF"/>
                          </a:solidFill>
                          <a:ln w="9525">
                            <a:solidFill>
                              <a:srgbClr val="000000"/>
                            </a:solidFill>
                            <a:miter lim="800000"/>
                            <a:headEnd/>
                            <a:tailEnd/>
                          </a:ln>
                        </wps:spPr>
                        <wps:txbx>
                          <w:txbxContent>
                            <w:p w14:paraId="7F22CBB5" w14:textId="77777777" w:rsidR="002169E6" w:rsidRDefault="002169E6" w:rsidP="00A2541C">
                              <w:r>
                                <w:t>CHECK</w:t>
                              </w:r>
                            </w:p>
                          </w:txbxContent>
                        </wps:txbx>
                        <wps:bodyPr rot="0" vert="horz" wrap="square" lIns="91440" tIns="45720" rIns="91440" bIns="45720" anchor="t" anchorCtr="0" upright="1">
                          <a:noAutofit/>
                        </wps:bodyPr>
                      </wps:wsp>
                      <wps:wsp>
                        <wps:cNvPr id="9" name="Text Box 27"/>
                        <wps:cNvSpPr txBox="1">
                          <a:spLocks noChangeArrowheads="1"/>
                        </wps:cNvSpPr>
                        <wps:spPr bwMode="auto">
                          <a:xfrm>
                            <a:off x="6391" y="3060"/>
                            <a:ext cx="1432" cy="407"/>
                          </a:xfrm>
                          <a:prstGeom prst="rect">
                            <a:avLst/>
                          </a:prstGeom>
                          <a:solidFill>
                            <a:srgbClr val="FFFFFF"/>
                          </a:solidFill>
                          <a:ln w="9525">
                            <a:solidFill>
                              <a:srgbClr val="000000"/>
                            </a:solidFill>
                            <a:miter lim="800000"/>
                            <a:headEnd/>
                            <a:tailEnd/>
                          </a:ln>
                        </wps:spPr>
                        <wps:txbx>
                          <w:txbxContent>
                            <w:p w14:paraId="623949A6" w14:textId="77777777" w:rsidR="002169E6" w:rsidRDefault="002169E6" w:rsidP="00A2541C">
                              <w:pPr>
                                <w:jc w:val="center"/>
                              </w:pPr>
                              <w:r>
                                <w:t>INFORM</w:t>
                              </w:r>
                            </w:p>
                          </w:txbxContent>
                        </wps:txbx>
                        <wps:bodyPr rot="0" vert="horz" wrap="square" lIns="91440" tIns="45720" rIns="91440" bIns="45720" anchor="t" anchorCtr="0" upright="1">
                          <a:noAutofit/>
                        </wps:bodyPr>
                      </wps:wsp>
                      <wps:wsp>
                        <wps:cNvPr id="10" name="Text Box 28"/>
                        <wps:cNvSpPr txBox="1">
                          <a:spLocks noChangeArrowheads="1"/>
                        </wps:cNvSpPr>
                        <wps:spPr bwMode="auto">
                          <a:xfrm>
                            <a:off x="11843" y="3060"/>
                            <a:ext cx="1133" cy="407"/>
                          </a:xfrm>
                          <a:prstGeom prst="rect">
                            <a:avLst/>
                          </a:prstGeom>
                          <a:solidFill>
                            <a:srgbClr val="FFFFFF"/>
                          </a:solidFill>
                          <a:ln w="9525">
                            <a:solidFill>
                              <a:srgbClr val="000000"/>
                            </a:solidFill>
                            <a:miter lim="800000"/>
                            <a:headEnd/>
                            <a:tailEnd/>
                          </a:ln>
                        </wps:spPr>
                        <wps:txbx>
                          <w:txbxContent>
                            <w:p w14:paraId="75391DF8" w14:textId="77777777" w:rsidR="002169E6" w:rsidRDefault="002169E6" w:rsidP="00A2541C">
                              <w:r>
                                <w:t>RECORD</w:t>
                              </w:r>
                            </w:p>
                          </w:txbxContent>
                        </wps:txbx>
                        <wps:bodyPr rot="0" vert="horz" wrap="square" lIns="91440" tIns="45720" rIns="91440" bIns="45720" anchor="t" anchorCtr="0" upright="1">
                          <a:noAutofit/>
                        </wps:bodyPr>
                      </wps:wsp>
                      <wps:wsp>
                        <wps:cNvPr id="11" name="Text Box 29"/>
                        <wps:cNvSpPr txBox="1">
                          <a:spLocks noChangeArrowheads="1"/>
                        </wps:cNvSpPr>
                        <wps:spPr bwMode="auto">
                          <a:xfrm>
                            <a:off x="13701" y="3060"/>
                            <a:ext cx="1790" cy="407"/>
                          </a:xfrm>
                          <a:prstGeom prst="rect">
                            <a:avLst/>
                          </a:prstGeom>
                          <a:solidFill>
                            <a:srgbClr val="FFFFFF"/>
                          </a:solidFill>
                          <a:ln w="9525">
                            <a:solidFill>
                              <a:srgbClr val="000000"/>
                            </a:solidFill>
                            <a:miter lim="800000"/>
                            <a:headEnd/>
                            <a:tailEnd/>
                          </a:ln>
                        </wps:spPr>
                        <wps:txbx>
                          <w:txbxContent>
                            <w:p w14:paraId="43AC14EE" w14:textId="77777777" w:rsidR="002169E6" w:rsidRDefault="002169E6" w:rsidP="00A2541C">
                              <w:r>
                                <w:t>COMMUNICATE</w:t>
                              </w:r>
                            </w:p>
                          </w:txbxContent>
                        </wps:txbx>
                        <wps:bodyPr rot="0" vert="horz" wrap="square" lIns="91440" tIns="45720" rIns="91440" bIns="45720" anchor="t" anchorCtr="0" upright="1">
                          <a:noAutofit/>
                        </wps:bodyPr>
                      </wps:wsp>
                      <wps:wsp>
                        <wps:cNvPr id="12" name="Text Box 30"/>
                        <wps:cNvSpPr txBox="1">
                          <a:spLocks noChangeArrowheads="1"/>
                        </wps:cNvSpPr>
                        <wps:spPr bwMode="auto">
                          <a:xfrm>
                            <a:off x="9137" y="3060"/>
                            <a:ext cx="1133" cy="407"/>
                          </a:xfrm>
                          <a:prstGeom prst="rect">
                            <a:avLst/>
                          </a:prstGeom>
                          <a:solidFill>
                            <a:srgbClr val="FFFFFF"/>
                          </a:solidFill>
                          <a:ln w="9525">
                            <a:solidFill>
                              <a:srgbClr val="000000"/>
                            </a:solidFill>
                            <a:miter lim="800000"/>
                            <a:headEnd/>
                            <a:tailEnd/>
                          </a:ln>
                        </wps:spPr>
                        <wps:txbx>
                          <w:txbxContent>
                            <w:p w14:paraId="45C5FF73" w14:textId="77777777" w:rsidR="002169E6" w:rsidRDefault="002169E6" w:rsidP="00946081">
                              <w:r>
                                <w:t>ACTION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169B4" id="Group 32" o:spid="_x0000_s1032" style="position:absolute;margin-left:-16.2pt;margin-top:5pt;width:718.75pt;height:20.35pt;z-index:251659264" coordorigin="1116,3060" coordsize="1437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">
                <v:shape id="Text Box 25" o:spid="_x0000_s1033" type="#_x0000_t202" style="position:absolute;left:1116;top:3060;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5708B1AB" w14:textId="77777777" w:rsidR="002169E6" w:rsidRDefault="002169E6" w:rsidP="00A2541C">
                        <w:r>
                          <w:t>IDENTIFY</w:t>
                        </w:r>
                      </w:p>
                    </w:txbxContent>
                  </v:textbox>
                </v:shape>
                <v:shape id="Text Box 26" o:spid="_x0000_s1034" type="#_x0000_t202" style="position:absolute;left:3899;top:3060;width:113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7F22CBB5" w14:textId="77777777" w:rsidR="002169E6" w:rsidRDefault="002169E6" w:rsidP="00A2541C">
                        <w:r>
                          <w:t>CHECK</w:t>
                        </w:r>
                      </w:p>
                    </w:txbxContent>
                  </v:textbox>
                </v:shape>
                <v:shape id="Text Box 27" o:spid="_x0000_s1035" type="#_x0000_t202" style="position:absolute;left:6391;top:3060;width:143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623949A6" w14:textId="77777777" w:rsidR="002169E6" w:rsidRDefault="002169E6" w:rsidP="00A2541C">
                        <w:pPr>
                          <w:jc w:val="center"/>
                        </w:pPr>
                        <w:r>
                          <w:t>INFORM</w:t>
                        </w:r>
                      </w:p>
                    </w:txbxContent>
                  </v:textbox>
                </v:shape>
                <v:shape id="Text Box 28" o:spid="_x0000_s1036" type="#_x0000_t202" style="position:absolute;left:11843;top:3060;width:113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75391DF8" w14:textId="77777777" w:rsidR="002169E6" w:rsidRDefault="002169E6" w:rsidP="00A2541C">
                        <w:r>
                          <w:t>RECORD</w:t>
                        </w:r>
                      </w:p>
                    </w:txbxContent>
                  </v:textbox>
                </v:shape>
                <v:shape id="Text Box 29" o:spid="_x0000_s1037" type="#_x0000_t202" style="position:absolute;left:13701;top:3060;width:179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3AC14EE" w14:textId="77777777" w:rsidR="002169E6" w:rsidRDefault="002169E6" w:rsidP="00A2541C">
                        <w:r>
                          <w:t>COMMUNICATE</w:t>
                        </w:r>
                      </w:p>
                    </w:txbxContent>
                  </v:textbox>
                </v:shape>
                <v:shape id="Text Box 30" o:spid="_x0000_s1038" type="#_x0000_t202" style="position:absolute;left:9137;top:3060;width:113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45C5FF73" w14:textId="77777777" w:rsidR="002169E6" w:rsidRDefault="002169E6" w:rsidP="00946081">
                        <w:r>
                          <w:t>ACTION</w:t>
                        </w:r>
                      </w:p>
                    </w:txbxContent>
                  </v:textbox>
                </v:shape>
              </v:group>
            </w:pict>
          </mc:Fallback>
        </mc:AlternateContent>
      </w:r>
    </w:p>
    <w:p w14:paraId="36328715" w14:textId="77777777" w:rsidR="00334D62" w:rsidRDefault="005B5A6D" w:rsidP="00A2541C">
      <w:pPr>
        <w:ind w:left="-709" w:right="-76"/>
        <w:sectPr w:rsidR="00334D62" w:rsidSect="00334D62">
          <w:pgSz w:w="16838" w:h="11906" w:orient="landscape"/>
          <w:pgMar w:top="1440" w:right="1440" w:bottom="1440" w:left="1440" w:header="709" w:footer="709" w:gutter="0"/>
          <w:cols w:space="708"/>
          <w:docGrid w:linePitch="360"/>
        </w:sectPr>
      </w:pPr>
      <w:r>
        <w:rPr>
          <w:noProof/>
          <w:lang w:eastAsia="en-GB"/>
        </w:rPr>
        <w:drawing>
          <wp:inline distT="0" distB="0" distL="0" distR="0" wp14:anchorId="661126AF" wp14:editId="3B05F100">
            <wp:extent cx="9763125" cy="4305300"/>
            <wp:effectExtent l="38100" t="0" r="2857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B75091E" w14:textId="77777777" w:rsidR="007A6FB1" w:rsidRPr="00DC054D" w:rsidRDefault="007A6FB1" w:rsidP="007A6FB1">
      <w:pPr>
        <w:pStyle w:val="Heading1"/>
      </w:pPr>
      <w:bookmarkStart w:id="67" w:name="_Toc508690763"/>
      <w:r w:rsidRPr="00DC054D">
        <w:lastRenderedPageBreak/>
        <w:t>Appendix iii – Duplicate / Similar Items</w:t>
      </w:r>
      <w:bookmarkEnd w:id="67"/>
    </w:p>
    <w:p w14:paraId="63EBB197" w14:textId="77777777" w:rsidR="007A6FB1" w:rsidRDefault="007A6FB1" w:rsidP="00EA4B3A">
      <w:pPr>
        <w:pStyle w:val="Heading2"/>
      </w:pPr>
    </w:p>
    <w:p w14:paraId="6408EB0F" w14:textId="77777777" w:rsidR="005B2552" w:rsidRDefault="00EA4B3A" w:rsidP="00EA4B3A">
      <w:pPr>
        <w:pStyle w:val="Heading2"/>
      </w:pPr>
      <w:bookmarkStart w:id="68" w:name="_Toc508690764"/>
      <w:r>
        <w:t>Reference List</w:t>
      </w:r>
      <w:r w:rsidR="00580CED">
        <w:t xml:space="preserve"> – Drugs with duplicate / similar sounding names</w:t>
      </w:r>
      <w:bookmarkEnd w:id="68"/>
    </w:p>
    <w:p w14:paraId="452E8C4B" w14:textId="77777777" w:rsidR="004A0BF9" w:rsidRDefault="004A0BF9" w:rsidP="005B2552">
      <w:pPr>
        <w:pStyle w:val="NoSpacing"/>
      </w:pPr>
      <w:r w:rsidRPr="004A0BF9">
        <w:rPr>
          <w:b/>
        </w:rPr>
        <w:t>Similar sounding</w:t>
      </w:r>
      <w:r>
        <w:t xml:space="preserve"> – names that sound the same that can be confused. Confusing these may result in a patient receiving a total different drug to what was intended e.g. Vermox is used to treat worm infections whereas Volmax is used to treat asthma.</w:t>
      </w:r>
    </w:p>
    <w:p w14:paraId="25C8FE07" w14:textId="77777777" w:rsidR="004A0BF9" w:rsidRDefault="004A0BF9" w:rsidP="005B2552">
      <w:pPr>
        <w:pStyle w:val="NoSpacing"/>
      </w:pPr>
      <w:r w:rsidRPr="004A0BF9">
        <w:rPr>
          <w:b/>
        </w:rPr>
        <w:t>Similar drug</w:t>
      </w:r>
      <w:r>
        <w:t xml:space="preserve"> – drugs with similar names that are also in the same drug class. Confusing these may result in a patient receiving a higher drug dose than intended.</w:t>
      </w:r>
    </w:p>
    <w:p w14:paraId="2AC611C9" w14:textId="77777777" w:rsidR="000E7B03" w:rsidRDefault="000E7B03" w:rsidP="005B2552">
      <w:pPr>
        <w:pStyle w:val="NoSpacing"/>
      </w:pPr>
    </w:p>
    <w:tbl>
      <w:tblPr>
        <w:tblW w:w="0" w:type="auto"/>
        <w:jc w:val="center"/>
        <w:tblCellSpacing w:w="0" w:type="dxa"/>
        <w:tblBorders>
          <w:top w:val="single" w:sz="6" w:space="0" w:color="66CCFF"/>
          <w:left w:val="single" w:sz="6" w:space="0" w:color="66CCFF"/>
          <w:bottom w:val="single" w:sz="6" w:space="0" w:color="66CCFF"/>
          <w:right w:val="single" w:sz="6" w:space="0" w:color="66CCFF"/>
        </w:tblBorders>
        <w:tblCellMar>
          <w:left w:w="0" w:type="dxa"/>
          <w:right w:w="0" w:type="dxa"/>
        </w:tblCellMar>
        <w:tblLook w:val="04A0" w:firstRow="1" w:lastRow="0" w:firstColumn="1" w:lastColumn="0" w:noHBand="0" w:noVBand="1"/>
      </w:tblPr>
      <w:tblGrid>
        <w:gridCol w:w="2595"/>
        <w:gridCol w:w="2926"/>
        <w:gridCol w:w="2926"/>
      </w:tblGrid>
      <w:tr w:rsidR="003C10E3" w:rsidRPr="0073625A" w14:paraId="042F50B7"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tcPr>
          <w:p w14:paraId="0BA50B30" w14:textId="77777777" w:rsidR="003C10E3" w:rsidRPr="0073625A" w:rsidRDefault="003C10E3" w:rsidP="00187810">
            <w:pPr>
              <w:spacing w:before="100" w:beforeAutospacing="1" w:after="100" w:afterAutospacing="1" w:line="240" w:lineRule="auto"/>
              <w:rPr>
                <w:rFonts w:eastAsia="Times New Roman" w:cstheme="minorHAnsi"/>
                <w:b/>
                <w:lang w:eastAsia="en-GB"/>
              </w:rPr>
            </w:pPr>
            <w:r w:rsidRPr="0073625A">
              <w:rPr>
                <w:rFonts w:eastAsia="Times New Roman" w:cstheme="minorHAnsi"/>
                <w:b/>
                <w:lang w:eastAsia="en-GB"/>
              </w:rPr>
              <w:t>Drug</w:t>
            </w:r>
          </w:p>
        </w:tc>
        <w:tc>
          <w:tcPr>
            <w:tcW w:w="2926" w:type="dxa"/>
            <w:tcBorders>
              <w:top w:val="single" w:sz="6" w:space="0" w:color="66CCFF"/>
              <w:left w:val="single" w:sz="6" w:space="0" w:color="66CCFF"/>
              <w:bottom w:val="single" w:sz="6" w:space="0" w:color="66CCFF"/>
              <w:right w:val="single" w:sz="6" w:space="0" w:color="66CCFF"/>
            </w:tcBorders>
            <w:vAlign w:val="center"/>
          </w:tcPr>
          <w:p w14:paraId="55AAE8A2" w14:textId="77777777" w:rsidR="003C10E3" w:rsidRPr="0073625A" w:rsidRDefault="003C10E3" w:rsidP="00187810">
            <w:pPr>
              <w:spacing w:before="100" w:beforeAutospacing="1" w:after="100" w:afterAutospacing="1" w:line="240" w:lineRule="auto"/>
              <w:rPr>
                <w:rFonts w:eastAsia="Times New Roman" w:cstheme="minorHAnsi"/>
                <w:b/>
                <w:lang w:eastAsia="en-GB"/>
              </w:rPr>
            </w:pPr>
            <w:r w:rsidRPr="0073625A">
              <w:rPr>
                <w:rFonts w:eastAsia="Times New Roman" w:cstheme="minorHAnsi"/>
                <w:b/>
                <w:lang w:eastAsia="en-GB"/>
              </w:rPr>
              <w:t>Can Be Confused As / With</w:t>
            </w:r>
          </w:p>
        </w:tc>
        <w:tc>
          <w:tcPr>
            <w:tcW w:w="2926" w:type="dxa"/>
            <w:tcBorders>
              <w:top w:val="single" w:sz="6" w:space="0" w:color="66CCFF"/>
              <w:left w:val="single" w:sz="6" w:space="0" w:color="66CCFF"/>
              <w:bottom w:val="single" w:sz="6" w:space="0" w:color="66CCFF"/>
              <w:right w:val="single" w:sz="6" w:space="0" w:color="66CCFF"/>
            </w:tcBorders>
          </w:tcPr>
          <w:p w14:paraId="18AB7189" w14:textId="77777777" w:rsidR="003C10E3" w:rsidRPr="0073625A" w:rsidRDefault="003C10E3" w:rsidP="00187810">
            <w:pPr>
              <w:spacing w:before="100" w:beforeAutospacing="1" w:after="100" w:afterAutospacing="1" w:line="240" w:lineRule="auto"/>
              <w:rPr>
                <w:rFonts w:eastAsia="Times New Roman" w:cstheme="minorHAnsi"/>
                <w:b/>
                <w:lang w:eastAsia="en-GB"/>
              </w:rPr>
            </w:pPr>
            <w:r w:rsidRPr="0073625A">
              <w:rPr>
                <w:rFonts w:eastAsia="Times New Roman" w:cstheme="minorHAnsi"/>
                <w:b/>
                <w:lang w:eastAsia="en-GB"/>
              </w:rPr>
              <w:t>Type</w:t>
            </w:r>
          </w:p>
        </w:tc>
      </w:tr>
      <w:tr w:rsidR="003C10E3" w:rsidRPr="0073625A" w14:paraId="0D5EB3D5"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6383BF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Amiloride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66086F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Amlodipine</w:t>
            </w:r>
          </w:p>
        </w:tc>
        <w:tc>
          <w:tcPr>
            <w:tcW w:w="2926" w:type="dxa"/>
            <w:tcBorders>
              <w:top w:val="single" w:sz="6" w:space="0" w:color="66CCFF"/>
              <w:left w:val="single" w:sz="6" w:space="0" w:color="66CCFF"/>
              <w:bottom w:val="single" w:sz="6" w:space="0" w:color="66CCFF"/>
              <w:right w:val="single" w:sz="6" w:space="0" w:color="66CCFF"/>
            </w:tcBorders>
          </w:tcPr>
          <w:p w14:paraId="502743B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4A4CB32"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525A3C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Amiloride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00817D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Amiodarone</w:t>
            </w:r>
          </w:p>
        </w:tc>
        <w:tc>
          <w:tcPr>
            <w:tcW w:w="2926" w:type="dxa"/>
            <w:tcBorders>
              <w:top w:val="single" w:sz="6" w:space="0" w:color="66CCFF"/>
              <w:left w:val="single" w:sz="6" w:space="0" w:color="66CCFF"/>
              <w:bottom w:val="single" w:sz="6" w:space="0" w:color="66CCFF"/>
              <w:right w:val="single" w:sz="6" w:space="0" w:color="66CCFF"/>
            </w:tcBorders>
          </w:tcPr>
          <w:p w14:paraId="2187DFE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1D47BD4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114452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Aminophylline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1AE037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Amitriptyline</w:t>
            </w:r>
          </w:p>
        </w:tc>
        <w:tc>
          <w:tcPr>
            <w:tcW w:w="2926" w:type="dxa"/>
            <w:tcBorders>
              <w:top w:val="single" w:sz="6" w:space="0" w:color="66CCFF"/>
              <w:left w:val="single" w:sz="6" w:space="0" w:color="66CCFF"/>
              <w:bottom w:val="single" w:sz="6" w:space="0" w:color="66CCFF"/>
              <w:right w:val="single" w:sz="6" w:space="0" w:color="66CCFF"/>
            </w:tcBorders>
          </w:tcPr>
          <w:p w14:paraId="7BC7064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64FB1BA9"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435730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Amitriptyline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18BE29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Nortriptyline</w:t>
            </w:r>
          </w:p>
        </w:tc>
        <w:tc>
          <w:tcPr>
            <w:tcW w:w="2926" w:type="dxa"/>
            <w:tcBorders>
              <w:top w:val="single" w:sz="6" w:space="0" w:color="66CCFF"/>
              <w:left w:val="single" w:sz="6" w:space="0" w:color="66CCFF"/>
              <w:bottom w:val="single" w:sz="6" w:space="0" w:color="66CCFF"/>
              <w:right w:val="single" w:sz="6" w:space="0" w:color="66CCFF"/>
            </w:tcBorders>
          </w:tcPr>
          <w:p w14:paraId="1E81648C" w14:textId="77777777" w:rsidR="003C10E3" w:rsidRPr="0073625A" w:rsidRDefault="00D41ECB" w:rsidP="00D41ECB">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drug</w:t>
            </w:r>
          </w:p>
        </w:tc>
      </w:tr>
      <w:tr w:rsidR="003C10E3" w:rsidRPr="0073625A" w14:paraId="554E2BC7"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061033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Amoxicillin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4C4AF7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Ampicillin</w:t>
            </w:r>
          </w:p>
        </w:tc>
        <w:tc>
          <w:tcPr>
            <w:tcW w:w="2926" w:type="dxa"/>
            <w:tcBorders>
              <w:top w:val="single" w:sz="6" w:space="0" w:color="66CCFF"/>
              <w:left w:val="single" w:sz="6" w:space="0" w:color="66CCFF"/>
              <w:bottom w:val="single" w:sz="6" w:space="0" w:color="66CCFF"/>
              <w:right w:val="single" w:sz="6" w:space="0" w:color="66CCFF"/>
            </w:tcBorders>
          </w:tcPr>
          <w:p w14:paraId="388B5BD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BAEE2E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2F25CB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Anafranil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6DCAAA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Enalapril</w:t>
            </w:r>
          </w:p>
        </w:tc>
        <w:tc>
          <w:tcPr>
            <w:tcW w:w="2926" w:type="dxa"/>
            <w:tcBorders>
              <w:top w:val="single" w:sz="6" w:space="0" w:color="66CCFF"/>
              <w:left w:val="single" w:sz="6" w:space="0" w:color="66CCFF"/>
              <w:bottom w:val="single" w:sz="6" w:space="0" w:color="66CCFF"/>
              <w:right w:val="single" w:sz="6" w:space="0" w:color="66CCFF"/>
            </w:tcBorders>
          </w:tcPr>
          <w:p w14:paraId="2A8AD8E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376671F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F44072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Atenolol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FD3E67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Timolol</w:t>
            </w:r>
          </w:p>
        </w:tc>
        <w:tc>
          <w:tcPr>
            <w:tcW w:w="2926" w:type="dxa"/>
            <w:tcBorders>
              <w:top w:val="single" w:sz="6" w:space="0" w:color="66CCFF"/>
              <w:left w:val="single" w:sz="6" w:space="0" w:color="66CCFF"/>
              <w:bottom w:val="single" w:sz="6" w:space="0" w:color="66CCFF"/>
              <w:right w:val="single" w:sz="6" w:space="0" w:color="66CCFF"/>
            </w:tcBorders>
          </w:tcPr>
          <w:p w14:paraId="1F3E62F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4D57D8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030112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Azithromycin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F10383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Erythromycin</w:t>
            </w:r>
          </w:p>
        </w:tc>
        <w:tc>
          <w:tcPr>
            <w:tcW w:w="2926" w:type="dxa"/>
            <w:tcBorders>
              <w:top w:val="single" w:sz="6" w:space="0" w:color="66CCFF"/>
              <w:left w:val="single" w:sz="6" w:space="0" w:color="66CCFF"/>
              <w:bottom w:val="single" w:sz="6" w:space="0" w:color="66CCFF"/>
              <w:right w:val="single" w:sz="6" w:space="0" w:color="66CCFF"/>
            </w:tcBorders>
          </w:tcPr>
          <w:p w14:paraId="2C48EDB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F5DD435"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D3E307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Baclofen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5D5049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Bactroban®</w:t>
            </w:r>
          </w:p>
        </w:tc>
        <w:tc>
          <w:tcPr>
            <w:tcW w:w="2926" w:type="dxa"/>
            <w:tcBorders>
              <w:top w:val="single" w:sz="6" w:space="0" w:color="66CCFF"/>
              <w:left w:val="single" w:sz="6" w:space="0" w:color="66CCFF"/>
              <w:bottom w:val="single" w:sz="6" w:space="0" w:color="66CCFF"/>
              <w:right w:val="single" w:sz="6" w:space="0" w:color="66CCFF"/>
            </w:tcBorders>
          </w:tcPr>
          <w:p w14:paraId="781DEEC4"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70B3AE7"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DA2CA9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Beclometasone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943252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Betamethasone</w:t>
            </w:r>
          </w:p>
        </w:tc>
        <w:tc>
          <w:tcPr>
            <w:tcW w:w="2926" w:type="dxa"/>
            <w:tcBorders>
              <w:top w:val="single" w:sz="6" w:space="0" w:color="66CCFF"/>
              <w:left w:val="single" w:sz="6" w:space="0" w:color="66CCFF"/>
              <w:bottom w:val="single" w:sz="6" w:space="0" w:color="66CCFF"/>
              <w:right w:val="single" w:sz="6" w:space="0" w:color="66CCFF"/>
            </w:tcBorders>
          </w:tcPr>
          <w:p w14:paraId="0FF50D48"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72870AF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4DF8F2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Beconase®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F839FD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Becotide®</w:t>
            </w:r>
          </w:p>
        </w:tc>
        <w:tc>
          <w:tcPr>
            <w:tcW w:w="2926" w:type="dxa"/>
            <w:tcBorders>
              <w:top w:val="single" w:sz="6" w:space="0" w:color="66CCFF"/>
              <w:left w:val="single" w:sz="6" w:space="0" w:color="66CCFF"/>
              <w:bottom w:val="single" w:sz="6" w:space="0" w:color="66CCFF"/>
              <w:right w:val="single" w:sz="6" w:space="0" w:color="66CCFF"/>
            </w:tcBorders>
          </w:tcPr>
          <w:p w14:paraId="5797B852"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097864A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1BD66A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Betnovate®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A17C6F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Dermovate®</w:t>
            </w:r>
          </w:p>
        </w:tc>
        <w:tc>
          <w:tcPr>
            <w:tcW w:w="2926" w:type="dxa"/>
            <w:tcBorders>
              <w:top w:val="single" w:sz="6" w:space="0" w:color="66CCFF"/>
              <w:left w:val="single" w:sz="6" w:space="0" w:color="66CCFF"/>
              <w:bottom w:val="single" w:sz="6" w:space="0" w:color="66CCFF"/>
              <w:right w:val="single" w:sz="6" w:space="0" w:color="66CCFF"/>
            </w:tcBorders>
          </w:tcPr>
          <w:p w14:paraId="1D38072F"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50B0A16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ABB091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Bisacodyl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458220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Bisoprolol</w:t>
            </w:r>
          </w:p>
        </w:tc>
        <w:tc>
          <w:tcPr>
            <w:tcW w:w="2926" w:type="dxa"/>
            <w:tcBorders>
              <w:top w:val="single" w:sz="6" w:space="0" w:color="66CCFF"/>
              <w:left w:val="single" w:sz="6" w:space="0" w:color="66CCFF"/>
              <w:bottom w:val="single" w:sz="6" w:space="0" w:color="66CCFF"/>
              <w:right w:val="single" w:sz="6" w:space="0" w:color="66CCFF"/>
            </w:tcBorders>
          </w:tcPr>
          <w:p w14:paraId="641D3CC1"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921F11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32C34A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Carbamazepine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1ED7EE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Carbimazole</w:t>
            </w:r>
          </w:p>
        </w:tc>
        <w:tc>
          <w:tcPr>
            <w:tcW w:w="2926" w:type="dxa"/>
            <w:tcBorders>
              <w:top w:val="single" w:sz="6" w:space="0" w:color="66CCFF"/>
              <w:left w:val="single" w:sz="6" w:space="0" w:color="66CCFF"/>
              <w:bottom w:val="single" w:sz="6" w:space="0" w:color="66CCFF"/>
              <w:right w:val="single" w:sz="6" w:space="0" w:color="66CCFF"/>
            </w:tcBorders>
          </w:tcPr>
          <w:p w14:paraId="3F2B3F23"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69FDBB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629DA5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Carbimazole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EAAFCD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Chlorpromazine</w:t>
            </w:r>
          </w:p>
        </w:tc>
        <w:tc>
          <w:tcPr>
            <w:tcW w:w="2926" w:type="dxa"/>
            <w:tcBorders>
              <w:top w:val="single" w:sz="6" w:space="0" w:color="66CCFF"/>
              <w:left w:val="single" w:sz="6" w:space="0" w:color="66CCFF"/>
              <w:bottom w:val="single" w:sz="6" w:space="0" w:color="66CCFF"/>
              <w:right w:val="single" w:sz="6" w:space="0" w:color="66CCFF"/>
            </w:tcBorders>
          </w:tcPr>
          <w:p w14:paraId="70B1F8BA"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3F9374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6DBE290B"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Carbomer eye gel</w:t>
            </w:r>
          </w:p>
        </w:tc>
        <w:tc>
          <w:tcPr>
            <w:tcW w:w="2926" w:type="dxa"/>
            <w:tcBorders>
              <w:top w:val="single" w:sz="6" w:space="0" w:color="66CCFF"/>
              <w:left w:val="single" w:sz="6" w:space="0" w:color="66CCFF"/>
              <w:bottom w:val="single" w:sz="6" w:space="0" w:color="66CCFF"/>
              <w:right w:val="single" w:sz="6" w:space="0" w:color="66CCFF"/>
            </w:tcBorders>
          </w:tcPr>
          <w:p w14:paraId="3339722C"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Clinitas eye gel</w:t>
            </w:r>
          </w:p>
        </w:tc>
        <w:tc>
          <w:tcPr>
            <w:tcW w:w="2926" w:type="dxa"/>
            <w:tcBorders>
              <w:top w:val="single" w:sz="6" w:space="0" w:color="66CCFF"/>
              <w:left w:val="single" w:sz="6" w:space="0" w:color="66CCFF"/>
              <w:bottom w:val="single" w:sz="6" w:space="0" w:color="66CCFF"/>
              <w:right w:val="single" w:sz="6" w:space="0" w:color="66CCFF"/>
            </w:tcBorders>
          </w:tcPr>
          <w:p w14:paraId="3DDDE078" w14:textId="77777777" w:rsidR="003C10E3" w:rsidRPr="0073625A" w:rsidRDefault="001D61E4"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r w:rsidR="003C10E3" w:rsidRPr="0073625A" w14:paraId="165D9F8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ACB91C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Chlorpromazine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EA3CB4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Chlorpropamide</w:t>
            </w:r>
          </w:p>
        </w:tc>
        <w:tc>
          <w:tcPr>
            <w:tcW w:w="2926" w:type="dxa"/>
            <w:tcBorders>
              <w:top w:val="single" w:sz="6" w:space="0" w:color="66CCFF"/>
              <w:left w:val="single" w:sz="6" w:space="0" w:color="66CCFF"/>
              <w:bottom w:val="single" w:sz="6" w:space="0" w:color="66CCFF"/>
              <w:right w:val="single" w:sz="6" w:space="0" w:color="66CCFF"/>
            </w:tcBorders>
          </w:tcPr>
          <w:p w14:paraId="2CBAD3D7" w14:textId="77777777" w:rsidR="003C10E3" w:rsidRPr="0073625A" w:rsidRDefault="001D61E4" w:rsidP="001D61E4">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1884782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0BE796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Ciclosporin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64533F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Cycloserine</w:t>
            </w:r>
          </w:p>
        </w:tc>
        <w:tc>
          <w:tcPr>
            <w:tcW w:w="2926" w:type="dxa"/>
            <w:tcBorders>
              <w:top w:val="single" w:sz="6" w:space="0" w:color="66CCFF"/>
              <w:left w:val="single" w:sz="6" w:space="0" w:color="66CCFF"/>
              <w:bottom w:val="single" w:sz="6" w:space="0" w:color="66CCFF"/>
              <w:right w:val="single" w:sz="6" w:space="0" w:color="66CCFF"/>
            </w:tcBorders>
          </w:tcPr>
          <w:p w14:paraId="67E6B396"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6A25F73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D034BC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Clobazam</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27E438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Clonazepam</w:t>
            </w:r>
          </w:p>
        </w:tc>
        <w:tc>
          <w:tcPr>
            <w:tcW w:w="2926" w:type="dxa"/>
            <w:tcBorders>
              <w:top w:val="single" w:sz="6" w:space="0" w:color="66CCFF"/>
              <w:left w:val="single" w:sz="6" w:space="0" w:color="66CCFF"/>
              <w:bottom w:val="single" w:sz="6" w:space="0" w:color="66CCFF"/>
              <w:right w:val="single" w:sz="6" w:space="0" w:color="66CCFF"/>
            </w:tcBorders>
          </w:tcPr>
          <w:p w14:paraId="70F10A53"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3F87AC9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D8A6D9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Clomiphene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29C48C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Clomipramine</w:t>
            </w:r>
          </w:p>
        </w:tc>
        <w:tc>
          <w:tcPr>
            <w:tcW w:w="2926" w:type="dxa"/>
            <w:tcBorders>
              <w:top w:val="single" w:sz="6" w:space="0" w:color="66CCFF"/>
              <w:left w:val="single" w:sz="6" w:space="0" w:color="66CCFF"/>
              <w:bottom w:val="single" w:sz="6" w:space="0" w:color="66CCFF"/>
              <w:right w:val="single" w:sz="6" w:space="0" w:color="66CCFF"/>
            </w:tcBorders>
          </w:tcPr>
          <w:p w14:paraId="50A0AFDE"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DCED1C4"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2F6027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Clomiphene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2CA4E2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Clonidine</w:t>
            </w:r>
          </w:p>
        </w:tc>
        <w:tc>
          <w:tcPr>
            <w:tcW w:w="2926" w:type="dxa"/>
            <w:tcBorders>
              <w:top w:val="single" w:sz="6" w:space="0" w:color="66CCFF"/>
              <w:left w:val="single" w:sz="6" w:space="0" w:color="66CCFF"/>
              <w:bottom w:val="single" w:sz="6" w:space="0" w:color="66CCFF"/>
              <w:right w:val="single" w:sz="6" w:space="0" w:color="66CCFF"/>
            </w:tcBorders>
          </w:tcPr>
          <w:p w14:paraId="6623FDDC"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801832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25214C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Clonazepam</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1F5236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Lorazepam</w:t>
            </w:r>
          </w:p>
        </w:tc>
        <w:tc>
          <w:tcPr>
            <w:tcW w:w="2926" w:type="dxa"/>
            <w:tcBorders>
              <w:top w:val="single" w:sz="6" w:space="0" w:color="66CCFF"/>
              <w:left w:val="single" w:sz="6" w:space="0" w:color="66CCFF"/>
              <w:bottom w:val="single" w:sz="6" w:space="0" w:color="66CCFF"/>
              <w:right w:val="single" w:sz="6" w:space="0" w:color="66CCFF"/>
            </w:tcBorders>
          </w:tcPr>
          <w:p w14:paraId="245C67A9"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drug</w:t>
            </w:r>
          </w:p>
        </w:tc>
      </w:tr>
      <w:tr w:rsidR="003C10E3" w:rsidRPr="0073625A" w14:paraId="4CD554F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D124BC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Clonidine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1F324B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Clomiphene</w:t>
            </w:r>
          </w:p>
        </w:tc>
        <w:tc>
          <w:tcPr>
            <w:tcW w:w="2926" w:type="dxa"/>
            <w:tcBorders>
              <w:top w:val="single" w:sz="6" w:space="0" w:color="66CCFF"/>
              <w:left w:val="single" w:sz="6" w:space="0" w:color="66CCFF"/>
              <w:bottom w:val="single" w:sz="6" w:space="0" w:color="66CCFF"/>
              <w:right w:val="single" w:sz="6" w:space="0" w:color="66CCFF"/>
            </w:tcBorders>
          </w:tcPr>
          <w:p w14:paraId="67D40BCB"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36E6133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F2A9AD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Clotrimazole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083330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 trimoxazole</w:t>
            </w:r>
          </w:p>
        </w:tc>
        <w:tc>
          <w:tcPr>
            <w:tcW w:w="2926" w:type="dxa"/>
            <w:tcBorders>
              <w:top w:val="single" w:sz="6" w:space="0" w:color="66CCFF"/>
              <w:left w:val="single" w:sz="6" w:space="0" w:color="66CCFF"/>
              <w:bottom w:val="single" w:sz="6" w:space="0" w:color="66CCFF"/>
              <w:right w:val="single" w:sz="6" w:space="0" w:color="66CCFF"/>
            </w:tcBorders>
          </w:tcPr>
          <w:p w14:paraId="14485B5F"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F746BE1"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37C1EA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Co-codamol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BB138F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 proxamol</w:t>
            </w:r>
          </w:p>
        </w:tc>
        <w:tc>
          <w:tcPr>
            <w:tcW w:w="2926" w:type="dxa"/>
            <w:tcBorders>
              <w:top w:val="single" w:sz="6" w:space="0" w:color="66CCFF"/>
              <w:left w:val="single" w:sz="6" w:space="0" w:color="66CCFF"/>
              <w:bottom w:val="single" w:sz="6" w:space="0" w:color="66CCFF"/>
              <w:right w:val="single" w:sz="6" w:space="0" w:color="66CCFF"/>
            </w:tcBorders>
          </w:tcPr>
          <w:p w14:paraId="18E4754B"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EC5055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05B61F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Co-dydramol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CCA28A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 proxamol</w:t>
            </w:r>
          </w:p>
        </w:tc>
        <w:tc>
          <w:tcPr>
            <w:tcW w:w="2926" w:type="dxa"/>
            <w:tcBorders>
              <w:top w:val="single" w:sz="6" w:space="0" w:color="66CCFF"/>
              <w:left w:val="single" w:sz="6" w:space="0" w:color="66CCFF"/>
              <w:bottom w:val="single" w:sz="6" w:space="0" w:color="66CCFF"/>
              <w:right w:val="single" w:sz="6" w:space="0" w:color="66CCFF"/>
            </w:tcBorders>
          </w:tcPr>
          <w:p w14:paraId="02868C67"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F964AB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76A9DB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Cortisone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032695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Cordarone®</w:t>
            </w:r>
          </w:p>
        </w:tc>
        <w:tc>
          <w:tcPr>
            <w:tcW w:w="2926" w:type="dxa"/>
            <w:tcBorders>
              <w:top w:val="single" w:sz="6" w:space="0" w:color="66CCFF"/>
              <w:left w:val="single" w:sz="6" w:space="0" w:color="66CCFF"/>
              <w:bottom w:val="single" w:sz="6" w:space="0" w:color="66CCFF"/>
              <w:right w:val="single" w:sz="6" w:space="0" w:color="66CCFF"/>
            </w:tcBorders>
          </w:tcPr>
          <w:p w14:paraId="290067AE"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505D38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3BD21C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DepoMedrone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9C68EB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DepoProvera</w:t>
            </w:r>
          </w:p>
        </w:tc>
        <w:tc>
          <w:tcPr>
            <w:tcW w:w="2926" w:type="dxa"/>
            <w:tcBorders>
              <w:top w:val="single" w:sz="6" w:space="0" w:color="66CCFF"/>
              <w:left w:val="single" w:sz="6" w:space="0" w:color="66CCFF"/>
              <w:bottom w:val="single" w:sz="6" w:space="0" w:color="66CCFF"/>
              <w:right w:val="single" w:sz="6" w:space="0" w:color="66CCFF"/>
            </w:tcBorders>
          </w:tcPr>
          <w:p w14:paraId="315DC2C5" w14:textId="77777777" w:rsidR="003C10E3" w:rsidRPr="0073625A" w:rsidRDefault="00E26A3D"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094E5B2"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B92068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Dermovate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C11C40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Betnovate</w:t>
            </w:r>
          </w:p>
        </w:tc>
        <w:tc>
          <w:tcPr>
            <w:tcW w:w="2926" w:type="dxa"/>
            <w:tcBorders>
              <w:top w:val="single" w:sz="6" w:space="0" w:color="66CCFF"/>
              <w:left w:val="single" w:sz="6" w:space="0" w:color="66CCFF"/>
              <w:bottom w:val="single" w:sz="6" w:space="0" w:color="66CCFF"/>
              <w:right w:val="single" w:sz="6" w:space="0" w:color="66CCFF"/>
            </w:tcBorders>
          </w:tcPr>
          <w:p w14:paraId="409B4AE4" w14:textId="77777777" w:rsidR="003C10E3" w:rsidRPr="0073625A" w:rsidRDefault="001D61E4"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7F687D81"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B3CA17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Digoxin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00B878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Doxepin</w:t>
            </w:r>
          </w:p>
        </w:tc>
        <w:tc>
          <w:tcPr>
            <w:tcW w:w="2926" w:type="dxa"/>
            <w:tcBorders>
              <w:top w:val="single" w:sz="6" w:space="0" w:color="66CCFF"/>
              <w:left w:val="single" w:sz="6" w:space="0" w:color="66CCFF"/>
              <w:bottom w:val="single" w:sz="6" w:space="0" w:color="66CCFF"/>
              <w:right w:val="single" w:sz="6" w:space="0" w:color="66CCFF"/>
            </w:tcBorders>
          </w:tcPr>
          <w:p w14:paraId="455C424E" w14:textId="77777777" w:rsidR="003C10E3" w:rsidRPr="0073625A" w:rsidRDefault="00E26A3D"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651DC7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66A3AF87"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Diprobase</w:t>
            </w:r>
          </w:p>
        </w:tc>
        <w:tc>
          <w:tcPr>
            <w:tcW w:w="2926" w:type="dxa"/>
            <w:tcBorders>
              <w:top w:val="single" w:sz="6" w:space="0" w:color="66CCFF"/>
              <w:left w:val="single" w:sz="6" w:space="0" w:color="66CCFF"/>
              <w:bottom w:val="single" w:sz="6" w:space="0" w:color="66CCFF"/>
              <w:right w:val="single" w:sz="6" w:space="0" w:color="66CCFF"/>
            </w:tcBorders>
          </w:tcPr>
          <w:p w14:paraId="3091BD03"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Zerobase</w:t>
            </w:r>
          </w:p>
        </w:tc>
        <w:tc>
          <w:tcPr>
            <w:tcW w:w="2926" w:type="dxa"/>
            <w:tcBorders>
              <w:top w:val="single" w:sz="6" w:space="0" w:color="66CCFF"/>
              <w:left w:val="single" w:sz="6" w:space="0" w:color="66CCFF"/>
              <w:bottom w:val="single" w:sz="6" w:space="0" w:color="66CCFF"/>
              <w:right w:val="single" w:sz="6" w:space="0" w:color="66CCFF"/>
            </w:tcBorders>
          </w:tcPr>
          <w:p w14:paraId="620CF64D" w14:textId="77777777" w:rsidR="003C10E3" w:rsidRPr="0073625A" w:rsidRDefault="001D61E4"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r w:rsidR="003C10E3" w:rsidRPr="0073625A" w14:paraId="27B9B8E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D846C3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Dipryridamole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C378A4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Disopyramide</w:t>
            </w:r>
          </w:p>
        </w:tc>
        <w:tc>
          <w:tcPr>
            <w:tcW w:w="2926" w:type="dxa"/>
            <w:tcBorders>
              <w:top w:val="single" w:sz="6" w:space="0" w:color="66CCFF"/>
              <w:left w:val="single" w:sz="6" w:space="0" w:color="66CCFF"/>
              <w:bottom w:val="single" w:sz="6" w:space="0" w:color="66CCFF"/>
              <w:right w:val="single" w:sz="6" w:space="0" w:color="66CCFF"/>
            </w:tcBorders>
          </w:tcPr>
          <w:p w14:paraId="09C00CDA"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57CB84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AF62D4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Domperidone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1332C8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Droperidol</w:t>
            </w:r>
          </w:p>
        </w:tc>
        <w:tc>
          <w:tcPr>
            <w:tcW w:w="2926" w:type="dxa"/>
            <w:tcBorders>
              <w:top w:val="single" w:sz="6" w:space="0" w:color="66CCFF"/>
              <w:left w:val="single" w:sz="6" w:space="0" w:color="66CCFF"/>
              <w:bottom w:val="single" w:sz="6" w:space="0" w:color="66CCFF"/>
              <w:right w:val="single" w:sz="6" w:space="0" w:color="66CCFF"/>
            </w:tcBorders>
          </w:tcPr>
          <w:p w14:paraId="5340BC18" w14:textId="77777777" w:rsidR="003C10E3" w:rsidRPr="0073625A" w:rsidRDefault="00E26A3D"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6CFD9361"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CB5D07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Dopamine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60BFF7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Dobutamine</w:t>
            </w:r>
          </w:p>
        </w:tc>
        <w:tc>
          <w:tcPr>
            <w:tcW w:w="2926" w:type="dxa"/>
            <w:tcBorders>
              <w:top w:val="single" w:sz="6" w:space="0" w:color="66CCFF"/>
              <w:left w:val="single" w:sz="6" w:space="0" w:color="66CCFF"/>
              <w:bottom w:val="single" w:sz="6" w:space="0" w:color="66CCFF"/>
              <w:right w:val="single" w:sz="6" w:space="0" w:color="66CCFF"/>
            </w:tcBorders>
          </w:tcPr>
          <w:p w14:paraId="45551B1A"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47AE05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70BCF6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Dothiepin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B2049E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Doxepin</w:t>
            </w:r>
          </w:p>
        </w:tc>
        <w:tc>
          <w:tcPr>
            <w:tcW w:w="2926" w:type="dxa"/>
            <w:tcBorders>
              <w:top w:val="single" w:sz="6" w:space="0" w:color="66CCFF"/>
              <w:left w:val="single" w:sz="6" w:space="0" w:color="66CCFF"/>
              <w:bottom w:val="single" w:sz="6" w:space="0" w:color="66CCFF"/>
              <w:right w:val="single" w:sz="6" w:space="0" w:color="66CCFF"/>
            </w:tcBorders>
          </w:tcPr>
          <w:p w14:paraId="20C0188F" w14:textId="77777777" w:rsidR="003C10E3" w:rsidRPr="0073625A" w:rsidRDefault="00E26A3D"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340AF181"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78FC705E"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Doublebase gel</w:t>
            </w:r>
          </w:p>
        </w:tc>
        <w:tc>
          <w:tcPr>
            <w:tcW w:w="2926" w:type="dxa"/>
            <w:tcBorders>
              <w:top w:val="single" w:sz="6" w:space="0" w:color="66CCFF"/>
              <w:left w:val="single" w:sz="6" w:space="0" w:color="66CCFF"/>
              <w:bottom w:val="single" w:sz="6" w:space="0" w:color="66CCFF"/>
              <w:right w:val="single" w:sz="6" w:space="0" w:color="66CCFF"/>
            </w:tcBorders>
          </w:tcPr>
          <w:p w14:paraId="076FCA67"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Zerodouble Gel</w:t>
            </w:r>
          </w:p>
        </w:tc>
        <w:tc>
          <w:tcPr>
            <w:tcW w:w="2926" w:type="dxa"/>
            <w:tcBorders>
              <w:top w:val="single" w:sz="6" w:space="0" w:color="66CCFF"/>
              <w:left w:val="single" w:sz="6" w:space="0" w:color="66CCFF"/>
              <w:bottom w:val="single" w:sz="6" w:space="0" w:color="66CCFF"/>
              <w:right w:val="single" w:sz="6" w:space="0" w:color="66CCFF"/>
            </w:tcBorders>
          </w:tcPr>
          <w:p w14:paraId="66B47575" w14:textId="77777777" w:rsidR="003C10E3" w:rsidRPr="0073625A" w:rsidRDefault="001D61E4"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r w:rsidR="003C10E3" w:rsidRPr="0073625A" w14:paraId="3A6F525B"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22DFC033"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lastRenderedPageBreak/>
              <w:t>E45 cream</w:t>
            </w:r>
          </w:p>
        </w:tc>
        <w:tc>
          <w:tcPr>
            <w:tcW w:w="2926" w:type="dxa"/>
            <w:tcBorders>
              <w:top w:val="single" w:sz="6" w:space="0" w:color="66CCFF"/>
              <w:left w:val="single" w:sz="6" w:space="0" w:color="66CCFF"/>
              <w:bottom w:val="single" w:sz="6" w:space="0" w:color="66CCFF"/>
              <w:right w:val="single" w:sz="6" w:space="0" w:color="66CCFF"/>
            </w:tcBorders>
          </w:tcPr>
          <w:p w14:paraId="7CDD324D"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Zerocream</w:t>
            </w:r>
          </w:p>
        </w:tc>
        <w:tc>
          <w:tcPr>
            <w:tcW w:w="2926" w:type="dxa"/>
            <w:tcBorders>
              <w:top w:val="single" w:sz="6" w:space="0" w:color="66CCFF"/>
              <w:left w:val="single" w:sz="6" w:space="0" w:color="66CCFF"/>
              <w:bottom w:val="single" w:sz="6" w:space="0" w:color="66CCFF"/>
              <w:right w:val="single" w:sz="6" w:space="0" w:color="66CCFF"/>
            </w:tcBorders>
          </w:tcPr>
          <w:p w14:paraId="4CDFA2A4" w14:textId="77777777" w:rsidR="003C10E3" w:rsidRPr="0073625A" w:rsidRDefault="001D61E4"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r w:rsidR="003C10E3" w:rsidRPr="0073625A" w14:paraId="0D847DE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5BB752A9"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Epaderm</w:t>
            </w:r>
          </w:p>
        </w:tc>
        <w:tc>
          <w:tcPr>
            <w:tcW w:w="2926" w:type="dxa"/>
            <w:tcBorders>
              <w:top w:val="single" w:sz="6" w:space="0" w:color="66CCFF"/>
              <w:left w:val="single" w:sz="6" w:space="0" w:color="66CCFF"/>
              <w:bottom w:val="single" w:sz="6" w:space="0" w:color="66CCFF"/>
              <w:right w:val="single" w:sz="6" w:space="0" w:color="66CCFF"/>
            </w:tcBorders>
          </w:tcPr>
          <w:p w14:paraId="22EB02ED"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Zeroderm</w:t>
            </w:r>
          </w:p>
        </w:tc>
        <w:tc>
          <w:tcPr>
            <w:tcW w:w="2926" w:type="dxa"/>
            <w:tcBorders>
              <w:top w:val="single" w:sz="6" w:space="0" w:color="66CCFF"/>
              <w:left w:val="single" w:sz="6" w:space="0" w:color="66CCFF"/>
              <w:bottom w:val="single" w:sz="6" w:space="0" w:color="66CCFF"/>
              <w:right w:val="single" w:sz="6" w:space="0" w:color="66CCFF"/>
            </w:tcBorders>
          </w:tcPr>
          <w:p w14:paraId="2CDBF64C" w14:textId="77777777" w:rsidR="003C10E3" w:rsidRPr="0073625A" w:rsidRDefault="001D61E4"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r w:rsidR="003C10E3" w:rsidRPr="0073625A" w14:paraId="4077053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EDFCF6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Epinephrine(Adrenaline)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B24883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Ephedrine</w:t>
            </w:r>
          </w:p>
        </w:tc>
        <w:tc>
          <w:tcPr>
            <w:tcW w:w="2926" w:type="dxa"/>
            <w:tcBorders>
              <w:top w:val="single" w:sz="6" w:space="0" w:color="66CCFF"/>
              <w:left w:val="single" w:sz="6" w:space="0" w:color="66CCFF"/>
              <w:bottom w:val="single" w:sz="6" w:space="0" w:color="66CCFF"/>
              <w:right w:val="single" w:sz="6" w:space="0" w:color="66CCFF"/>
            </w:tcBorders>
          </w:tcPr>
          <w:p w14:paraId="238BACF5" w14:textId="77777777" w:rsidR="003C10E3" w:rsidRPr="0073625A" w:rsidRDefault="00112E80"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A9AE367"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10F595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Ergometrine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4E2E99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Ergotamine</w:t>
            </w:r>
          </w:p>
        </w:tc>
        <w:tc>
          <w:tcPr>
            <w:tcW w:w="2926" w:type="dxa"/>
            <w:tcBorders>
              <w:top w:val="single" w:sz="6" w:space="0" w:color="66CCFF"/>
              <w:left w:val="single" w:sz="6" w:space="0" w:color="66CCFF"/>
              <w:bottom w:val="single" w:sz="6" w:space="0" w:color="66CCFF"/>
              <w:right w:val="single" w:sz="6" w:space="0" w:color="66CCFF"/>
            </w:tcBorders>
          </w:tcPr>
          <w:p w14:paraId="00294724" w14:textId="77777777" w:rsidR="003C10E3" w:rsidRPr="0073625A" w:rsidRDefault="00112E80"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AA3F40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312D08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Etidronate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3D647F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Etretinate</w:t>
            </w:r>
          </w:p>
        </w:tc>
        <w:tc>
          <w:tcPr>
            <w:tcW w:w="2926" w:type="dxa"/>
            <w:tcBorders>
              <w:top w:val="single" w:sz="6" w:space="0" w:color="66CCFF"/>
              <w:left w:val="single" w:sz="6" w:space="0" w:color="66CCFF"/>
              <w:bottom w:val="single" w:sz="6" w:space="0" w:color="66CCFF"/>
              <w:right w:val="single" w:sz="6" w:space="0" w:color="66CCFF"/>
            </w:tcBorders>
          </w:tcPr>
          <w:p w14:paraId="7E93E422" w14:textId="77777777" w:rsidR="003C10E3" w:rsidRPr="0073625A" w:rsidRDefault="00112E80"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73601B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ED6486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Etidronate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DA45B4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Etomidate</w:t>
            </w:r>
          </w:p>
        </w:tc>
        <w:tc>
          <w:tcPr>
            <w:tcW w:w="2926" w:type="dxa"/>
            <w:tcBorders>
              <w:top w:val="single" w:sz="6" w:space="0" w:color="66CCFF"/>
              <w:left w:val="single" w:sz="6" w:space="0" w:color="66CCFF"/>
              <w:bottom w:val="single" w:sz="6" w:space="0" w:color="66CCFF"/>
              <w:right w:val="single" w:sz="6" w:space="0" w:color="66CCFF"/>
            </w:tcBorders>
          </w:tcPr>
          <w:p w14:paraId="754F888A" w14:textId="77777777" w:rsidR="003C10E3" w:rsidRPr="0073625A" w:rsidRDefault="00112E80"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D71CA7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DED367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Fenoprofen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04FD47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Flurbiprofen</w:t>
            </w:r>
          </w:p>
        </w:tc>
        <w:tc>
          <w:tcPr>
            <w:tcW w:w="2926" w:type="dxa"/>
            <w:tcBorders>
              <w:top w:val="single" w:sz="6" w:space="0" w:color="66CCFF"/>
              <w:left w:val="single" w:sz="6" w:space="0" w:color="66CCFF"/>
              <w:bottom w:val="single" w:sz="6" w:space="0" w:color="66CCFF"/>
              <w:right w:val="single" w:sz="6" w:space="0" w:color="66CCFF"/>
            </w:tcBorders>
          </w:tcPr>
          <w:p w14:paraId="2196B385"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1C02919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16FEB5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Fentanyl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DA4AC2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Alfentanyl</w:t>
            </w:r>
          </w:p>
        </w:tc>
        <w:tc>
          <w:tcPr>
            <w:tcW w:w="2926" w:type="dxa"/>
            <w:tcBorders>
              <w:top w:val="single" w:sz="6" w:space="0" w:color="66CCFF"/>
              <w:left w:val="single" w:sz="6" w:space="0" w:color="66CCFF"/>
              <w:bottom w:val="single" w:sz="6" w:space="0" w:color="66CCFF"/>
              <w:right w:val="single" w:sz="6" w:space="0" w:color="66CCFF"/>
            </w:tcBorders>
          </w:tcPr>
          <w:p w14:paraId="716DCA9B"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60E046F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997723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Fluoxetine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205A29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Fluvoxamine</w:t>
            </w:r>
          </w:p>
        </w:tc>
        <w:tc>
          <w:tcPr>
            <w:tcW w:w="2926" w:type="dxa"/>
            <w:tcBorders>
              <w:top w:val="single" w:sz="6" w:space="0" w:color="66CCFF"/>
              <w:left w:val="single" w:sz="6" w:space="0" w:color="66CCFF"/>
              <w:bottom w:val="single" w:sz="6" w:space="0" w:color="66CCFF"/>
              <w:right w:val="single" w:sz="6" w:space="0" w:color="66CCFF"/>
            </w:tcBorders>
          </w:tcPr>
          <w:p w14:paraId="1D3A4E73"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6C5D594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70FBD5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FolicAcid</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1DE6D6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FolinicAcid</w:t>
            </w:r>
          </w:p>
        </w:tc>
        <w:tc>
          <w:tcPr>
            <w:tcW w:w="2926" w:type="dxa"/>
            <w:tcBorders>
              <w:top w:val="single" w:sz="6" w:space="0" w:color="66CCFF"/>
              <w:left w:val="single" w:sz="6" w:space="0" w:color="66CCFF"/>
              <w:bottom w:val="single" w:sz="6" w:space="0" w:color="66CCFF"/>
              <w:right w:val="single" w:sz="6" w:space="0" w:color="66CCFF"/>
            </w:tcBorders>
          </w:tcPr>
          <w:p w14:paraId="5D179288"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6BD398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435D10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Gliclazide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FA0DF3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Glipizide</w:t>
            </w:r>
          </w:p>
        </w:tc>
        <w:tc>
          <w:tcPr>
            <w:tcW w:w="2926" w:type="dxa"/>
            <w:tcBorders>
              <w:top w:val="single" w:sz="6" w:space="0" w:color="66CCFF"/>
              <w:left w:val="single" w:sz="6" w:space="0" w:color="66CCFF"/>
              <w:bottom w:val="single" w:sz="6" w:space="0" w:color="66CCFF"/>
              <w:right w:val="single" w:sz="6" w:space="0" w:color="66CCFF"/>
            </w:tcBorders>
          </w:tcPr>
          <w:p w14:paraId="49A053D7"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5EFFE53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44556C8D"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Glyceryl Trinitrate sublingual spray 180</w:t>
            </w:r>
          </w:p>
        </w:tc>
        <w:tc>
          <w:tcPr>
            <w:tcW w:w="2926" w:type="dxa"/>
            <w:tcBorders>
              <w:top w:val="single" w:sz="6" w:space="0" w:color="66CCFF"/>
              <w:left w:val="single" w:sz="6" w:space="0" w:color="66CCFF"/>
              <w:bottom w:val="single" w:sz="6" w:space="0" w:color="66CCFF"/>
              <w:right w:val="single" w:sz="6" w:space="0" w:color="66CCFF"/>
            </w:tcBorders>
          </w:tcPr>
          <w:p w14:paraId="1C323C02"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Glyceryl Trinitrate sublingual spray 200</w:t>
            </w:r>
          </w:p>
        </w:tc>
        <w:tc>
          <w:tcPr>
            <w:tcW w:w="2926" w:type="dxa"/>
            <w:tcBorders>
              <w:top w:val="single" w:sz="6" w:space="0" w:color="66CCFF"/>
              <w:left w:val="single" w:sz="6" w:space="0" w:color="66CCFF"/>
              <w:bottom w:val="single" w:sz="6" w:space="0" w:color="66CCFF"/>
              <w:right w:val="single" w:sz="6" w:space="0" w:color="66CCFF"/>
            </w:tcBorders>
          </w:tcPr>
          <w:p w14:paraId="4E34E9F3" w14:textId="77777777" w:rsidR="003C10E3" w:rsidRPr="0073625A" w:rsidRDefault="00861529" w:rsidP="00EA4B3A">
            <w:pPr>
              <w:spacing w:before="100" w:beforeAutospacing="1" w:after="100" w:afterAutospacing="1" w:line="240" w:lineRule="auto"/>
              <w:rPr>
                <w:rFonts w:cstheme="minorHAnsi"/>
              </w:rPr>
            </w:pPr>
            <w:r w:rsidRPr="0073625A">
              <w:rPr>
                <w:rFonts w:cstheme="minorHAnsi"/>
              </w:rPr>
              <w:t xml:space="preserve">Identical drug-differing </w:t>
            </w:r>
            <w:r w:rsidR="00EA4B3A" w:rsidRPr="0073625A">
              <w:rPr>
                <w:rFonts w:cstheme="minorHAnsi"/>
              </w:rPr>
              <w:t>formulation</w:t>
            </w:r>
          </w:p>
        </w:tc>
      </w:tr>
      <w:tr w:rsidR="003C10E3" w:rsidRPr="0073625A" w14:paraId="5020F30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A097C4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Humalog®</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8F2391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Humulin®</w:t>
            </w:r>
          </w:p>
        </w:tc>
        <w:tc>
          <w:tcPr>
            <w:tcW w:w="2926" w:type="dxa"/>
            <w:tcBorders>
              <w:top w:val="single" w:sz="6" w:space="0" w:color="66CCFF"/>
              <w:left w:val="single" w:sz="6" w:space="0" w:color="66CCFF"/>
              <w:bottom w:val="single" w:sz="6" w:space="0" w:color="66CCFF"/>
              <w:right w:val="single" w:sz="6" w:space="0" w:color="66CCFF"/>
            </w:tcBorders>
          </w:tcPr>
          <w:p w14:paraId="7F85EEA3"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57895302"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B1736B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Hydroxyurea</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49B040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Hydroxyzine</w:t>
            </w:r>
          </w:p>
        </w:tc>
        <w:tc>
          <w:tcPr>
            <w:tcW w:w="2926" w:type="dxa"/>
            <w:tcBorders>
              <w:top w:val="single" w:sz="6" w:space="0" w:color="66CCFF"/>
              <w:left w:val="single" w:sz="6" w:space="0" w:color="66CCFF"/>
              <w:bottom w:val="single" w:sz="6" w:space="0" w:color="66CCFF"/>
              <w:right w:val="single" w:sz="6" w:space="0" w:color="66CCFF"/>
            </w:tcBorders>
          </w:tcPr>
          <w:p w14:paraId="29F5D8C2" w14:textId="77777777" w:rsidR="003C10E3" w:rsidRPr="0073625A" w:rsidRDefault="00273A26" w:rsidP="00273A26">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E5975A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A4246F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Hydroxyzine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BA990B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Hydralazine</w:t>
            </w:r>
          </w:p>
        </w:tc>
        <w:tc>
          <w:tcPr>
            <w:tcW w:w="2926" w:type="dxa"/>
            <w:tcBorders>
              <w:top w:val="single" w:sz="6" w:space="0" w:color="66CCFF"/>
              <w:left w:val="single" w:sz="6" w:space="0" w:color="66CCFF"/>
              <w:bottom w:val="single" w:sz="6" w:space="0" w:color="66CCFF"/>
              <w:right w:val="single" w:sz="6" w:space="0" w:color="66CCFF"/>
            </w:tcBorders>
          </w:tcPr>
          <w:p w14:paraId="63221A57" w14:textId="77777777" w:rsidR="003C10E3" w:rsidRPr="0073625A" w:rsidRDefault="00273A26"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220DAF7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903D07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Imipramine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261AA5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Trimipramine</w:t>
            </w:r>
          </w:p>
        </w:tc>
        <w:tc>
          <w:tcPr>
            <w:tcW w:w="2926" w:type="dxa"/>
            <w:tcBorders>
              <w:top w:val="single" w:sz="6" w:space="0" w:color="66CCFF"/>
              <w:left w:val="single" w:sz="6" w:space="0" w:color="66CCFF"/>
              <w:bottom w:val="single" w:sz="6" w:space="0" w:color="66CCFF"/>
              <w:right w:val="single" w:sz="6" w:space="0" w:color="66CCFF"/>
            </w:tcBorders>
          </w:tcPr>
          <w:p w14:paraId="57D1AE04"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62FDC53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210295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IsosorbideDinitrate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10DC2C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IsosorbideMononitrate</w:t>
            </w:r>
          </w:p>
        </w:tc>
        <w:tc>
          <w:tcPr>
            <w:tcW w:w="2926" w:type="dxa"/>
            <w:tcBorders>
              <w:top w:val="single" w:sz="6" w:space="0" w:color="66CCFF"/>
              <w:left w:val="single" w:sz="6" w:space="0" w:color="66CCFF"/>
              <w:bottom w:val="single" w:sz="6" w:space="0" w:color="66CCFF"/>
              <w:right w:val="single" w:sz="6" w:space="0" w:color="66CCFF"/>
            </w:tcBorders>
          </w:tcPr>
          <w:p w14:paraId="47F6D2B2"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1030666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C82AA1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Ketoprofen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BC309A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Ketotifen</w:t>
            </w:r>
          </w:p>
        </w:tc>
        <w:tc>
          <w:tcPr>
            <w:tcW w:w="2926" w:type="dxa"/>
            <w:tcBorders>
              <w:top w:val="single" w:sz="6" w:space="0" w:color="66CCFF"/>
              <w:left w:val="single" w:sz="6" w:space="0" w:color="66CCFF"/>
              <w:bottom w:val="single" w:sz="6" w:space="0" w:color="66CCFF"/>
              <w:right w:val="single" w:sz="6" w:space="0" w:color="66CCFF"/>
            </w:tcBorders>
          </w:tcPr>
          <w:p w14:paraId="0456C782"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1B460974"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BD4216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Lamivudine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413476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Lamotrigine</w:t>
            </w:r>
          </w:p>
        </w:tc>
        <w:tc>
          <w:tcPr>
            <w:tcW w:w="2926" w:type="dxa"/>
            <w:tcBorders>
              <w:top w:val="single" w:sz="6" w:space="0" w:color="66CCFF"/>
              <w:left w:val="single" w:sz="6" w:space="0" w:color="66CCFF"/>
              <w:bottom w:val="single" w:sz="6" w:space="0" w:color="66CCFF"/>
              <w:right w:val="single" w:sz="6" w:space="0" w:color="66CCFF"/>
            </w:tcBorders>
          </w:tcPr>
          <w:p w14:paraId="72A767CD" w14:textId="77777777" w:rsidR="003C10E3" w:rsidRPr="0073625A" w:rsidRDefault="00861529" w:rsidP="00861529">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1477E6F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8E562D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Levothyroxine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30E62D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Liothyronine</w:t>
            </w:r>
          </w:p>
        </w:tc>
        <w:tc>
          <w:tcPr>
            <w:tcW w:w="2926" w:type="dxa"/>
            <w:tcBorders>
              <w:top w:val="single" w:sz="6" w:space="0" w:color="66CCFF"/>
              <w:left w:val="single" w:sz="6" w:space="0" w:color="66CCFF"/>
              <w:bottom w:val="single" w:sz="6" w:space="0" w:color="66CCFF"/>
              <w:right w:val="single" w:sz="6" w:space="0" w:color="66CCFF"/>
            </w:tcBorders>
          </w:tcPr>
          <w:p w14:paraId="19F2D8E7"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1973ABE9"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6E5664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Lisinopril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991A0F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Fosinopril</w:t>
            </w:r>
          </w:p>
        </w:tc>
        <w:tc>
          <w:tcPr>
            <w:tcW w:w="2926" w:type="dxa"/>
            <w:tcBorders>
              <w:top w:val="single" w:sz="6" w:space="0" w:color="66CCFF"/>
              <w:left w:val="single" w:sz="6" w:space="0" w:color="66CCFF"/>
              <w:bottom w:val="single" w:sz="6" w:space="0" w:color="66CCFF"/>
              <w:right w:val="single" w:sz="6" w:space="0" w:color="66CCFF"/>
            </w:tcBorders>
          </w:tcPr>
          <w:p w14:paraId="22D9D2AB"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35C1371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596CF8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Lofepramine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5A5402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Loperamide</w:t>
            </w:r>
          </w:p>
        </w:tc>
        <w:tc>
          <w:tcPr>
            <w:tcW w:w="2926" w:type="dxa"/>
            <w:tcBorders>
              <w:top w:val="single" w:sz="6" w:space="0" w:color="66CCFF"/>
              <w:left w:val="single" w:sz="6" w:space="0" w:color="66CCFF"/>
              <w:bottom w:val="single" w:sz="6" w:space="0" w:color="66CCFF"/>
              <w:right w:val="single" w:sz="6" w:space="0" w:color="66CCFF"/>
            </w:tcBorders>
          </w:tcPr>
          <w:p w14:paraId="2F99AE51"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B3A6D07"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06B22C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Maxidex</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92219B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Maxitrol</w:t>
            </w:r>
          </w:p>
        </w:tc>
        <w:tc>
          <w:tcPr>
            <w:tcW w:w="2926" w:type="dxa"/>
            <w:tcBorders>
              <w:top w:val="single" w:sz="6" w:space="0" w:color="66CCFF"/>
              <w:left w:val="single" w:sz="6" w:space="0" w:color="66CCFF"/>
              <w:bottom w:val="single" w:sz="6" w:space="0" w:color="66CCFF"/>
              <w:right w:val="single" w:sz="6" w:space="0" w:color="66CCFF"/>
            </w:tcBorders>
          </w:tcPr>
          <w:p w14:paraId="6C405644" w14:textId="77777777" w:rsidR="003C10E3" w:rsidRPr="0073625A" w:rsidRDefault="006C6B5E"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contains similar drug</w:t>
            </w:r>
          </w:p>
        </w:tc>
      </w:tr>
      <w:tr w:rsidR="003C10E3" w:rsidRPr="0073625A" w14:paraId="1DD2342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B75AF5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Mebendazole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CD4519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Metronidazole</w:t>
            </w:r>
          </w:p>
        </w:tc>
        <w:tc>
          <w:tcPr>
            <w:tcW w:w="2926" w:type="dxa"/>
            <w:tcBorders>
              <w:top w:val="single" w:sz="6" w:space="0" w:color="66CCFF"/>
              <w:left w:val="single" w:sz="6" w:space="0" w:color="66CCFF"/>
              <w:bottom w:val="single" w:sz="6" w:space="0" w:color="66CCFF"/>
              <w:right w:val="single" w:sz="6" w:space="0" w:color="66CCFF"/>
            </w:tcBorders>
          </w:tcPr>
          <w:p w14:paraId="384A84B7"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1227ED6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24287811"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Mercaptamine</w:t>
            </w:r>
          </w:p>
        </w:tc>
        <w:tc>
          <w:tcPr>
            <w:tcW w:w="2926" w:type="dxa"/>
            <w:tcBorders>
              <w:top w:val="single" w:sz="6" w:space="0" w:color="66CCFF"/>
              <w:left w:val="single" w:sz="6" w:space="0" w:color="66CCFF"/>
              <w:bottom w:val="single" w:sz="6" w:space="0" w:color="66CCFF"/>
              <w:right w:val="single" w:sz="6" w:space="0" w:color="66CCFF"/>
            </w:tcBorders>
          </w:tcPr>
          <w:p w14:paraId="3F92F639"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Mercaptopurine</w:t>
            </w:r>
          </w:p>
        </w:tc>
        <w:tc>
          <w:tcPr>
            <w:tcW w:w="2926" w:type="dxa"/>
            <w:tcBorders>
              <w:top w:val="single" w:sz="6" w:space="0" w:color="66CCFF"/>
              <w:left w:val="single" w:sz="6" w:space="0" w:color="66CCFF"/>
              <w:bottom w:val="single" w:sz="6" w:space="0" w:color="66CCFF"/>
              <w:right w:val="single" w:sz="6" w:space="0" w:color="66CCFF"/>
            </w:tcBorders>
          </w:tcPr>
          <w:p w14:paraId="03FCBE94" w14:textId="77777777" w:rsidR="003C10E3" w:rsidRPr="0073625A" w:rsidRDefault="00861529" w:rsidP="000E7B03">
            <w:pPr>
              <w:spacing w:before="100" w:beforeAutospacing="1" w:after="100" w:afterAutospacing="1" w:line="240" w:lineRule="auto"/>
              <w:rPr>
                <w:rFonts w:cstheme="minorHAnsi"/>
              </w:rPr>
            </w:pPr>
            <w:r w:rsidRPr="0073625A">
              <w:rPr>
                <w:rFonts w:eastAsia="Times New Roman" w:cstheme="minorHAnsi"/>
                <w:lang w:eastAsia="en-GB"/>
              </w:rPr>
              <w:t>Similar sounding</w:t>
            </w:r>
          </w:p>
        </w:tc>
      </w:tr>
      <w:tr w:rsidR="003C10E3" w:rsidRPr="0073625A" w14:paraId="77370692"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0CABC9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Metformin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CB1CD9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Methyldopa</w:t>
            </w:r>
          </w:p>
        </w:tc>
        <w:tc>
          <w:tcPr>
            <w:tcW w:w="2926" w:type="dxa"/>
            <w:tcBorders>
              <w:top w:val="single" w:sz="6" w:space="0" w:color="66CCFF"/>
              <w:left w:val="single" w:sz="6" w:space="0" w:color="66CCFF"/>
              <w:bottom w:val="single" w:sz="6" w:space="0" w:color="66CCFF"/>
              <w:right w:val="single" w:sz="6" w:space="0" w:color="66CCFF"/>
            </w:tcBorders>
          </w:tcPr>
          <w:p w14:paraId="6C28E070"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A21D7E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503FFC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Methylprednisolone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557969E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Medroxyprogesterone</w:t>
            </w:r>
          </w:p>
        </w:tc>
        <w:tc>
          <w:tcPr>
            <w:tcW w:w="2926" w:type="dxa"/>
            <w:tcBorders>
              <w:top w:val="single" w:sz="6" w:space="0" w:color="66CCFF"/>
              <w:left w:val="single" w:sz="6" w:space="0" w:color="66CCFF"/>
              <w:bottom w:val="single" w:sz="6" w:space="0" w:color="66CCFF"/>
              <w:right w:val="single" w:sz="6" w:space="0" w:color="66CCFF"/>
            </w:tcBorders>
          </w:tcPr>
          <w:p w14:paraId="2DE0F4F3"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574095B"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F65B48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Metolazone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BCA9A0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Metoprolol</w:t>
            </w:r>
          </w:p>
        </w:tc>
        <w:tc>
          <w:tcPr>
            <w:tcW w:w="2926" w:type="dxa"/>
            <w:tcBorders>
              <w:top w:val="single" w:sz="6" w:space="0" w:color="66CCFF"/>
              <w:left w:val="single" w:sz="6" w:space="0" w:color="66CCFF"/>
              <w:bottom w:val="single" w:sz="6" w:space="0" w:color="66CCFF"/>
              <w:right w:val="single" w:sz="6" w:space="0" w:color="66CCFF"/>
            </w:tcBorders>
          </w:tcPr>
          <w:p w14:paraId="16848877"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5F2B7B5"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F97D6E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Migraleve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F1B421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Migril</w:t>
            </w:r>
          </w:p>
        </w:tc>
        <w:tc>
          <w:tcPr>
            <w:tcW w:w="2926" w:type="dxa"/>
            <w:tcBorders>
              <w:top w:val="single" w:sz="6" w:space="0" w:color="66CCFF"/>
              <w:left w:val="single" w:sz="6" w:space="0" w:color="66CCFF"/>
              <w:bottom w:val="single" w:sz="6" w:space="0" w:color="66CCFF"/>
              <w:right w:val="single" w:sz="6" w:space="0" w:color="66CCFF"/>
            </w:tcBorders>
          </w:tcPr>
          <w:p w14:paraId="53C349CA"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527A0C2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B7E4EC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Motilium</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7A01E33" w14:textId="77777777" w:rsidR="003C10E3" w:rsidRPr="0073625A" w:rsidRDefault="00350F62" w:rsidP="00334D62">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Mo</w:t>
            </w:r>
            <w:r w:rsidR="00334D62" w:rsidRPr="0073625A">
              <w:rPr>
                <w:rFonts w:eastAsia="Times New Roman" w:cstheme="minorHAnsi"/>
                <w:lang w:eastAsia="en-GB"/>
              </w:rPr>
              <w:t>tipress</w:t>
            </w:r>
          </w:p>
        </w:tc>
        <w:tc>
          <w:tcPr>
            <w:tcW w:w="2926" w:type="dxa"/>
            <w:tcBorders>
              <w:top w:val="single" w:sz="6" w:space="0" w:color="66CCFF"/>
              <w:left w:val="single" w:sz="6" w:space="0" w:color="66CCFF"/>
              <w:bottom w:val="single" w:sz="6" w:space="0" w:color="66CCFF"/>
              <w:right w:val="single" w:sz="6" w:space="0" w:color="66CCFF"/>
            </w:tcBorders>
          </w:tcPr>
          <w:p w14:paraId="64B36D6E" w14:textId="77777777" w:rsidR="003C10E3" w:rsidRPr="0073625A" w:rsidRDefault="00334D62" w:rsidP="00334D62">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35E87B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F31CD7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Motipress</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4A389F9" w14:textId="77777777" w:rsidR="003C10E3" w:rsidRPr="0073625A" w:rsidRDefault="00350F62"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Motilium</w:t>
            </w:r>
          </w:p>
        </w:tc>
        <w:tc>
          <w:tcPr>
            <w:tcW w:w="2926" w:type="dxa"/>
            <w:tcBorders>
              <w:top w:val="single" w:sz="6" w:space="0" w:color="66CCFF"/>
              <w:left w:val="single" w:sz="6" w:space="0" w:color="66CCFF"/>
              <w:bottom w:val="single" w:sz="6" w:space="0" w:color="66CCFF"/>
              <w:right w:val="single" w:sz="6" w:space="0" w:color="66CCFF"/>
            </w:tcBorders>
          </w:tcPr>
          <w:p w14:paraId="30F0DD17" w14:textId="77777777" w:rsidR="003C10E3" w:rsidRPr="0073625A" w:rsidRDefault="00334D62"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54BEABF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C89081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Nicotinamide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00926D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NicotinicAcid</w:t>
            </w:r>
          </w:p>
        </w:tc>
        <w:tc>
          <w:tcPr>
            <w:tcW w:w="2926" w:type="dxa"/>
            <w:tcBorders>
              <w:top w:val="single" w:sz="6" w:space="0" w:color="66CCFF"/>
              <w:left w:val="single" w:sz="6" w:space="0" w:color="66CCFF"/>
              <w:bottom w:val="single" w:sz="6" w:space="0" w:color="66CCFF"/>
              <w:right w:val="single" w:sz="6" w:space="0" w:color="66CCFF"/>
            </w:tcBorders>
          </w:tcPr>
          <w:p w14:paraId="6A22D127" w14:textId="77777777" w:rsidR="003C10E3" w:rsidRPr="0073625A" w:rsidRDefault="001E2F42"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0DDF782C"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1D82B0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Nifedipine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CF76E8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Nicardipine</w:t>
            </w:r>
          </w:p>
        </w:tc>
        <w:tc>
          <w:tcPr>
            <w:tcW w:w="2926" w:type="dxa"/>
            <w:tcBorders>
              <w:top w:val="single" w:sz="6" w:space="0" w:color="66CCFF"/>
              <w:left w:val="single" w:sz="6" w:space="0" w:color="66CCFF"/>
              <w:bottom w:val="single" w:sz="6" w:space="0" w:color="66CCFF"/>
              <w:right w:val="single" w:sz="6" w:space="0" w:color="66CCFF"/>
            </w:tcBorders>
          </w:tcPr>
          <w:p w14:paraId="4B5819B8"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0C8FBFB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111D8A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Nifedipine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4B20A2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Nimodipine</w:t>
            </w:r>
          </w:p>
        </w:tc>
        <w:tc>
          <w:tcPr>
            <w:tcW w:w="2926" w:type="dxa"/>
            <w:tcBorders>
              <w:top w:val="single" w:sz="6" w:space="0" w:color="66CCFF"/>
              <w:left w:val="single" w:sz="6" w:space="0" w:color="66CCFF"/>
              <w:bottom w:val="single" w:sz="6" w:space="0" w:color="66CCFF"/>
              <w:right w:val="single" w:sz="6" w:space="0" w:color="66CCFF"/>
            </w:tcBorders>
          </w:tcPr>
          <w:p w14:paraId="2D3CB245"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6DC81229"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1BA56E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Nortriptyline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4A48EB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Amitriptyline</w:t>
            </w:r>
          </w:p>
        </w:tc>
        <w:tc>
          <w:tcPr>
            <w:tcW w:w="2926" w:type="dxa"/>
            <w:tcBorders>
              <w:top w:val="single" w:sz="6" w:space="0" w:color="66CCFF"/>
              <w:left w:val="single" w:sz="6" w:space="0" w:color="66CCFF"/>
              <w:bottom w:val="single" w:sz="6" w:space="0" w:color="66CCFF"/>
              <w:right w:val="single" w:sz="6" w:space="0" w:color="66CCFF"/>
            </w:tcBorders>
          </w:tcPr>
          <w:p w14:paraId="18040888" w14:textId="77777777" w:rsidR="003C10E3" w:rsidRPr="0073625A" w:rsidRDefault="00EA4B3A"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2B9471C9"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F6D970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Olsalazine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A486D6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Olanzapine</w:t>
            </w:r>
          </w:p>
        </w:tc>
        <w:tc>
          <w:tcPr>
            <w:tcW w:w="2926" w:type="dxa"/>
            <w:tcBorders>
              <w:top w:val="single" w:sz="6" w:space="0" w:color="66CCFF"/>
              <w:left w:val="single" w:sz="6" w:space="0" w:color="66CCFF"/>
              <w:bottom w:val="single" w:sz="6" w:space="0" w:color="66CCFF"/>
              <w:right w:val="single" w:sz="6" w:space="0" w:color="66CCFF"/>
            </w:tcBorders>
          </w:tcPr>
          <w:p w14:paraId="679A7557"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BFCCD64"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8DDE41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Penicillamine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38334E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Penicillin</w:t>
            </w:r>
          </w:p>
        </w:tc>
        <w:tc>
          <w:tcPr>
            <w:tcW w:w="2926" w:type="dxa"/>
            <w:tcBorders>
              <w:top w:val="single" w:sz="6" w:space="0" w:color="66CCFF"/>
              <w:left w:val="single" w:sz="6" w:space="0" w:color="66CCFF"/>
              <w:bottom w:val="single" w:sz="6" w:space="0" w:color="66CCFF"/>
              <w:right w:val="single" w:sz="6" w:space="0" w:color="66CCFF"/>
            </w:tcBorders>
          </w:tcPr>
          <w:p w14:paraId="0B9205FF" w14:textId="77777777" w:rsidR="003C10E3" w:rsidRPr="0073625A" w:rsidRDefault="00DF6558"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60EBD630"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C6079A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Prednisolone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C27CD1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Prenisone</w:t>
            </w:r>
          </w:p>
        </w:tc>
        <w:tc>
          <w:tcPr>
            <w:tcW w:w="2926" w:type="dxa"/>
            <w:tcBorders>
              <w:top w:val="single" w:sz="6" w:space="0" w:color="66CCFF"/>
              <w:left w:val="single" w:sz="6" w:space="0" w:color="66CCFF"/>
              <w:bottom w:val="single" w:sz="6" w:space="0" w:color="66CCFF"/>
              <w:right w:val="single" w:sz="6" w:space="0" w:color="66CCFF"/>
            </w:tcBorders>
          </w:tcPr>
          <w:p w14:paraId="6DF4BC61"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67F2C0D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284E08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Priadel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EA59260"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Parlodel</w:t>
            </w:r>
          </w:p>
        </w:tc>
        <w:tc>
          <w:tcPr>
            <w:tcW w:w="2926" w:type="dxa"/>
            <w:tcBorders>
              <w:top w:val="single" w:sz="6" w:space="0" w:color="66CCFF"/>
              <w:left w:val="single" w:sz="6" w:space="0" w:color="66CCFF"/>
              <w:bottom w:val="single" w:sz="6" w:space="0" w:color="66CCFF"/>
              <w:right w:val="single" w:sz="6" w:space="0" w:color="66CCFF"/>
            </w:tcBorders>
          </w:tcPr>
          <w:p w14:paraId="40ED3ABA"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06CFF65"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6DCFF0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Prochlorperazine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473174B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Penicillamine</w:t>
            </w:r>
          </w:p>
        </w:tc>
        <w:tc>
          <w:tcPr>
            <w:tcW w:w="2926" w:type="dxa"/>
            <w:tcBorders>
              <w:top w:val="single" w:sz="6" w:space="0" w:color="66CCFF"/>
              <w:left w:val="single" w:sz="6" w:space="0" w:color="66CCFF"/>
              <w:bottom w:val="single" w:sz="6" w:space="0" w:color="66CCFF"/>
              <w:right w:val="single" w:sz="6" w:space="0" w:color="66CCFF"/>
            </w:tcBorders>
          </w:tcPr>
          <w:p w14:paraId="4F58100F"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E6E640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08E876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Promazine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6ED5FB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Promethazine</w:t>
            </w:r>
          </w:p>
        </w:tc>
        <w:tc>
          <w:tcPr>
            <w:tcW w:w="2926" w:type="dxa"/>
            <w:tcBorders>
              <w:top w:val="single" w:sz="6" w:space="0" w:color="66CCFF"/>
              <w:left w:val="single" w:sz="6" w:space="0" w:color="66CCFF"/>
              <w:bottom w:val="single" w:sz="6" w:space="0" w:color="66CCFF"/>
              <w:right w:val="single" w:sz="6" w:space="0" w:color="66CCFF"/>
            </w:tcBorders>
          </w:tcPr>
          <w:p w14:paraId="7B7E1166"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8AAF9EA"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5C011313"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Quinidine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0459D4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Quinine</w:t>
            </w:r>
          </w:p>
        </w:tc>
        <w:tc>
          <w:tcPr>
            <w:tcW w:w="2926" w:type="dxa"/>
            <w:tcBorders>
              <w:top w:val="single" w:sz="6" w:space="0" w:color="66CCFF"/>
              <w:left w:val="single" w:sz="6" w:space="0" w:color="66CCFF"/>
              <w:bottom w:val="single" w:sz="6" w:space="0" w:color="66CCFF"/>
              <w:right w:val="single" w:sz="6" w:space="0" w:color="66CCFF"/>
            </w:tcBorders>
          </w:tcPr>
          <w:p w14:paraId="79AEF99D"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500EB30F"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624265D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Rifadin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849CF2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Rifinah</w:t>
            </w:r>
          </w:p>
        </w:tc>
        <w:tc>
          <w:tcPr>
            <w:tcW w:w="2926" w:type="dxa"/>
            <w:tcBorders>
              <w:top w:val="single" w:sz="6" w:space="0" w:color="66CCFF"/>
              <w:left w:val="single" w:sz="6" w:space="0" w:color="66CCFF"/>
              <w:bottom w:val="single" w:sz="6" w:space="0" w:color="66CCFF"/>
              <w:right w:val="single" w:sz="6" w:space="0" w:color="66CCFF"/>
            </w:tcBorders>
          </w:tcPr>
          <w:p w14:paraId="329D1A82" w14:textId="77777777" w:rsidR="003C10E3" w:rsidRPr="0073625A" w:rsidRDefault="001E2F42"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 similar drug</w:t>
            </w:r>
          </w:p>
        </w:tc>
      </w:tr>
      <w:tr w:rsidR="003C10E3" w:rsidRPr="0073625A" w14:paraId="075C0B22"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5EF82B60"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Risperidone</w:t>
            </w:r>
          </w:p>
        </w:tc>
        <w:tc>
          <w:tcPr>
            <w:tcW w:w="2926" w:type="dxa"/>
            <w:tcBorders>
              <w:top w:val="single" w:sz="6" w:space="0" w:color="66CCFF"/>
              <w:left w:val="single" w:sz="6" w:space="0" w:color="66CCFF"/>
              <w:bottom w:val="single" w:sz="6" w:space="0" w:color="66CCFF"/>
              <w:right w:val="single" w:sz="6" w:space="0" w:color="66CCFF"/>
            </w:tcBorders>
          </w:tcPr>
          <w:p w14:paraId="71A4F569"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Ropinirole</w:t>
            </w:r>
          </w:p>
        </w:tc>
        <w:tc>
          <w:tcPr>
            <w:tcW w:w="2926" w:type="dxa"/>
            <w:tcBorders>
              <w:top w:val="single" w:sz="6" w:space="0" w:color="66CCFF"/>
              <w:left w:val="single" w:sz="6" w:space="0" w:color="66CCFF"/>
              <w:bottom w:val="single" w:sz="6" w:space="0" w:color="66CCFF"/>
              <w:right w:val="single" w:sz="6" w:space="0" w:color="66CCFF"/>
            </w:tcBorders>
          </w:tcPr>
          <w:p w14:paraId="6067C0CB" w14:textId="77777777" w:rsidR="003C10E3" w:rsidRPr="0073625A" w:rsidRDefault="00861529" w:rsidP="000E7B03">
            <w:pPr>
              <w:spacing w:before="100" w:beforeAutospacing="1" w:after="100" w:afterAutospacing="1" w:line="240" w:lineRule="auto"/>
              <w:rPr>
                <w:rFonts w:cstheme="minorHAnsi"/>
              </w:rPr>
            </w:pPr>
            <w:r w:rsidRPr="0073625A">
              <w:rPr>
                <w:rFonts w:eastAsia="Times New Roman" w:cstheme="minorHAnsi"/>
                <w:lang w:eastAsia="en-GB"/>
              </w:rPr>
              <w:t>Similar sounding</w:t>
            </w:r>
          </w:p>
        </w:tc>
      </w:tr>
      <w:tr w:rsidR="003C10E3" w:rsidRPr="0073625A" w14:paraId="20F5595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123D39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lastRenderedPageBreak/>
              <w:t>Sandocal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679498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Sando-K</w:t>
            </w:r>
          </w:p>
        </w:tc>
        <w:tc>
          <w:tcPr>
            <w:tcW w:w="2926" w:type="dxa"/>
            <w:tcBorders>
              <w:top w:val="single" w:sz="6" w:space="0" w:color="66CCFF"/>
              <w:left w:val="single" w:sz="6" w:space="0" w:color="66CCFF"/>
              <w:bottom w:val="single" w:sz="6" w:space="0" w:color="66CCFF"/>
              <w:right w:val="single" w:sz="6" w:space="0" w:color="66CCFF"/>
            </w:tcBorders>
          </w:tcPr>
          <w:p w14:paraId="7607B69B" w14:textId="77777777" w:rsidR="003C10E3" w:rsidRPr="0073625A" w:rsidRDefault="006C6B5E"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8A5E7DB"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F7109FC"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Selegiline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E990F4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Stelazine</w:t>
            </w:r>
          </w:p>
        </w:tc>
        <w:tc>
          <w:tcPr>
            <w:tcW w:w="2926" w:type="dxa"/>
            <w:tcBorders>
              <w:top w:val="single" w:sz="6" w:space="0" w:color="66CCFF"/>
              <w:left w:val="single" w:sz="6" w:space="0" w:color="66CCFF"/>
              <w:bottom w:val="single" w:sz="6" w:space="0" w:color="66CCFF"/>
              <w:right w:val="single" w:sz="6" w:space="0" w:color="66CCFF"/>
            </w:tcBorders>
          </w:tcPr>
          <w:p w14:paraId="40EB9452"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007AB65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FBC7CC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Senokot</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D0B84F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Seroxat</w:t>
            </w:r>
          </w:p>
        </w:tc>
        <w:tc>
          <w:tcPr>
            <w:tcW w:w="2926" w:type="dxa"/>
            <w:tcBorders>
              <w:top w:val="single" w:sz="6" w:space="0" w:color="66CCFF"/>
              <w:left w:val="single" w:sz="6" w:space="0" w:color="66CCFF"/>
              <w:bottom w:val="single" w:sz="6" w:space="0" w:color="66CCFF"/>
              <w:right w:val="single" w:sz="6" w:space="0" w:color="66CCFF"/>
            </w:tcBorders>
          </w:tcPr>
          <w:p w14:paraId="3DF87A5A"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513F5D78"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EB149A4"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Sinemet</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72632152"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Cimetidine</w:t>
            </w:r>
          </w:p>
        </w:tc>
        <w:tc>
          <w:tcPr>
            <w:tcW w:w="2926" w:type="dxa"/>
            <w:tcBorders>
              <w:top w:val="single" w:sz="6" w:space="0" w:color="66CCFF"/>
              <w:left w:val="single" w:sz="6" w:space="0" w:color="66CCFF"/>
              <w:bottom w:val="single" w:sz="6" w:space="0" w:color="66CCFF"/>
              <w:right w:val="single" w:sz="6" w:space="0" w:color="66CCFF"/>
            </w:tcBorders>
          </w:tcPr>
          <w:p w14:paraId="60023F32"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753DF41"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6F1AB8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Sinemet</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04EE35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Sinequan</w:t>
            </w:r>
          </w:p>
        </w:tc>
        <w:tc>
          <w:tcPr>
            <w:tcW w:w="2926" w:type="dxa"/>
            <w:tcBorders>
              <w:top w:val="single" w:sz="6" w:space="0" w:color="66CCFF"/>
              <w:left w:val="single" w:sz="6" w:space="0" w:color="66CCFF"/>
              <w:bottom w:val="single" w:sz="6" w:space="0" w:color="66CCFF"/>
              <w:right w:val="single" w:sz="6" w:space="0" w:color="66CCFF"/>
            </w:tcBorders>
          </w:tcPr>
          <w:p w14:paraId="6D7547E4" w14:textId="77777777" w:rsidR="003C10E3" w:rsidRPr="0073625A" w:rsidRDefault="006C6B5E"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66BD9EE"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77A8985A"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Sulfadiazine</w:t>
            </w:r>
          </w:p>
        </w:tc>
        <w:tc>
          <w:tcPr>
            <w:tcW w:w="2926" w:type="dxa"/>
            <w:tcBorders>
              <w:top w:val="single" w:sz="6" w:space="0" w:color="66CCFF"/>
              <w:left w:val="single" w:sz="6" w:space="0" w:color="66CCFF"/>
              <w:bottom w:val="single" w:sz="6" w:space="0" w:color="66CCFF"/>
              <w:right w:val="single" w:sz="6" w:space="0" w:color="66CCFF"/>
            </w:tcBorders>
          </w:tcPr>
          <w:p w14:paraId="19E9A970"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Sulfasalazine</w:t>
            </w:r>
          </w:p>
        </w:tc>
        <w:tc>
          <w:tcPr>
            <w:tcW w:w="2926" w:type="dxa"/>
            <w:tcBorders>
              <w:top w:val="single" w:sz="6" w:space="0" w:color="66CCFF"/>
              <w:left w:val="single" w:sz="6" w:space="0" w:color="66CCFF"/>
              <w:bottom w:val="single" w:sz="6" w:space="0" w:color="66CCFF"/>
              <w:right w:val="single" w:sz="6" w:space="0" w:color="66CCFF"/>
            </w:tcBorders>
          </w:tcPr>
          <w:p w14:paraId="3415E12A" w14:textId="77777777" w:rsidR="003C10E3" w:rsidRPr="0073625A" w:rsidRDefault="006C6B5E" w:rsidP="000E7B03">
            <w:pPr>
              <w:spacing w:before="100" w:beforeAutospacing="1" w:after="100" w:afterAutospacing="1" w:line="240" w:lineRule="auto"/>
              <w:rPr>
                <w:rFonts w:cstheme="minorHAnsi"/>
              </w:rPr>
            </w:pPr>
            <w:r w:rsidRPr="0073625A">
              <w:rPr>
                <w:rFonts w:eastAsia="Times New Roman" w:cstheme="minorHAnsi"/>
                <w:lang w:eastAsia="en-GB"/>
              </w:rPr>
              <w:t>Similar sounding</w:t>
            </w:r>
          </w:p>
        </w:tc>
      </w:tr>
      <w:tr w:rsidR="003C10E3" w:rsidRPr="0073625A" w14:paraId="5B8440E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329458D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Tamoxifen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021716D"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Temazepam</w:t>
            </w:r>
          </w:p>
        </w:tc>
        <w:tc>
          <w:tcPr>
            <w:tcW w:w="2926" w:type="dxa"/>
            <w:tcBorders>
              <w:top w:val="single" w:sz="6" w:space="0" w:color="66CCFF"/>
              <w:left w:val="single" w:sz="6" w:space="0" w:color="66CCFF"/>
              <w:bottom w:val="single" w:sz="6" w:space="0" w:color="66CCFF"/>
              <w:right w:val="single" w:sz="6" w:space="0" w:color="66CCFF"/>
            </w:tcBorders>
          </w:tcPr>
          <w:p w14:paraId="1E0907FD"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A085D1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BBA33B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Tamoxifen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315F8306"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Tenoxicam</w:t>
            </w:r>
          </w:p>
        </w:tc>
        <w:tc>
          <w:tcPr>
            <w:tcW w:w="2926" w:type="dxa"/>
            <w:tcBorders>
              <w:top w:val="single" w:sz="6" w:space="0" w:color="66CCFF"/>
              <w:left w:val="single" w:sz="6" w:space="0" w:color="66CCFF"/>
              <w:bottom w:val="single" w:sz="6" w:space="0" w:color="66CCFF"/>
              <w:right w:val="single" w:sz="6" w:space="0" w:color="66CCFF"/>
            </w:tcBorders>
          </w:tcPr>
          <w:p w14:paraId="38323AD9"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5E5855B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2DE909E9"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Temazepam</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02E0A88"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Temgesic</w:t>
            </w:r>
          </w:p>
        </w:tc>
        <w:tc>
          <w:tcPr>
            <w:tcW w:w="2926" w:type="dxa"/>
            <w:tcBorders>
              <w:top w:val="single" w:sz="6" w:space="0" w:color="66CCFF"/>
              <w:left w:val="single" w:sz="6" w:space="0" w:color="66CCFF"/>
              <w:bottom w:val="single" w:sz="6" w:space="0" w:color="66CCFF"/>
              <w:right w:val="single" w:sz="6" w:space="0" w:color="66CCFF"/>
            </w:tcBorders>
          </w:tcPr>
          <w:p w14:paraId="6156E9E8"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0981763"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7DDCADD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Tramadol</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1606B81A"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Trazodone</w:t>
            </w:r>
          </w:p>
        </w:tc>
        <w:tc>
          <w:tcPr>
            <w:tcW w:w="2926" w:type="dxa"/>
            <w:tcBorders>
              <w:top w:val="single" w:sz="6" w:space="0" w:color="66CCFF"/>
              <w:left w:val="single" w:sz="6" w:space="0" w:color="66CCFF"/>
              <w:bottom w:val="single" w:sz="6" w:space="0" w:color="66CCFF"/>
              <w:right w:val="single" w:sz="6" w:space="0" w:color="66CCFF"/>
            </w:tcBorders>
          </w:tcPr>
          <w:p w14:paraId="1AD17592"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23A16DBB"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15C61765"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Trimeprazine</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6B7C3CDB"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Trimipramine</w:t>
            </w:r>
          </w:p>
        </w:tc>
        <w:tc>
          <w:tcPr>
            <w:tcW w:w="2926" w:type="dxa"/>
            <w:tcBorders>
              <w:top w:val="single" w:sz="6" w:space="0" w:color="66CCFF"/>
              <w:left w:val="single" w:sz="6" w:space="0" w:color="66CCFF"/>
              <w:bottom w:val="single" w:sz="6" w:space="0" w:color="66CCFF"/>
              <w:right w:val="single" w:sz="6" w:space="0" w:color="66CCFF"/>
            </w:tcBorders>
          </w:tcPr>
          <w:p w14:paraId="18377C1F"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024A346"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02FB68D1"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Triptafen</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01F0D127"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Tryptophan</w:t>
            </w:r>
          </w:p>
        </w:tc>
        <w:tc>
          <w:tcPr>
            <w:tcW w:w="2926" w:type="dxa"/>
            <w:tcBorders>
              <w:top w:val="single" w:sz="6" w:space="0" w:color="66CCFF"/>
              <w:left w:val="single" w:sz="6" w:space="0" w:color="66CCFF"/>
              <w:bottom w:val="single" w:sz="6" w:space="0" w:color="66CCFF"/>
              <w:right w:val="single" w:sz="6" w:space="0" w:color="66CCFF"/>
            </w:tcBorders>
          </w:tcPr>
          <w:p w14:paraId="0E9473A1" w14:textId="77777777" w:rsidR="003C10E3" w:rsidRPr="0073625A" w:rsidRDefault="006C6B5E"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4373862B"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vAlign w:val="center"/>
            <w:hideMark/>
          </w:tcPr>
          <w:p w14:paraId="4898AB0F"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Vermox</w:t>
            </w:r>
          </w:p>
        </w:tc>
        <w:tc>
          <w:tcPr>
            <w:tcW w:w="2926" w:type="dxa"/>
            <w:tcBorders>
              <w:top w:val="single" w:sz="6" w:space="0" w:color="66CCFF"/>
              <w:left w:val="single" w:sz="6" w:space="0" w:color="66CCFF"/>
              <w:bottom w:val="single" w:sz="6" w:space="0" w:color="66CCFF"/>
              <w:right w:val="single" w:sz="6" w:space="0" w:color="66CCFF"/>
            </w:tcBorders>
            <w:vAlign w:val="center"/>
            <w:hideMark/>
          </w:tcPr>
          <w:p w14:paraId="23E7452E" w14:textId="77777777" w:rsidR="003C10E3" w:rsidRPr="0073625A" w:rsidRDefault="003C10E3"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Volmax</w:t>
            </w:r>
          </w:p>
        </w:tc>
        <w:tc>
          <w:tcPr>
            <w:tcW w:w="2926" w:type="dxa"/>
            <w:tcBorders>
              <w:top w:val="single" w:sz="6" w:space="0" w:color="66CCFF"/>
              <w:left w:val="single" w:sz="6" w:space="0" w:color="66CCFF"/>
              <w:bottom w:val="single" w:sz="6" w:space="0" w:color="66CCFF"/>
              <w:right w:val="single" w:sz="6" w:space="0" w:color="66CCFF"/>
            </w:tcBorders>
          </w:tcPr>
          <w:p w14:paraId="7A55AA4F" w14:textId="77777777" w:rsidR="003C10E3" w:rsidRPr="0073625A" w:rsidRDefault="00861529" w:rsidP="00187810">
            <w:pPr>
              <w:spacing w:before="100" w:beforeAutospacing="1" w:after="100" w:afterAutospacing="1" w:line="240" w:lineRule="auto"/>
              <w:rPr>
                <w:rFonts w:eastAsia="Times New Roman" w:cstheme="minorHAnsi"/>
                <w:lang w:eastAsia="en-GB"/>
              </w:rPr>
            </w:pPr>
            <w:r w:rsidRPr="0073625A">
              <w:rPr>
                <w:rFonts w:eastAsia="Times New Roman" w:cstheme="minorHAnsi"/>
                <w:lang w:eastAsia="en-GB"/>
              </w:rPr>
              <w:t>Similar sounding</w:t>
            </w:r>
          </w:p>
        </w:tc>
      </w:tr>
      <w:tr w:rsidR="003C10E3" w:rsidRPr="0073625A" w14:paraId="76D3123D" w14:textId="77777777" w:rsidTr="002C71E8">
        <w:trPr>
          <w:tblCellSpacing w:w="0" w:type="dxa"/>
          <w:jc w:val="center"/>
        </w:trPr>
        <w:tc>
          <w:tcPr>
            <w:tcW w:w="2595" w:type="dxa"/>
            <w:tcBorders>
              <w:top w:val="single" w:sz="6" w:space="0" w:color="66CCFF"/>
              <w:left w:val="single" w:sz="6" w:space="0" w:color="66CCFF"/>
              <w:bottom w:val="single" w:sz="6" w:space="0" w:color="66CCFF"/>
              <w:right w:val="single" w:sz="6" w:space="0" w:color="66CCFF"/>
            </w:tcBorders>
          </w:tcPr>
          <w:p w14:paraId="41EF07FF"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Zuclopenthixol decanoate</w:t>
            </w:r>
          </w:p>
        </w:tc>
        <w:tc>
          <w:tcPr>
            <w:tcW w:w="2926" w:type="dxa"/>
            <w:tcBorders>
              <w:top w:val="single" w:sz="6" w:space="0" w:color="66CCFF"/>
              <w:left w:val="single" w:sz="6" w:space="0" w:color="66CCFF"/>
              <w:bottom w:val="single" w:sz="6" w:space="0" w:color="66CCFF"/>
              <w:right w:val="single" w:sz="6" w:space="0" w:color="66CCFF"/>
            </w:tcBorders>
          </w:tcPr>
          <w:p w14:paraId="0A129C74" w14:textId="77777777" w:rsidR="003C10E3" w:rsidRPr="0073625A" w:rsidRDefault="003C10E3" w:rsidP="000E7B03">
            <w:pPr>
              <w:spacing w:before="100" w:beforeAutospacing="1" w:after="100" w:afterAutospacing="1" w:line="240" w:lineRule="auto"/>
              <w:rPr>
                <w:rFonts w:eastAsia="Times New Roman" w:cstheme="minorHAnsi"/>
                <w:lang w:eastAsia="en-GB"/>
              </w:rPr>
            </w:pPr>
            <w:r w:rsidRPr="0073625A">
              <w:rPr>
                <w:rFonts w:cstheme="minorHAnsi"/>
              </w:rPr>
              <w:t>Zuclopenthixal acetate</w:t>
            </w:r>
          </w:p>
        </w:tc>
        <w:tc>
          <w:tcPr>
            <w:tcW w:w="2926" w:type="dxa"/>
            <w:tcBorders>
              <w:top w:val="single" w:sz="6" w:space="0" w:color="66CCFF"/>
              <w:left w:val="single" w:sz="6" w:space="0" w:color="66CCFF"/>
              <w:bottom w:val="single" w:sz="6" w:space="0" w:color="66CCFF"/>
              <w:right w:val="single" w:sz="6" w:space="0" w:color="66CCFF"/>
            </w:tcBorders>
          </w:tcPr>
          <w:p w14:paraId="0708C751" w14:textId="77777777" w:rsidR="003C10E3" w:rsidRPr="0073625A" w:rsidRDefault="00DF6558" w:rsidP="000E7B03">
            <w:pPr>
              <w:spacing w:before="100" w:beforeAutospacing="1" w:after="100" w:afterAutospacing="1" w:line="240" w:lineRule="auto"/>
              <w:rPr>
                <w:rFonts w:cstheme="minorHAnsi"/>
              </w:rPr>
            </w:pPr>
            <w:r w:rsidRPr="0073625A">
              <w:rPr>
                <w:rFonts w:eastAsia="Times New Roman" w:cstheme="minorHAnsi"/>
                <w:lang w:eastAsia="en-GB"/>
              </w:rPr>
              <w:t>Similar sounding, similar drug</w:t>
            </w:r>
          </w:p>
        </w:tc>
      </w:tr>
    </w:tbl>
    <w:p w14:paraId="1A6FA79F" w14:textId="77777777" w:rsidR="00984BFC" w:rsidRDefault="00984BFC" w:rsidP="005B2552">
      <w:pPr>
        <w:pStyle w:val="Heading1"/>
      </w:pPr>
      <w:r>
        <w:br w:type="page"/>
      </w:r>
    </w:p>
    <w:p w14:paraId="487E432C" w14:textId="77777777" w:rsidR="00017A08" w:rsidRDefault="00017A08">
      <w:pPr>
        <w:rPr>
          <w:rFonts w:cs="Helvetica"/>
          <w:sz w:val="24"/>
          <w:szCs w:val="24"/>
        </w:rPr>
        <w:sectPr w:rsidR="00017A08" w:rsidSect="00334D62">
          <w:pgSz w:w="11906" w:h="16838"/>
          <w:pgMar w:top="1440" w:right="1440" w:bottom="1440" w:left="1440" w:header="709" w:footer="709" w:gutter="0"/>
          <w:cols w:space="708"/>
          <w:docGrid w:linePitch="360"/>
        </w:sectPr>
      </w:pPr>
    </w:p>
    <w:p w14:paraId="2EE3C29B" w14:textId="77777777" w:rsidR="005B2552" w:rsidRPr="00DC054D" w:rsidRDefault="00AD6CEC" w:rsidP="005B2552">
      <w:pPr>
        <w:pStyle w:val="Heading1"/>
      </w:pPr>
      <w:bookmarkStart w:id="69" w:name="_Toc508690765"/>
      <w:r w:rsidRPr="00DC054D">
        <w:lastRenderedPageBreak/>
        <w:t xml:space="preserve">Appendix </w:t>
      </w:r>
      <w:r w:rsidR="005B2552" w:rsidRPr="00DC054D">
        <w:t>v –Duplicate Repeat Prescription Items</w:t>
      </w:r>
      <w:r w:rsidR="007A6592" w:rsidRPr="00DC054D">
        <w:t xml:space="preserve"> (re-issued within 3 days of original issue)</w:t>
      </w:r>
      <w:bookmarkEnd w:id="69"/>
    </w:p>
    <w:p w14:paraId="72AD830E" w14:textId="77777777" w:rsidR="005B2552" w:rsidRDefault="005B2552" w:rsidP="005B2552">
      <w:pPr>
        <w:pStyle w:val="NoSpacing"/>
      </w:pPr>
    </w:p>
    <w:p w14:paraId="0589AC9F" w14:textId="77777777" w:rsidR="00EA4B3A" w:rsidRPr="00EA4B3A" w:rsidRDefault="00EA4B3A" w:rsidP="00EA4B3A">
      <w:pPr>
        <w:pStyle w:val="Heading2"/>
      </w:pPr>
      <w:bookmarkStart w:id="70" w:name="_Toc508690766"/>
      <w:r>
        <w:t>Review Guidance</w:t>
      </w:r>
      <w:bookmarkEnd w:id="70"/>
    </w:p>
    <w:p w14:paraId="0DAFFF0B" w14:textId="77777777" w:rsidR="00A65925" w:rsidRPr="007A6FB1" w:rsidRDefault="00A65925" w:rsidP="00A65925">
      <w:pPr>
        <w:suppressAutoHyphens/>
        <w:autoSpaceDE w:val="0"/>
        <w:spacing w:after="0" w:line="240" w:lineRule="auto"/>
        <w:jc w:val="both"/>
        <w:rPr>
          <w:rFonts w:eastAsia="Calibri" w:cstheme="minorHAnsi"/>
          <w:b/>
          <w:bCs/>
        </w:rPr>
      </w:pPr>
      <w:r w:rsidRPr="007A6FB1">
        <w:rPr>
          <w:rFonts w:cstheme="minorHAnsi"/>
          <w:b/>
          <w:bCs/>
        </w:rPr>
        <w:t>R</w:t>
      </w:r>
      <w:r w:rsidRPr="007A6FB1">
        <w:rPr>
          <w:rFonts w:eastAsia="Calibri" w:cstheme="minorHAnsi"/>
          <w:b/>
          <w:bCs/>
        </w:rPr>
        <w:t xml:space="preserve">eview </w:t>
      </w:r>
      <w:r w:rsidRPr="007A6FB1">
        <w:rPr>
          <w:rFonts w:cstheme="minorHAnsi"/>
          <w:b/>
          <w:bCs/>
        </w:rPr>
        <w:t xml:space="preserve">of </w:t>
      </w:r>
      <w:r w:rsidRPr="007A6FB1">
        <w:rPr>
          <w:rFonts w:eastAsia="Calibri" w:cstheme="minorHAnsi"/>
          <w:b/>
          <w:bCs/>
        </w:rPr>
        <w:t>patients who have received duplicate prescr</w:t>
      </w:r>
      <w:r w:rsidRPr="007A6FB1">
        <w:rPr>
          <w:rFonts w:cstheme="minorHAnsi"/>
          <w:b/>
          <w:bCs/>
        </w:rPr>
        <w:t>iption issues within three days</w:t>
      </w:r>
    </w:p>
    <w:p w14:paraId="33D81413" w14:textId="77777777" w:rsidR="00A65925" w:rsidRPr="007A6FB1" w:rsidRDefault="00A65925" w:rsidP="00A65925">
      <w:pPr>
        <w:autoSpaceDE w:val="0"/>
        <w:jc w:val="both"/>
        <w:rPr>
          <w:rFonts w:cstheme="minorHAnsi"/>
          <w:bCs/>
          <w:i/>
          <w:u w:val="single"/>
        </w:rPr>
      </w:pPr>
    </w:p>
    <w:p w14:paraId="0386F6E5" w14:textId="77777777" w:rsidR="00A65925" w:rsidRPr="007A6FB1" w:rsidRDefault="00A65925" w:rsidP="00A65925">
      <w:pPr>
        <w:autoSpaceDE w:val="0"/>
        <w:jc w:val="both"/>
        <w:rPr>
          <w:rFonts w:eastAsia="Calibri" w:cstheme="minorHAnsi"/>
          <w:bCs/>
          <w:i/>
          <w:u w:val="single"/>
        </w:rPr>
      </w:pPr>
      <w:r w:rsidRPr="007A6FB1">
        <w:rPr>
          <w:rFonts w:eastAsia="Calibri" w:cstheme="minorHAnsi"/>
          <w:bCs/>
          <w:i/>
          <w:u w:val="single"/>
        </w:rPr>
        <w:t>Why is this important?</w:t>
      </w:r>
    </w:p>
    <w:p w14:paraId="6BBA686F" w14:textId="77777777" w:rsidR="00A65925" w:rsidRPr="007A6FB1" w:rsidRDefault="00A65925" w:rsidP="00A65925">
      <w:pPr>
        <w:autoSpaceDE w:val="0"/>
        <w:jc w:val="both"/>
        <w:rPr>
          <w:rFonts w:eastAsia="Calibri" w:cstheme="minorHAnsi"/>
          <w:bCs/>
        </w:rPr>
      </w:pPr>
      <w:r w:rsidRPr="007A6FB1">
        <w:rPr>
          <w:rFonts w:eastAsia="Calibri" w:cstheme="minorHAnsi"/>
          <w:bCs/>
        </w:rPr>
        <w:t>Duplicate issuing of prescriptions may lead to stockpiling and excess wastage of medicines.</w:t>
      </w:r>
    </w:p>
    <w:p w14:paraId="694561D5" w14:textId="77777777" w:rsidR="00A65925" w:rsidRPr="007A6FB1" w:rsidRDefault="00A65925" w:rsidP="00A65925">
      <w:pPr>
        <w:autoSpaceDE w:val="0"/>
        <w:jc w:val="both"/>
        <w:rPr>
          <w:rFonts w:eastAsia="Calibri" w:cstheme="minorHAnsi"/>
          <w:bCs/>
        </w:rPr>
      </w:pPr>
      <w:r w:rsidRPr="007A6FB1">
        <w:rPr>
          <w:rFonts w:eastAsia="Calibri" w:cstheme="minorHAnsi"/>
          <w:bCs/>
        </w:rPr>
        <w:t>There may be a variety of reasons for patients receiving duplicate prescription issues. Some of them may have a valid reason but there will be some circumstances where the practice may want to investigate further.</w:t>
      </w:r>
    </w:p>
    <w:p w14:paraId="25C71DCB" w14:textId="77777777" w:rsidR="00A65925" w:rsidRPr="007A6FB1" w:rsidRDefault="00A65925" w:rsidP="00682B1B">
      <w:pPr>
        <w:numPr>
          <w:ilvl w:val="0"/>
          <w:numId w:val="51"/>
        </w:numPr>
        <w:suppressAutoHyphens/>
        <w:autoSpaceDE w:val="0"/>
        <w:spacing w:after="0" w:line="240" w:lineRule="auto"/>
        <w:jc w:val="both"/>
        <w:rPr>
          <w:rFonts w:eastAsia="Calibri" w:cstheme="minorHAnsi"/>
          <w:bCs/>
        </w:rPr>
      </w:pPr>
      <w:r w:rsidRPr="007A6FB1">
        <w:rPr>
          <w:rFonts w:eastAsia="Calibri" w:cstheme="minorHAnsi"/>
          <w:bCs/>
        </w:rPr>
        <w:t>Deliberate overuse or abuse of prescription drugs leading to addiction</w:t>
      </w:r>
    </w:p>
    <w:p w14:paraId="62CEC06C" w14:textId="77777777" w:rsidR="00A65925" w:rsidRPr="007A6FB1" w:rsidRDefault="00A65925" w:rsidP="00682B1B">
      <w:pPr>
        <w:numPr>
          <w:ilvl w:val="0"/>
          <w:numId w:val="51"/>
        </w:numPr>
        <w:suppressAutoHyphens/>
        <w:autoSpaceDE w:val="0"/>
        <w:spacing w:after="0" w:line="240" w:lineRule="auto"/>
        <w:jc w:val="both"/>
        <w:rPr>
          <w:rFonts w:eastAsia="Calibri" w:cstheme="minorHAnsi"/>
          <w:bCs/>
        </w:rPr>
      </w:pPr>
      <w:r w:rsidRPr="007A6FB1">
        <w:rPr>
          <w:rFonts w:eastAsia="Calibri" w:cstheme="minorHAnsi"/>
          <w:bCs/>
        </w:rPr>
        <w:t>Script mistakenly put in a pharmacy bag which is not the usual patient pharmacy</w:t>
      </w:r>
    </w:p>
    <w:p w14:paraId="30B8DA9C" w14:textId="77777777" w:rsidR="00A65925" w:rsidRPr="007A6FB1" w:rsidRDefault="00A65925" w:rsidP="00682B1B">
      <w:pPr>
        <w:numPr>
          <w:ilvl w:val="0"/>
          <w:numId w:val="51"/>
        </w:numPr>
        <w:suppressAutoHyphens/>
        <w:autoSpaceDE w:val="0"/>
        <w:spacing w:after="0" w:line="240" w:lineRule="auto"/>
        <w:jc w:val="both"/>
        <w:rPr>
          <w:rFonts w:eastAsia="Calibri" w:cstheme="minorHAnsi"/>
          <w:bCs/>
        </w:rPr>
      </w:pPr>
      <w:r w:rsidRPr="007A6FB1">
        <w:rPr>
          <w:rFonts w:eastAsia="Calibri" w:cstheme="minorHAnsi"/>
          <w:bCs/>
        </w:rPr>
        <w:t>Accidental double issue of script at same time e.g. two GPs working their way through special requests at the same time</w:t>
      </w:r>
    </w:p>
    <w:p w14:paraId="3EA75150" w14:textId="77777777" w:rsidR="00A65925" w:rsidRPr="007A6FB1" w:rsidRDefault="00A65925" w:rsidP="00682B1B">
      <w:pPr>
        <w:numPr>
          <w:ilvl w:val="0"/>
          <w:numId w:val="51"/>
        </w:numPr>
        <w:suppressAutoHyphens/>
        <w:autoSpaceDE w:val="0"/>
        <w:spacing w:after="0" w:line="240" w:lineRule="auto"/>
        <w:jc w:val="both"/>
        <w:rPr>
          <w:rFonts w:eastAsia="Calibri" w:cstheme="minorHAnsi"/>
          <w:bCs/>
        </w:rPr>
      </w:pPr>
      <w:r w:rsidRPr="007A6FB1">
        <w:rPr>
          <w:rFonts w:eastAsia="Calibri" w:cstheme="minorHAnsi"/>
          <w:bCs/>
        </w:rPr>
        <w:t>Accidental double issue at separate times e.g. pharmacy and patient request within short space of time, patient orders a script and reception processes but patient also attends a GP and asks for script in person</w:t>
      </w:r>
    </w:p>
    <w:p w14:paraId="33E73E35" w14:textId="77777777" w:rsidR="00A65925" w:rsidRPr="007A6FB1" w:rsidRDefault="00A65925" w:rsidP="00682B1B">
      <w:pPr>
        <w:numPr>
          <w:ilvl w:val="0"/>
          <w:numId w:val="51"/>
        </w:numPr>
        <w:suppressAutoHyphens/>
        <w:autoSpaceDE w:val="0"/>
        <w:spacing w:after="0" w:line="240" w:lineRule="auto"/>
        <w:jc w:val="both"/>
        <w:rPr>
          <w:rFonts w:eastAsia="Calibri" w:cstheme="minorHAnsi"/>
          <w:bCs/>
        </w:rPr>
      </w:pPr>
      <w:r w:rsidRPr="007A6FB1">
        <w:rPr>
          <w:rFonts w:eastAsia="Calibri" w:cstheme="minorHAnsi"/>
          <w:bCs/>
        </w:rPr>
        <w:t>Patient going on holiday or Christmas issuing of prescriptions</w:t>
      </w:r>
    </w:p>
    <w:p w14:paraId="494A506B" w14:textId="77777777" w:rsidR="00A65925" w:rsidRPr="007A6FB1" w:rsidRDefault="00A65925" w:rsidP="00A65925">
      <w:pPr>
        <w:autoSpaceDE w:val="0"/>
        <w:jc w:val="both"/>
        <w:rPr>
          <w:rFonts w:eastAsia="Calibri" w:cstheme="minorHAnsi"/>
          <w:bCs/>
        </w:rPr>
      </w:pPr>
    </w:p>
    <w:p w14:paraId="42FBF88E" w14:textId="77777777" w:rsidR="00A65925" w:rsidRPr="007A6FB1" w:rsidRDefault="00A65925" w:rsidP="00A65925">
      <w:pPr>
        <w:autoSpaceDE w:val="0"/>
        <w:jc w:val="both"/>
        <w:rPr>
          <w:rFonts w:eastAsia="Calibri" w:cstheme="minorHAnsi"/>
          <w:bCs/>
          <w:u w:val="single"/>
        </w:rPr>
      </w:pPr>
      <w:r w:rsidRPr="007A6FB1">
        <w:rPr>
          <w:rFonts w:eastAsia="Calibri" w:cstheme="minorHAnsi"/>
          <w:bCs/>
          <w:u w:val="single"/>
        </w:rPr>
        <w:t>What action could the practice take?</w:t>
      </w:r>
    </w:p>
    <w:p w14:paraId="577B37B3" w14:textId="77777777" w:rsidR="00A65925" w:rsidRPr="007A6FB1" w:rsidRDefault="00A65925" w:rsidP="00682B1B">
      <w:pPr>
        <w:numPr>
          <w:ilvl w:val="0"/>
          <w:numId w:val="53"/>
        </w:numPr>
        <w:suppressAutoHyphens/>
        <w:autoSpaceDE w:val="0"/>
        <w:spacing w:after="0" w:line="240" w:lineRule="auto"/>
        <w:jc w:val="both"/>
        <w:rPr>
          <w:rFonts w:eastAsia="Calibri" w:cstheme="minorHAnsi"/>
          <w:bCs/>
        </w:rPr>
      </w:pPr>
      <w:r w:rsidRPr="007A6FB1">
        <w:rPr>
          <w:rFonts w:eastAsia="Calibri" w:cstheme="minorHAnsi"/>
          <w:bCs/>
        </w:rPr>
        <w:t xml:space="preserve">Flag selected drugs to a clinician using an appropriate method e.g. communication form provided in this appendix (or devise a practice specific form), patient tasks </w:t>
      </w:r>
    </w:p>
    <w:p w14:paraId="2D14BF3F" w14:textId="77777777" w:rsidR="00A65925" w:rsidRPr="007A6FB1" w:rsidRDefault="00A65925" w:rsidP="00682B1B">
      <w:pPr>
        <w:numPr>
          <w:ilvl w:val="0"/>
          <w:numId w:val="53"/>
        </w:numPr>
        <w:suppressAutoHyphens/>
        <w:autoSpaceDE w:val="0"/>
        <w:spacing w:after="0" w:line="240" w:lineRule="auto"/>
        <w:jc w:val="both"/>
        <w:rPr>
          <w:rFonts w:eastAsia="Calibri" w:cstheme="minorHAnsi"/>
          <w:bCs/>
        </w:rPr>
      </w:pPr>
      <w:r w:rsidRPr="007A6FB1">
        <w:rPr>
          <w:rFonts w:eastAsia="Calibri" w:cstheme="minorHAnsi"/>
          <w:bCs/>
        </w:rPr>
        <w:t xml:space="preserve">Some suggestions as to what types of drugs the practice could consider notifying to GPs (see </w:t>
      </w:r>
      <w:r w:rsidRPr="007A6FB1">
        <w:rPr>
          <w:rFonts w:eastAsia="Calibri" w:cstheme="minorHAnsi"/>
          <w:bCs/>
          <w:i/>
        </w:rPr>
        <w:t xml:space="preserve">suggested </w:t>
      </w:r>
      <w:r w:rsidRPr="007A6FB1">
        <w:rPr>
          <w:rFonts w:eastAsia="Calibri" w:cstheme="minorHAnsi"/>
          <w:bCs/>
        </w:rPr>
        <w:t xml:space="preserve">list </w:t>
      </w:r>
      <w:r w:rsidR="00F11E43" w:rsidRPr="007A6FB1">
        <w:rPr>
          <w:rFonts w:eastAsia="Calibri" w:cstheme="minorHAnsi"/>
          <w:bCs/>
        </w:rPr>
        <w:t>in this appendix</w:t>
      </w:r>
      <w:r w:rsidRPr="007A6FB1">
        <w:rPr>
          <w:rFonts w:eastAsia="Calibri" w:cstheme="minorHAnsi"/>
          <w:bCs/>
        </w:rPr>
        <w:t>):</w:t>
      </w:r>
    </w:p>
    <w:p w14:paraId="0FF998F9" w14:textId="77777777" w:rsidR="00A65925" w:rsidRPr="007A6FB1" w:rsidRDefault="00A65925" w:rsidP="00682B1B">
      <w:pPr>
        <w:numPr>
          <w:ilvl w:val="0"/>
          <w:numId w:val="52"/>
        </w:numPr>
        <w:suppressAutoHyphens/>
        <w:autoSpaceDE w:val="0"/>
        <w:spacing w:after="0" w:line="240" w:lineRule="auto"/>
        <w:jc w:val="both"/>
        <w:rPr>
          <w:rFonts w:eastAsia="Calibri" w:cstheme="minorHAnsi"/>
          <w:bCs/>
        </w:rPr>
      </w:pPr>
      <w:r w:rsidRPr="007A6FB1">
        <w:rPr>
          <w:rFonts w:eastAsia="Calibri" w:cstheme="minorHAnsi"/>
          <w:bCs/>
        </w:rPr>
        <w:t>Drugs with potential for abuse (or related) – paracetamol</w:t>
      </w:r>
      <w:r w:rsidR="00731E75" w:rsidRPr="007A6FB1">
        <w:rPr>
          <w:rFonts w:eastAsia="Calibri" w:cstheme="minorHAnsi"/>
          <w:bCs/>
        </w:rPr>
        <w:t>/codeine</w:t>
      </w:r>
      <w:r w:rsidRPr="007A6FB1">
        <w:rPr>
          <w:rFonts w:eastAsia="Calibri" w:cstheme="minorHAnsi"/>
          <w:bCs/>
        </w:rPr>
        <w:t xml:space="preserve"> containing preparations, other analgesics, dihydrocodeine, tramadol, pregabalin, gabapentin, benzodiazepines, zaleplon, zolpidem, zopiclone, oxycodone, sip feeds</w:t>
      </w:r>
    </w:p>
    <w:p w14:paraId="756E4E10" w14:textId="77777777" w:rsidR="00A65925" w:rsidRPr="007A6FB1" w:rsidRDefault="00A65925" w:rsidP="00682B1B">
      <w:pPr>
        <w:numPr>
          <w:ilvl w:val="0"/>
          <w:numId w:val="52"/>
        </w:numPr>
        <w:suppressAutoHyphens/>
        <w:autoSpaceDE w:val="0"/>
        <w:spacing w:after="0" w:line="240" w:lineRule="auto"/>
        <w:jc w:val="both"/>
        <w:rPr>
          <w:rFonts w:eastAsia="Calibri" w:cstheme="minorHAnsi"/>
          <w:bCs/>
        </w:rPr>
      </w:pPr>
      <w:r w:rsidRPr="007A6FB1">
        <w:rPr>
          <w:rFonts w:eastAsia="Calibri" w:cstheme="minorHAnsi"/>
          <w:bCs/>
        </w:rPr>
        <w:t>Expensive items – stoma, catheter, appliances</w:t>
      </w:r>
    </w:p>
    <w:p w14:paraId="23B5B234" w14:textId="77777777" w:rsidR="00A65925" w:rsidRPr="007A6FB1" w:rsidRDefault="00A65925" w:rsidP="00682B1B">
      <w:pPr>
        <w:numPr>
          <w:ilvl w:val="0"/>
          <w:numId w:val="52"/>
        </w:numPr>
        <w:suppressAutoHyphens/>
        <w:autoSpaceDE w:val="0"/>
        <w:spacing w:after="0" w:line="240" w:lineRule="auto"/>
        <w:jc w:val="both"/>
        <w:rPr>
          <w:rFonts w:eastAsia="Calibri" w:cstheme="minorHAnsi"/>
          <w:bCs/>
        </w:rPr>
      </w:pPr>
      <w:r w:rsidRPr="007A6FB1">
        <w:rPr>
          <w:rFonts w:eastAsia="Calibri" w:cstheme="minorHAnsi"/>
          <w:bCs/>
        </w:rPr>
        <w:t>Large volumes supplied without valid reason e.g. patient receiving 4 months’ worth of medication within a short period of time</w:t>
      </w:r>
    </w:p>
    <w:p w14:paraId="0C822812" w14:textId="77777777" w:rsidR="00A65925" w:rsidRPr="007A6FB1" w:rsidRDefault="00A65925" w:rsidP="00682B1B">
      <w:pPr>
        <w:numPr>
          <w:ilvl w:val="0"/>
          <w:numId w:val="54"/>
        </w:numPr>
        <w:suppressAutoHyphens/>
        <w:autoSpaceDE w:val="0"/>
        <w:spacing w:after="0" w:line="240" w:lineRule="auto"/>
        <w:jc w:val="both"/>
        <w:rPr>
          <w:rFonts w:eastAsia="Calibri" w:cstheme="minorHAnsi"/>
          <w:bCs/>
        </w:rPr>
      </w:pPr>
      <w:r w:rsidRPr="007A6FB1">
        <w:rPr>
          <w:rFonts w:eastAsia="Calibri" w:cstheme="minorHAnsi"/>
          <w:bCs/>
        </w:rPr>
        <w:t>Clinician review and consider whether further action needs taken for the individual e.g. move to acute in event of frequent over ordering</w:t>
      </w:r>
    </w:p>
    <w:p w14:paraId="7847F056" w14:textId="77777777" w:rsidR="00A65925" w:rsidRPr="007A6FB1" w:rsidRDefault="00A65925" w:rsidP="00682B1B">
      <w:pPr>
        <w:numPr>
          <w:ilvl w:val="0"/>
          <w:numId w:val="54"/>
        </w:numPr>
        <w:suppressAutoHyphens/>
        <w:autoSpaceDE w:val="0"/>
        <w:spacing w:after="0" w:line="240" w:lineRule="auto"/>
        <w:jc w:val="both"/>
        <w:rPr>
          <w:rFonts w:eastAsia="Calibri" w:cstheme="minorHAnsi"/>
          <w:bCs/>
        </w:rPr>
      </w:pPr>
      <w:r w:rsidRPr="007A6FB1">
        <w:rPr>
          <w:rFonts w:eastAsia="Calibri" w:cstheme="minorHAnsi"/>
          <w:bCs/>
        </w:rPr>
        <w:t>Review systems and processes (see below)</w:t>
      </w:r>
    </w:p>
    <w:p w14:paraId="7ADBFD1D" w14:textId="77777777" w:rsidR="00A65925" w:rsidRPr="007A6FB1" w:rsidRDefault="00A65925" w:rsidP="005B2552">
      <w:pPr>
        <w:rPr>
          <w:rFonts w:cstheme="minorHAnsi"/>
        </w:rPr>
      </w:pPr>
    </w:p>
    <w:p w14:paraId="648A34B3" w14:textId="77777777" w:rsidR="00A65925" w:rsidRPr="007A6FB1" w:rsidRDefault="00A65925" w:rsidP="00A65925">
      <w:pPr>
        <w:suppressAutoHyphens/>
        <w:autoSpaceDE w:val="0"/>
        <w:spacing w:after="0" w:line="240" w:lineRule="auto"/>
        <w:jc w:val="both"/>
        <w:rPr>
          <w:rFonts w:eastAsia="Calibri" w:cstheme="minorHAnsi"/>
          <w:b/>
          <w:bCs/>
        </w:rPr>
      </w:pPr>
      <w:r w:rsidRPr="007A6FB1">
        <w:rPr>
          <w:rFonts w:eastAsia="Calibri" w:cstheme="minorHAnsi"/>
          <w:b/>
          <w:bCs/>
        </w:rPr>
        <w:t>As part of this process practices are strongly encouraged to review processes and systems around duplicate issuing of prescription items</w:t>
      </w:r>
    </w:p>
    <w:p w14:paraId="251497E9" w14:textId="77777777" w:rsidR="00A65925" w:rsidRPr="007A6FB1" w:rsidRDefault="00A65925" w:rsidP="00A65925">
      <w:pPr>
        <w:pStyle w:val="NoSpacing"/>
        <w:rPr>
          <w:rFonts w:cstheme="minorHAnsi"/>
        </w:rPr>
      </w:pPr>
    </w:p>
    <w:p w14:paraId="22149A2A" w14:textId="77777777" w:rsidR="00A65925" w:rsidRPr="007A6FB1" w:rsidRDefault="00A65925" w:rsidP="00A65925">
      <w:pPr>
        <w:rPr>
          <w:rFonts w:eastAsia="Calibri" w:cstheme="minorHAnsi"/>
          <w:u w:val="single"/>
        </w:rPr>
      </w:pPr>
      <w:r w:rsidRPr="007A6FB1">
        <w:rPr>
          <w:rFonts w:eastAsia="Calibri" w:cstheme="minorHAnsi"/>
          <w:u w:val="single"/>
        </w:rPr>
        <w:t>Why is this important?</w:t>
      </w:r>
    </w:p>
    <w:p w14:paraId="0B6B12E8" w14:textId="77777777" w:rsidR="00A65925" w:rsidRPr="007A6FB1" w:rsidRDefault="00A65925" w:rsidP="00A65925">
      <w:pPr>
        <w:rPr>
          <w:rFonts w:eastAsia="Calibri" w:cstheme="minorHAnsi"/>
        </w:rPr>
      </w:pPr>
      <w:r w:rsidRPr="007A6FB1">
        <w:rPr>
          <w:rFonts w:eastAsia="Calibri" w:cstheme="minorHAnsi"/>
        </w:rPr>
        <w:t>‘Tightening up’ a process or system should help reduce the chances of future occurrences and make the system run more safely and efficiently.</w:t>
      </w:r>
    </w:p>
    <w:p w14:paraId="10B5A0B3" w14:textId="77777777" w:rsidR="00DC054D" w:rsidRDefault="00DC054D">
      <w:pPr>
        <w:rPr>
          <w:rFonts w:eastAsia="Calibri" w:cstheme="minorHAnsi"/>
          <w:bCs/>
          <w:u w:val="single"/>
        </w:rPr>
      </w:pPr>
      <w:r>
        <w:rPr>
          <w:rFonts w:eastAsia="Calibri" w:cstheme="minorHAnsi"/>
          <w:bCs/>
          <w:u w:val="single"/>
        </w:rPr>
        <w:br w:type="page"/>
      </w:r>
    </w:p>
    <w:p w14:paraId="25C0F2FF" w14:textId="2AD38C2F" w:rsidR="00A65925" w:rsidRPr="007A6FB1" w:rsidRDefault="00A65925" w:rsidP="00A65925">
      <w:pPr>
        <w:autoSpaceDE w:val="0"/>
        <w:jc w:val="both"/>
        <w:rPr>
          <w:rFonts w:eastAsia="Calibri" w:cstheme="minorHAnsi"/>
          <w:bCs/>
          <w:u w:val="single"/>
        </w:rPr>
      </w:pPr>
      <w:r w:rsidRPr="007A6FB1">
        <w:rPr>
          <w:rFonts w:eastAsia="Calibri" w:cstheme="minorHAnsi"/>
          <w:bCs/>
          <w:u w:val="single"/>
        </w:rPr>
        <w:t>Consider:</w:t>
      </w:r>
    </w:p>
    <w:p w14:paraId="7636FA9F"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lastRenderedPageBreak/>
        <w:t>Review process and training</w:t>
      </w:r>
    </w:p>
    <w:p w14:paraId="3639ABBC"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Can you identify why the duplicate issuing has happened? Close the gaps or amend the system to try and prevent future occurrences</w:t>
      </w:r>
    </w:p>
    <w:p w14:paraId="5D7E1C71"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Would any drug(s)/patient(s) be better prescribed acutely to trigger a review at each order?</w:t>
      </w:r>
    </w:p>
    <w:p w14:paraId="4A161063"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Do staff routinely reissue rather than reprint?</w:t>
      </w:r>
    </w:p>
    <w:p w14:paraId="4B7F9109"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Do you take any measures to avoid additional prescribing where a patient has received supply when they cannot see a Doctor? e.g. obtained emergency supply from their local Pharmacy</w:t>
      </w:r>
    </w:p>
    <w:p w14:paraId="77EBF5C2"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In event of a reissue do staff cancel the original issue on the system and phone pharmacy to inform of cancellation (electronic messaging is not always 100% communicated to Community Pharmacy)</w:t>
      </w:r>
    </w:p>
    <w:p w14:paraId="32401E78" w14:textId="77777777" w:rsidR="00A65925" w:rsidRPr="007A6FB1" w:rsidRDefault="00A65925" w:rsidP="00682B1B">
      <w:pPr>
        <w:numPr>
          <w:ilvl w:val="0"/>
          <w:numId w:val="55"/>
        </w:numPr>
        <w:suppressAutoHyphens/>
        <w:autoSpaceDE w:val="0"/>
        <w:spacing w:after="0" w:line="240" w:lineRule="auto"/>
        <w:jc w:val="both"/>
        <w:rPr>
          <w:rFonts w:eastAsia="Calibri" w:cstheme="minorHAnsi"/>
          <w:bCs/>
        </w:rPr>
      </w:pPr>
      <w:r w:rsidRPr="007A6FB1">
        <w:rPr>
          <w:rFonts w:eastAsia="Calibri" w:cstheme="minorHAnsi"/>
          <w:bCs/>
        </w:rPr>
        <w:t>Do you need to audit further? e.g. patient or community pharmacy requests</w:t>
      </w:r>
    </w:p>
    <w:p w14:paraId="60DDB955" w14:textId="77777777" w:rsidR="00F11E43" w:rsidRPr="007A6FB1" w:rsidRDefault="00F11E43" w:rsidP="005B2552">
      <w:pPr>
        <w:rPr>
          <w:rFonts w:cstheme="minorHAnsi"/>
        </w:rPr>
      </w:pPr>
    </w:p>
    <w:p w14:paraId="351BE69E" w14:textId="77777777" w:rsidR="00580CED" w:rsidRPr="007A6FB1" w:rsidRDefault="00580CED">
      <w:pPr>
        <w:rPr>
          <w:rFonts w:cstheme="minorHAnsi"/>
          <w:b/>
        </w:rPr>
      </w:pPr>
      <w:r w:rsidRPr="007A6FB1">
        <w:rPr>
          <w:rFonts w:cstheme="minorHAnsi"/>
          <w:b/>
        </w:rPr>
        <w:br w:type="page"/>
      </w:r>
    </w:p>
    <w:p w14:paraId="0A6B1517" w14:textId="77777777" w:rsidR="00F11E43" w:rsidRPr="00580CED" w:rsidRDefault="00580CED" w:rsidP="00580CED">
      <w:pPr>
        <w:pStyle w:val="Heading2"/>
      </w:pPr>
      <w:bookmarkStart w:id="71" w:name="_Toc508690767"/>
      <w:r w:rsidRPr="00580CED">
        <w:lastRenderedPageBreak/>
        <w:t xml:space="preserve">Reference List </w:t>
      </w:r>
      <w:r>
        <w:t>- Duplicate Drugs</w:t>
      </w:r>
      <w:bookmarkEnd w:id="71"/>
    </w:p>
    <w:p w14:paraId="4914D717" w14:textId="77777777" w:rsidR="00580CED" w:rsidRDefault="00580CED" w:rsidP="00F11E43">
      <w:pPr>
        <w:pStyle w:val="NoSpacing"/>
        <w:rPr>
          <w:u w:val="single"/>
        </w:rPr>
      </w:pPr>
    </w:p>
    <w:p w14:paraId="3F8C6EFD" w14:textId="77777777" w:rsidR="00F84BAE" w:rsidRDefault="00F84BAE" w:rsidP="00F84BAE">
      <w:r>
        <w:t>NB The lists on this page are not exhaustive and should be reviewed and edited by the practice to ensure appropriateness within the individual practice setting.</w:t>
      </w:r>
    </w:p>
    <w:p w14:paraId="098AAD64" w14:textId="77777777" w:rsidR="00F11E43" w:rsidRPr="00F11E43" w:rsidRDefault="00F11E43" w:rsidP="00F11E43">
      <w:pPr>
        <w:pStyle w:val="NoSpacing"/>
        <w:rPr>
          <w:u w:val="single"/>
        </w:rPr>
      </w:pPr>
      <w:r w:rsidRPr="00F11E43">
        <w:rPr>
          <w:u w:val="single"/>
        </w:rPr>
        <w:t>Drugs with potential for abuse</w:t>
      </w:r>
    </w:p>
    <w:tbl>
      <w:tblPr>
        <w:tblStyle w:val="TableGrid"/>
        <w:tblW w:w="0" w:type="auto"/>
        <w:tblLook w:val="04A0" w:firstRow="1" w:lastRow="0" w:firstColumn="1" w:lastColumn="0" w:noHBand="0" w:noVBand="1"/>
      </w:tblPr>
      <w:tblGrid>
        <w:gridCol w:w="9016"/>
      </w:tblGrid>
      <w:tr w:rsidR="00F84BAE" w:rsidRPr="00F84BAE" w14:paraId="01C0E4AB" w14:textId="77777777" w:rsidTr="00F84BAE">
        <w:tc>
          <w:tcPr>
            <w:tcW w:w="9242" w:type="dxa"/>
          </w:tcPr>
          <w:p w14:paraId="282A81C3" w14:textId="77777777" w:rsidR="00F84BAE" w:rsidRPr="00F84BAE" w:rsidRDefault="00F84BAE" w:rsidP="00BA3FE7">
            <w:pPr>
              <w:pStyle w:val="NoSpacing"/>
            </w:pPr>
            <w:r w:rsidRPr="00F84BAE">
              <w:t>Baclofen</w:t>
            </w:r>
          </w:p>
        </w:tc>
      </w:tr>
      <w:tr w:rsidR="00F84BAE" w:rsidRPr="00F84BAE" w14:paraId="0DA76492" w14:textId="77777777" w:rsidTr="00F84BAE">
        <w:tc>
          <w:tcPr>
            <w:tcW w:w="9242" w:type="dxa"/>
          </w:tcPr>
          <w:p w14:paraId="60112AE4" w14:textId="77777777" w:rsidR="00F84BAE" w:rsidRPr="00F84BAE" w:rsidRDefault="00F84BAE" w:rsidP="00F84BAE">
            <w:pPr>
              <w:pStyle w:val="NoSpacing"/>
            </w:pPr>
            <w:r w:rsidRPr="00F84BAE">
              <w:t xml:space="preserve">Benzodiazepines e.g. </w:t>
            </w:r>
            <w:r>
              <w:t>d</w:t>
            </w:r>
            <w:r w:rsidRPr="00F84BAE">
              <w:t xml:space="preserve">iazepam, </w:t>
            </w:r>
            <w:r>
              <w:t>nitrazepam,t</w:t>
            </w:r>
            <w:r w:rsidRPr="00F84BAE">
              <w:t>emazepam</w:t>
            </w:r>
          </w:p>
        </w:tc>
      </w:tr>
      <w:tr w:rsidR="00F84BAE" w:rsidRPr="00F84BAE" w14:paraId="011DCAD0" w14:textId="77777777" w:rsidTr="00F84BAE">
        <w:tc>
          <w:tcPr>
            <w:tcW w:w="9242" w:type="dxa"/>
          </w:tcPr>
          <w:p w14:paraId="69C9E331" w14:textId="77777777" w:rsidR="00F84BAE" w:rsidRPr="00F84BAE" w:rsidRDefault="00F84BAE" w:rsidP="00BA3FE7">
            <w:pPr>
              <w:pStyle w:val="NoSpacing"/>
            </w:pPr>
            <w:r w:rsidRPr="00F84BAE">
              <w:t>Cyclizine</w:t>
            </w:r>
          </w:p>
        </w:tc>
      </w:tr>
      <w:tr w:rsidR="00F84BAE" w:rsidRPr="00F84BAE" w14:paraId="0F67A7C9" w14:textId="77777777" w:rsidTr="00F84BAE">
        <w:tc>
          <w:tcPr>
            <w:tcW w:w="9242" w:type="dxa"/>
          </w:tcPr>
          <w:p w14:paraId="6EFA3246" w14:textId="77777777" w:rsidR="00F84BAE" w:rsidRPr="00F84BAE" w:rsidRDefault="00F84BAE" w:rsidP="00BA3FE7">
            <w:pPr>
              <w:pStyle w:val="NoSpacing"/>
            </w:pPr>
            <w:r w:rsidRPr="00F84BAE">
              <w:t>Decongestants e.g. Pseudoephedrine</w:t>
            </w:r>
          </w:p>
        </w:tc>
      </w:tr>
      <w:tr w:rsidR="00F84BAE" w:rsidRPr="00F84BAE" w14:paraId="0F2224CF" w14:textId="77777777" w:rsidTr="00F84BAE">
        <w:tc>
          <w:tcPr>
            <w:tcW w:w="9242" w:type="dxa"/>
          </w:tcPr>
          <w:p w14:paraId="169C8EE2" w14:textId="77777777" w:rsidR="00F84BAE" w:rsidRPr="00F84BAE" w:rsidRDefault="00F84BAE" w:rsidP="00BA3FE7">
            <w:pPr>
              <w:pStyle w:val="NoSpacing"/>
            </w:pPr>
            <w:r w:rsidRPr="00F84BAE">
              <w:t>Gabapentin</w:t>
            </w:r>
          </w:p>
        </w:tc>
      </w:tr>
      <w:tr w:rsidR="00F84BAE" w:rsidRPr="00F84BAE" w14:paraId="6A1C961F" w14:textId="77777777" w:rsidTr="00F84BAE">
        <w:tc>
          <w:tcPr>
            <w:tcW w:w="9242" w:type="dxa"/>
          </w:tcPr>
          <w:p w14:paraId="2BEACF39" w14:textId="77777777" w:rsidR="00F84BAE" w:rsidRPr="00F84BAE" w:rsidRDefault="00F84BAE" w:rsidP="00F84BAE">
            <w:pPr>
              <w:pStyle w:val="NoSpacing"/>
            </w:pPr>
            <w:r>
              <w:t>Hypnotics e.g. zopiclone, z</w:t>
            </w:r>
            <w:r w:rsidRPr="00F84BAE">
              <w:t xml:space="preserve">olpidem, </w:t>
            </w:r>
            <w:r>
              <w:t>z</w:t>
            </w:r>
            <w:r w:rsidRPr="00F84BAE">
              <w:t>aleplon</w:t>
            </w:r>
          </w:p>
        </w:tc>
      </w:tr>
      <w:tr w:rsidR="00F84BAE" w:rsidRPr="00F84BAE" w14:paraId="606409DF" w14:textId="77777777" w:rsidTr="00F84BAE">
        <w:tc>
          <w:tcPr>
            <w:tcW w:w="9242" w:type="dxa"/>
          </w:tcPr>
          <w:p w14:paraId="65B809FD" w14:textId="77777777" w:rsidR="00F84BAE" w:rsidRPr="00F84BAE" w:rsidRDefault="00F84BAE" w:rsidP="00BA3FE7">
            <w:pPr>
              <w:pStyle w:val="NoSpacing"/>
            </w:pPr>
            <w:r w:rsidRPr="00F84BAE">
              <w:t>Meptazinol</w:t>
            </w:r>
          </w:p>
        </w:tc>
      </w:tr>
      <w:tr w:rsidR="00F84BAE" w:rsidRPr="00F84BAE" w14:paraId="1C355FFC" w14:textId="77777777" w:rsidTr="00F84BAE">
        <w:tc>
          <w:tcPr>
            <w:tcW w:w="9242" w:type="dxa"/>
          </w:tcPr>
          <w:p w14:paraId="78DB9D7B" w14:textId="77777777" w:rsidR="00F84BAE" w:rsidRPr="00F84BAE" w:rsidRDefault="00F84BAE" w:rsidP="00BA3FE7">
            <w:pPr>
              <w:pStyle w:val="NoSpacing"/>
            </w:pPr>
            <w:r w:rsidRPr="00F84BAE">
              <w:t>Pregabalin</w:t>
            </w:r>
          </w:p>
        </w:tc>
      </w:tr>
      <w:tr w:rsidR="00F84BAE" w:rsidRPr="00F84BAE" w14:paraId="6CF151FB" w14:textId="77777777" w:rsidTr="00F84BAE">
        <w:tc>
          <w:tcPr>
            <w:tcW w:w="9242" w:type="dxa"/>
          </w:tcPr>
          <w:p w14:paraId="46B01A64" w14:textId="77777777" w:rsidR="00F84BAE" w:rsidRPr="00F84BAE" w:rsidRDefault="00F84BAE" w:rsidP="00BA3FE7">
            <w:pPr>
              <w:pStyle w:val="NoSpacing"/>
            </w:pPr>
            <w:r>
              <w:t>Prescription stimulants e.g. amphetamines, m</w:t>
            </w:r>
            <w:r w:rsidRPr="00F84BAE">
              <w:t>ethylphenidate</w:t>
            </w:r>
          </w:p>
        </w:tc>
      </w:tr>
      <w:tr w:rsidR="00F84BAE" w:rsidRPr="00F84BAE" w14:paraId="1EAB2564" w14:textId="77777777" w:rsidTr="00F84BAE">
        <w:tc>
          <w:tcPr>
            <w:tcW w:w="9242" w:type="dxa"/>
          </w:tcPr>
          <w:p w14:paraId="00E2FA5B" w14:textId="77777777" w:rsidR="00F84BAE" w:rsidRPr="00F84BAE" w:rsidRDefault="00F84BAE" w:rsidP="00BA3FE7">
            <w:pPr>
              <w:pStyle w:val="NoSpacing"/>
            </w:pPr>
            <w:r w:rsidRPr="00F84BAE">
              <w:t>Sativex</w:t>
            </w:r>
          </w:p>
        </w:tc>
      </w:tr>
      <w:tr w:rsidR="00F84BAE" w:rsidRPr="00F84BAE" w14:paraId="1ACE3189" w14:textId="77777777" w:rsidTr="00F84BAE">
        <w:tc>
          <w:tcPr>
            <w:tcW w:w="9242" w:type="dxa"/>
          </w:tcPr>
          <w:p w14:paraId="26C626E0" w14:textId="77777777" w:rsidR="00F84BAE" w:rsidRPr="00F84BAE" w:rsidRDefault="00F84BAE" w:rsidP="00F84BAE">
            <w:pPr>
              <w:pStyle w:val="NoSpacing"/>
            </w:pPr>
            <w:r w:rsidRPr="00F84BAE">
              <w:t xml:space="preserve">Sedative antihistamines e.g. </w:t>
            </w:r>
            <w:r>
              <w:t>d</w:t>
            </w:r>
            <w:r w:rsidRPr="00F84BAE">
              <w:t xml:space="preserve">iphenhydramine, </w:t>
            </w:r>
            <w:r>
              <w:t>p</w:t>
            </w:r>
            <w:r w:rsidRPr="00F84BAE">
              <w:t>romethazine</w:t>
            </w:r>
          </w:p>
        </w:tc>
      </w:tr>
      <w:tr w:rsidR="00F84BAE" w:rsidRPr="00F84BAE" w14:paraId="3DD4AE44" w14:textId="77777777" w:rsidTr="00F84BAE">
        <w:tc>
          <w:tcPr>
            <w:tcW w:w="9242" w:type="dxa"/>
          </w:tcPr>
          <w:p w14:paraId="734F21E8" w14:textId="77777777" w:rsidR="00F84BAE" w:rsidRPr="00F84BAE" w:rsidRDefault="00F84BAE" w:rsidP="00BA3FE7">
            <w:pPr>
              <w:pStyle w:val="NoSpacing"/>
            </w:pPr>
            <w:r>
              <w:t>Stimulant Laxatives e.g. senna, b</w:t>
            </w:r>
            <w:r w:rsidRPr="00F84BAE">
              <w:t>isocodyl</w:t>
            </w:r>
          </w:p>
        </w:tc>
      </w:tr>
      <w:tr w:rsidR="00F84BAE" w:rsidRPr="00F84BAE" w14:paraId="3EB43A16" w14:textId="77777777" w:rsidTr="00F84BAE">
        <w:tc>
          <w:tcPr>
            <w:tcW w:w="9242" w:type="dxa"/>
          </w:tcPr>
          <w:p w14:paraId="232E3501" w14:textId="77777777" w:rsidR="00F84BAE" w:rsidRPr="00F84BAE" w:rsidRDefault="00F84BAE" w:rsidP="00BA3FE7">
            <w:pPr>
              <w:pStyle w:val="NoSpacing"/>
            </w:pPr>
            <w:r w:rsidRPr="00F84BAE">
              <w:t>Strong analgesics e.g.</w:t>
            </w:r>
            <w:r>
              <w:t xml:space="preserve"> </w:t>
            </w:r>
            <w:r w:rsidRPr="00F84BAE">
              <w:t>dihydrocodeine, co-codamol, co-dydramol</w:t>
            </w:r>
            <w:r>
              <w:t>, t</w:t>
            </w:r>
            <w:r w:rsidRPr="00F84BAE">
              <w:t>ramadol,</w:t>
            </w:r>
            <w:r>
              <w:t xml:space="preserve"> </w:t>
            </w:r>
            <w:r w:rsidRPr="00F84BAE">
              <w:t>fentanyl, oxycodone, morphine</w:t>
            </w:r>
          </w:p>
        </w:tc>
      </w:tr>
    </w:tbl>
    <w:p w14:paraId="232525DA" w14:textId="77777777" w:rsidR="001C600B" w:rsidRDefault="001C600B" w:rsidP="00F11E43">
      <w:pPr>
        <w:pStyle w:val="NoSpacing"/>
      </w:pPr>
    </w:p>
    <w:p w14:paraId="6329D716" w14:textId="77777777" w:rsidR="00F11E43" w:rsidRDefault="00F11E43" w:rsidP="00F11E43">
      <w:pPr>
        <w:pStyle w:val="NoSpacing"/>
        <w:rPr>
          <w:u w:val="single"/>
        </w:rPr>
      </w:pPr>
      <w:r>
        <w:rPr>
          <w:u w:val="single"/>
        </w:rPr>
        <w:t>Drugs which may be commonly over ordered</w:t>
      </w:r>
    </w:p>
    <w:tbl>
      <w:tblPr>
        <w:tblStyle w:val="TableGrid"/>
        <w:tblW w:w="0" w:type="auto"/>
        <w:tblLook w:val="04A0" w:firstRow="1" w:lastRow="0" w:firstColumn="1" w:lastColumn="0" w:noHBand="0" w:noVBand="1"/>
      </w:tblPr>
      <w:tblGrid>
        <w:gridCol w:w="9016"/>
      </w:tblGrid>
      <w:tr w:rsidR="00F84BAE" w:rsidRPr="00F84BAE" w14:paraId="02898A1A" w14:textId="77777777" w:rsidTr="00F84BAE">
        <w:tc>
          <w:tcPr>
            <w:tcW w:w="9242" w:type="dxa"/>
          </w:tcPr>
          <w:p w14:paraId="572D5E5A" w14:textId="77777777" w:rsidR="00F84BAE" w:rsidRPr="00F84BAE" w:rsidRDefault="00F84BAE" w:rsidP="00BA3FE7">
            <w:pPr>
              <w:pStyle w:val="NoSpacing"/>
            </w:pPr>
            <w:r w:rsidRPr="00F84BAE">
              <w:t>Blood glucose testing strips</w:t>
            </w:r>
          </w:p>
        </w:tc>
      </w:tr>
      <w:tr w:rsidR="00F84BAE" w:rsidRPr="00F84BAE" w14:paraId="63B857A7" w14:textId="77777777" w:rsidTr="00F84BAE">
        <w:tc>
          <w:tcPr>
            <w:tcW w:w="9242" w:type="dxa"/>
          </w:tcPr>
          <w:p w14:paraId="7183AE08" w14:textId="20BEDD97" w:rsidR="00F84BAE" w:rsidRPr="00F84BAE" w:rsidRDefault="00F84BAE" w:rsidP="00BA3FE7">
            <w:pPr>
              <w:pStyle w:val="NoSpacing"/>
            </w:pPr>
            <w:r w:rsidRPr="00F84BAE">
              <w:t>Creams/ointments e.g. zerobase, doublebase etc</w:t>
            </w:r>
            <w:r w:rsidR="002105B6">
              <w:t>.</w:t>
            </w:r>
          </w:p>
        </w:tc>
      </w:tr>
      <w:tr w:rsidR="00F84BAE" w:rsidRPr="00F84BAE" w14:paraId="647BB780" w14:textId="77777777" w:rsidTr="00F84BAE">
        <w:tc>
          <w:tcPr>
            <w:tcW w:w="9242" w:type="dxa"/>
          </w:tcPr>
          <w:p w14:paraId="32077E0E" w14:textId="77777777" w:rsidR="00F84BAE" w:rsidRPr="00F84BAE" w:rsidRDefault="00F84BAE" w:rsidP="00BA3FE7">
            <w:pPr>
              <w:pStyle w:val="NoSpacing"/>
            </w:pPr>
            <w:r w:rsidRPr="00F84BAE">
              <w:t>Cyanocobalamin tablets</w:t>
            </w:r>
          </w:p>
        </w:tc>
      </w:tr>
      <w:tr w:rsidR="00F84BAE" w:rsidRPr="00F84BAE" w14:paraId="7D18DC08" w14:textId="77777777" w:rsidTr="00F84BAE">
        <w:tc>
          <w:tcPr>
            <w:tcW w:w="9242" w:type="dxa"/>
          </w:tcPr>
          <w:p w14:paraId="793B9039" w14:textId="77777777" w:rsidR="00F84BAE" w:rsidRPr="00F84BAE" w:rsidRDefault="00F84BAE" w:rsidP="00BA3FE7">
            <w:pPr>
              <w:pStyle w:val="NoSpacing"/>
            </w:pPr>
            <w:r w:rsidRPr="00F84BAE">
              <w:t>Eye drops/ointments</w:t>
            </w:r>
          </w:p>
        </w:tc>
      </w:tr>
      <w:tr w:rsidR="00F84BAE" w:rsidRPr="00F84BAE" w14:paraId="3EF366FE" w14:textId="77777777" w:rsidTr="00F84BAE">
        <w:tc>
          <w:tcPr>
            <w:tcW w:w="9242" w:type="dxa"/>
          </w:tcPr>
          <w:p w14:paraId="3DBE0C87" w14:textId="77777777" w:rsidR="00F84BAE" w:rsidRPr="00F84BAE" w:rsidRDefault="00F84BAE" w:rsidP="00BA3FE7">
            <w:pPr>
              <w:pStyle w:val="NoSpacing"/>
            </w:pPr>
            <w:r w:rsidRPr="00F84BAE">
              <w:t>GTN spray/tablets</w:t>
            </w:r>
          </w:p>
        </w:tc>
      </w:tr>
      <w:tr w:rsidR="00F84BAE" w:rsidRPr="00F84BAE" w14:paraId="439E6EC0" w14:textId="77777777" w:rsidTr="00F84BAE">
        <w:tc>
          <w:tcPr>
            <w:tcW w:w="9242" w:type="dxa"/>
          </w:tcPr>
          <w:p w14:paraId="1AC2F0D9" w14:textId="77777777" w:rsidR="00F84BAE" w:rsidRPr="00F84BAE" w:rsidRDefault="00F84BAE" w:rsidP="00BA3FE7">
            <w:pPr>
              <w:pStyle w:val="NoSpacing"/>
            </w:pPr>
            <w:r w:rsidRPr="00F84BAE">
              <w:t>Hydroxocobalamin injections</w:t>
            </w:r>
          </w:p>
        </w:tc>
      </w:tr>
      <w:tr w:rsidR="00F84BAE" w:rsidRPr="00F84BAE" w14:paraId="49CF587F" w14:textId="77777777" w:rsidTr="00F84BAE">
        <w:tc>
          <w:tcPr>
            <w:tcW w:w="9242" w:type="dxa"/>
          </w:tcPr>
          <w:p w14:paraId="300BA540" w14:textId="77777777" w:rsidR="00F84BAE" w:rsidRPr="00F84BAE" w:rsidRDefault="00F84BAE" w:rsidP="00BA3FE7">
            <w:pPr>
              <w:pStyle w:val="NoSpacing"/>
            </w:pPr>
            <w:r w:rsidRPr="00F84BAE">
              <w:t>Inhalers</w:t>
            </w:r>
          </w:p>
        </w:tc>
      </w:tr>
      <w:tr w:rsidR="00F84BAE" w:rsidRPr="00F84BAE" w14:paraId="640799ED" w14:textId="77777777" w:rsidTr="00F84BAE">
        <w:tc>
          <w:tcPr>
            <w:tcW w:w="9242" w:type="dxa"/>
          </w:tcPr>
          <w:p w14:paraId="3282EE95" w14:textId="77777777" w:rsidR="00F84BAE" w:rsidRPr="00F84BAE" w:rsidRDefault="00F84BAE" w:rsidP="00BA3FE7">
            <w:pPr>
              <w:pStyle w:val="NoSpacing"/>
            </w:pPr>
            <w:r w:rsidRPr="00F84BAE">
              <w:t>Laxatives</w:t>
            </w:r>
          </w:p>
        </w:tc>
      </w:tr>
      <w:tr w:rsidR="00F84BAE" w:rsidRPr="00F84BAE" w14:paraId="790EF53E" w14:textId="77777777" w:rsidTr="00F84BAE">
        <w:tc>
          <w:tcPr>
            <w:tcW w:w="9242" w:type="dxa"/>
          </w:tcPr>
          <w:p w14:paraId="12A90419" w14:textId="77777777" w:rsidR="00F84BAE" w:rsidRPr="00F84BAE" w:rsidRDefault="00F84BAE" w:rsidP="00BA3FE7">
            <w:pPr>
              <w:pStyle w:val="NoSpacing"/>
            </w:pPr>
            <w:r w:rsidRPr="00F84BAE">
              <w:t>NSAID creams/gels</w:t>
            </w:r>
          </w:p>
        </w:tc>
      </w:tr>
      <w:tr w:rsidR="00F84BAE" w:rsidRPr="00F84BAE" w14:paraId="205938E0" w14:textId="77777777" w:rsidTr="00F84BAE">
        <w:tc>
          <w:tcPr>
            <w:tcW w:w="9242" w:type="dxa"/>
          </w:tcPr>
          <w:p w14:paraId="4DE33446" w14:textId="77777777" w:rsidR="00F84BAE" w:rsidRPr="00F84BAE" w:rsidRDefault="00F84BAE" w:rsidP="00BA3FE7">
            <w:pPr>
              <w:pStyle w:val="NoSpacing"/>
            </w:pPr>
            <w:r w:rsidRPr="00F84BAE">
              <w:t>Peak flow meters/spacers</w:t>
            </w:r>
            <w:r>
              <w:t>/aerochamber</w:t>
            </w:r>
          </w:p>
        </w:tc>
      </w:tr>
    </w:tbl>
    <w:p w14:paraId="19E79BE1" w14:textId="77777777" w:rsidR="00DA67A2" w:rsidRDefault="00DA67A2" w:rsidP="00F11E43">
      <w:pPr>
        <w:pStyle w:val="NoSpacing"/>
      </w:pPr>
    </w:p>
    <w:p w14:paraId="6553CA8C" w14:textId="77777777" w:rsidR="00F11E43" w:rsidRDefault="00F11E43" w:rsidP="00F11E43">
      <w:pPr>
        <w:pStyle w:val="NoSpacing"/>
        <w:rPr>
          <w:u w:val="single"/>
        </w:rPr>
      </w:pPr>
      <w:r>
        <w:rPr>
          <w:u w:val="single"/>
        </w:rPr>
        <w:t>High cost drugs</w:t>
      </w:r>
    </w:p>
    <w:tbl>
      <w:tblPr>
        <w:tblStyle w:val="TableGrid"/>
        <w:tblW w:w="0" w:type="auto"/>
        <w:tblLook w:val="04A0" w:firstRow="1" w:lastRow="0" w:firstColumn="1" w:lastColumn="0" w:noHBand="0" w:noVBand="1"/>
      </w:tblPr>
      <w:tblGrid>
        <w:gridCol w:w="9016"/>
      </w:tblGrid>
      <w:tr w:rsidR="00F84BAE" w:rsidRPr="00F84BAE" w14:paraId="1F0B8939" w14:textId="77777777" w:rsidTr="00F84BAE">
        <w:tc>
          <w:tcPr>
            <w:tcW w:w="9242" w:type="dxa"/>
          </w:tcPr>
          <w:p w14:paraId="5A8E4575" w14:textId="77777777" w:rsidR="00F84BAE" w:rsidRPr="00F84BAE" w:rsidRDefault="00F84BAE" w:rsidP="00BA3FE7">
            <w:pPr>
              <w:pStyle w:val="NoSpacing"/>
            </w:pPr>
            <w:r w:rsidRPr="00F84BAE">
              <w:t>Antiviral treatment e.g. Hep B treatment</w:t>
            </w:r>
            <w:r>
              <w:t>, a</w:t>
            </w:r>
            <w:r w:rsidRPr="00F84BAE">
              <w:t>defovir</w:t>
            </w:r>
            <w:r>
              <w:t>,</w:t>
            </w:r>
            <w:r w:rsidRPr="00F84BAE">
              <w:t xml:space="preserve"> dipivoxil                    </w:t>
            </w:r>
          </w:p>
        </w:tc>
      </w:tr>
      <w:tr w:rsidR="00F84BAE" w:rsidRPr="00F84BAE" w14:paraId="38F2DD0B" w14:textId="77777777" w:rsidTr="00F84BAE">
        <w:tc>
          <w:tcPr>
            <w:tcW w:w="9242" w:type="dxa"/>
          </w:tcPr>
          <w:p w14:paraId="189C22E1" w14:textId="77777777" w:rsidR="00F84BAE" w:rsidRPr="00F84BAE" w:rsidRDefault="00F84BAE" w:rsidP="00BA3FE7">
            <w:pPr>
              <w:pStyle w:val="NoSpacing"/>
            </w:pPr>
            <w:r w:rsidRPr="00F84BAE">
              <w:t>Catheter/devices</w:t>
            </w:r>
          </w:p>
        </w:tc>
      </w:tr>
      <w:tr w:rsidR="00F84BAE" w:rsidRPr="00F84BAE" w14:paraId="7A8B8949" w14:textId="77777777" w:rsidTr="00F84BAE">
        <w:tc>
          <w:tcPr>
            <w:tcW w:w="9242" w:type="dxa"/>
          </w:tcPr>
          <w:p w14:paraId="5816B787" w14:textId="77777777" w:rsidR="00F84BAE" w:rsidRPr="00F84BAE" w:rsidRDefault="00F84BAE" w:rsidP="00BA3FE7">
            <w:pPr>
              <w:rPr>
                <w:rFonts w:cs="Tahoma"/>
              </w:rPr>
            </w:pPr>
            <w:r w:rsidRPr="00F84BAE">
              <w:t>Drugs used in cystic fibrosis:</w:t>
            </w:r>
            <w:r w:rsidRPr="00F84BAE">
              <w:rPr>
                <w:rFonts w:cs="Tahoma"/>
              </w:rPr>
              <w:t xml:space="preserve"> </w:t>
            </w:r>
            <w:r>
              <w:rPr>
                <w:rFonts w:cs="Tahoma"/>
              </w:rPr>
              <w:t>p</w:t>
            </w:r>
            <w:r w:rsidRPr="00F84BAE">
              <w:rPr>
                <w:rFonts w:cs="Tahoma"/>
              </w:rPr>
              <w:t>ulmozyme (DNAse/dornase alfa) 2.5mg/2.5ml</w:t>
            </w:r>
            <w:r w:rsidRPr="00F84BAE">
              <w:t xml:space="preserve"> ,</w:t>
            </w:r>
            <w:r w:rsidRPr="00F84BAE">
              <w:rPr>
                <w:rFonts w:cs="Tahoma"/>
              </w:rPr>
              <w:t xml:space="preserve"> </w:t>
            </w:r>
            <w:r>
              <w:rPr>
                <w:rFonts w:cs="Tahoma"/>
              </w:rPr>
              <w:t>c</w:t>
            </w:r>
            <w:r w:rsidRPr="00F84BAE">
              <w:rPr>
                <w:rFonts w:cs="Tahoma"/>
              </w:rPr>
              <w:t>olistimethate nebules (</w:t>
            </w:r>
            <w:r>
              <w:rPr>
                <w:rFonts w:cs="Tahoma"/>
              </w:rPr>
              <w:t>colomycin/p</w:t>
            </w:r>
            <w:r w:rsidRPr="00F84BAE">
              <w:rPr>
                <w:rFonts w:cs="Tahoma"/>
              </w:rPr>
              <w:t xml:space="preserve">romixin), </w:t>
            </w:r>
            <w:r>
              <w:rPr>
                <w:rFonts w:cs="Tahoma"/>
              </w:rPr>
              <w:t>c</w:t>
            </w:r>
            <w:r w:rsidRPr="00F84BAE">
              <w:rPr>
                <w:rFonts w:cs="Tahoma"/>
              </w:rPr>
              <w:t>olistimethate inhaler</w:t>
            </w:r>
            <w:r>
              <w:rPr>
                <w:rFonts w:cs="Tahoma"/>
              </w:rPr>
              <w:t xml:space="preserve"> (c</w:t>
            </w:r>
            <w:r w:rsidRPr="00F84BAE">
              <w:rPr>
                <w:rFonts w:cs="Tahoma"/>
              </w:rPr>
              <w:t xml:space="preserve">olobreathe), </w:t>
            </w:r>
            <w:r>
              <w:rPr>
                <w:rFonts w:cs="Tahoma"/>
              </w:rPr>
              <w:t>t</w:t>
            </w:r>
            <w:r w:rsidRPr="00F84BAE">
              <w:rPr>
                <w:rFonts w:cs="Tahoma"/>
              </w:rPr>
              <w:t xml:space="preserve">obramycin nebules/inhalers, </w:t>
            </w:r>
            <w:r>
              <w:rPr>
                <w:rFonts w:cs="Tahoma"/>
              </w:rPr>
              <w:t>a</w:t>
            </w:r>
            <w:r w:rsidRPr="00F84BAE">
              <w:rPr>
                <w:rFonts w:cs="Tahoma"/>
              </w:rPr>
              <w:t xml:space="preserve">ztreonam nebules 75mg/ml, </w:t>
            </w:r>
            <w:r>
              <w:rPr>
                <w:rFonts w:cs="Tahoma"/>
              </w:rPr>
              <w:t>levofloxacin (q</w:t>
            </w:r>
            <w:r w:rsidRPr="00F84BAE">
              <w:rPr>
                <w:rFonts w:cs="Tahoma"/>
              </w:rPr>
              <w:t>uinsair) nebules 240mg/3ml</w:t>
            </w:r>
          </w:p>
        </w:tc>
      </w:tr>
      <w:tr w:rsidR="00F84BAE" w:rsidRPr="00F84BAE" w14:paraId="720BF917" w14:textId="77777777" w:rsidTr="00F84BAE">
        <w:tc>
          <w:tcPr>
            <w:tcW w:w="9242" w:type="dxa"/>
          </w:tcPr>
          <w:p w14:paraId="561EAE27" w14:textId="77777777" w:rsidR="00F84BAE" w:rsidRPr="00F84BAE" w:rsidRDefault="00F84BAE" w:rsidP="00BA3FE7">
            <w:pPr>
              <w:pStyle w:val="NoSpacing"/>
            </w:pPr>
            <w:r w:rsidRPr="00F84BAE">
              <w:t>Lanreotide e.g. Somatuline</w:t>
            </w:r>
          </w:p>
        </w:tc>
      </w:tr>
      <w:tr w:rsidR="00F84BAE" w:rsidRPr="00F84BAE" w14:paraId="05AB7FAB" w14:textId="77777777" w:rsidTr="00F84BAE">
        <w:tc>
          <w:tcPr>
            <w:tcW w:w="9242" w:type="dxa"/>
          </w:tcPr>
          <w:p w14:paraId="505FC8E9" w14:textId="77777777" w:rsidR="00F84BAE" w:rsidRPr="00F84BAE" w:rsidRDefault="00F84BAE" w:rsidP="00BA3FE7">
            <w:pPr>
              <w:pStyle w:val="NoSpacing"/>
            </w:pPr>
            <w:r w:rsidRPr="00F84BAE">
              <w:t>Sandostatin depot injection</w:t>
            </w:r>
          </w:p>
        </w:tc>
      </w:tr>
      <w:tr w:rsidR="00F84BAE" w:rsidRPr="00F84BAE" w14:paraId="7B722A3D" w14:textId="77777777" w:rsidTr="00F84BAE">
        <w:tc>
          <w:tcPr>
            <w:tcW w:w="9242" w:type="dxa"/>
          </w:tcPr>
          <w:p w14:paraId="1F4D819D" w14:textId="77777777" w:rsidR="00F84BAE" w:rsidRPr="00F84BAE" w:rsidRDefault="00F84BAE" w:rsidP="00BA3FE7">
            <w:pPr>
              <w:pStyle w:val="NoSpacing"/>
            </w:pPr>
            <w:r w:rsidRPr="00F84BAE">
              <w:t>Specialist foods e.g. PKU diet</w:t>
            </w:r>
          </w:p>
        </w:tc>
      </w:tr>
      <w:tr w:rsidR="00F84BAE" w:rsidRPr="00F84BAE" w14:paraId="48452265" w14:textId="77777777" w:rsidTr="00F84BAE">
        <w:tc>
          <w:tcPr>
            <w:tcW w:w="9242" w:type="dxa"/>
          </w:tcPr>
          <w:p w14:paraId="65CB6DEE" w14:textId="77777777" w:rsidR="00F84BAE" w:rsidRPr="00F84BAE" w:rsidRDefault="00F84BAE" w:rsidP="00BA3FE7">
            <w:pPr>
              <w:pStyle w:val="NoSpacing"/>
            </w:pPr>
            <w:r>
              <w:t>Special / Unlicensed Items</w:t>
            </w:r>
          </w:p>
        </w:tc>
      </w:tr>
      <w:tr w:rsidR="00F84BAE" w:rsidRPr="00F84BAE" w14:paraId="42E187E5" w14:textId="77777777" w:rsidTr="00F84BAE">
        <w:tc>
          <w:tcPr>
            <w:tcW w:w="9242" w:type="dxa"/>
          </w:tcPr>
          <w:p w14:paraId="1F455BDA" w14:textId="77777777" w:rsidR="00F84BAE" w:rsidRPr="00F84BAE" w:rsidRDefault="00F84BAE" w:rsidP="00BA3FE7">
            <w:pPr>
              <w:pStyle w:val="NoSpacing"/>
            </w:pPr>
            <w:r w:rsidRPr="00F84BAE">
              <w:t>Stoma</w:t>
            </w:r>
          </w:p>
        </w:tc>
      </w:tr>
    </w:tbl>
    <w:p w14:paraId="612743E4" w14:textId="77777777" w:rsidR="00A6113C" w:rsidRPr="00421DBF" w:rsidRDefault="00A6113C" w:rsidP="00A6113C">
      <w:pPr>
        <w:rPr>
          <w:rFonts w:cs="Tahoma"/>
        </w:rPr>
      </w:pPr>
    </w:p>
    <w:p w14:paraId="3A646AA7" w14:textId="77777777" w:rsidR="005B2552" w:rsidRPr="00F11E43" w:rsidRDefault="005B2552" w:rsidP="00F11E43">
      <w:pPr>
        <w:pStyle w:val="NoSpacing"/>
      </w:pPr>
      <w:r>
        <w:br w:type="page"/>
      </w:r>
    </w:p>
    <w:p w14:paraId="395C66EE" w14:textId="77777777" w:rsidR="006E573C" w:rsidRPr="00DC054D" w:rsidRDefault="006E573C" w:rsidP="00513CAA">
      <w:pPr>
        <w:pStyle w:val="Heading1"/>
      </w:pPr>
      <w:bookmarkStart w:id="72" w:name="_Toc508690768"/>
      <w:r w:rsidRPr="00DC054D">
        <w:rPr>
          <w:rStyle w:val="Heading1Char"/>
        </w:rPr>
        <w:lastRenderedPageBreak/>
        <w:t xml:space="preserve">Appendix </w:t>
      </w:r>
      <w:proofErr w:type="gramStart"/>
      <w:r w:rsidR="005B2552" w:rsidRPr="00DC054D">
        <w:rPr>
          <w:rStyle w:val="Heading1Char"/>
        </w:rPr>
        <w:t>v</w:t>
      </w:r>
      <w:r w:rsidR="00216207" w:rsidRPr="00DC054D">
        <w:rPr>
          <w:rStyle w:val="Heading1Char"/>
        </w:rPr>
        <w:t>i</w:t>
      </w:r>
      <w:proofErr w:type="gramEnd"/>
      <w:r w:rsidRPr="00DC054D">
        <w:rPr>
          <w:rStyle w:val="Heading1Char"/>
        </w:rPr>
        <w:t xml:space="preserve"> - </w:t>
      </w:r>
      <w:r w:rsidR="00513CAA" w:rsidRPr="00DC054D">
        <w:t>Removal of Obsolete Repeat Prescribing Items</w:t>
      </w:r>
      <w:bookmarkEnd w:id="72"/>
    </w:p>
    <w:p w14:paraId="28E57F45" w14:textId="77777777" w:rsidR="00987A2A" w:rsidRDefault="005D1AA5" w:rsidP="005D1AA5">
      <w:pPr>
        <w:pStyle w:val="Heading2"/>
      </w:pPr>
      <w:bookmarkStart w:id="73" w:name="_Toc508690769"/>
      <w:r>
        <w:t>Practice Form</w:t>
      </w:r>
      <w:bookmarkEnd w:id="73"/>
    </w:p>
    <w:p w14:paraId="0750467F" w14:textId="77777777" w:rsidR="006E573C" w:rsidRPr="007A6FB1" w:rsidRDefault="006E573C" w:rsidP="006E573C">
      <w:pPr>
        <w:autoSpaceDE w:val="0"/>
        <w:autoSpaceDN w:val="0"/>
        <w:adjustRightInd w:val="0"/>
        <w:spacing w:after="0" w:line="240" w:lineRule="auto"/>
        <w:rPr>
          <w:rFonts w:cstheme="minorHAnsi"/>
          <w:b/>
          <w:bCs/>
          <w:sz w:val="24"/>
          <w:szCs w:val="24"/>
        </w:rPr>
      </w:pPr>
      <w:r w:rsidRPr="007A6FB1">
        <w:rPr>
          <w:rFonts w:cstheme="minorHAnsi"/>
          <w:b/>
          <w:bCs/>
          <w:sz w:val="24"/>
          <w:szCs w:val="24"/>
        </w:rPr>
        <w:t>Inactivation of Obsolete Repeat Drugs Exclusion List - GP Form</w:t>
      </w:r>
    </w:p>
    <w:p w14:paraId="2DAD341B" w14:textId="77777777" w:rsidR="006E573C" w:rsidRPr="007A6FB1" w:rsidRDefault="006E573C" w:rsidP="006E573C">
      <w:pPr>
        <w:autoSpaceDE w:val="0"/>
        <w:autoSpaceDN w:val="0"/>
        <w:adjustRightInd w:val="0"/>
        <w:spacing w:after="0" w:line="240" w:lineRule="auto"/>
        <w:rPr>
          <w:rFonts w:cstheme="minorHAnsi"/>
          <w:sz w:val="24"/>
          <w:szCs w:val="24"/>
        </w:rPr>
      </w:pPr>
      <w:r w:rsidRPr="007A6FB1">
        <w:rPr>
          <w:rFonts w:cstheme="minorHAnsi"/>
          <w:sz w:val="24"/>
          <w:szCs w:val="24"/>
        </w:rPr>
        <w:t>As part of L 1 Medication Reviews, the practice member of staff is due to start inactivating obsolete repeat drugs (removing drugs from repeat if they have not been ordered for a specified time period). To help initiate this process, please fill in the information required below:</w:t>
      </w:r>
    </w:p>
    <w:p w14:paraId="68B4AB99" w14:textId="77777777" w:rsidR="00987A2A" w:rsidRPr="007A6FB1" w:rsidRDefault="00987A2A" w:rsidP="00987A2A">
      <w:pPr>
        <w:pStyle w:val="NoSpacing"/>
        <w:rPr>
          <w:rFonts w:cstheme="minorHAnsi"/>
        </w:rPr>
      </w:pPr>
    </w:p>
    <w:p w14:paraId="76280AD5" w14:textId="77777777" w:rsidR="006E573C" w:rsidRPr="007A6FB1" w:rsidRDefault="006E573C" w:rsidP="006E573C">
      <w:pPr>
        <w:rPr>
          <w:rFonts w:cstheme="minorHAnsi"/>
          <w:b/>
          <w:bCs/>
          <w:sz w:val="24"/>
          <w:szCs w:val="24"/>
        </w:rPr>
      </w:pPr>
      <w:r w:rsidRPr="007A6FB1">
        <w:rPr>
          <w:rFonts w:cstheme="minorHAnsi"/>
          <w:b/>
          <w:bCs/>
          <w:sz w:val="24"/>
          <w:szCs w:val="24"/>
        </w:rPr>
        <w:t>A drug can be considered obsolete if it has not been ordered in the previous</w:t>
      </w:r>
      <w:r w:rsidR="00987A2A" w:rsidRPr="007A6FB1">
        <w:rPr>
          <w:rFonts w:cstheme="minorHAnsi"/>
          <w:b/>
          <w:bCs/>
          <w:sz w:val="24"/>
          <w:szCs w:val="24"/>
        </w:rPr>
        <w:t xml:space="preserve"> (x time period)</w:t>
      </w:r>
      <w:r w:rsidRPr="007A6FB1">
        <w:rPr>
          <w:rFonts w:cstheme="minorHAnsi"/>
          <w:b/>
          <w:bCs/>
          <w:sz w:val="24"/>
          <w:szCs w:val="24"/>
        </w:rPr>
        <w:t>:</w:t>
      </w:r>
    </w:p>
    <w:p w14:paraId="7934900D" w14:textId="6B62F611" w:rsidR="006E573C" w:rsidRPr="007A6FB1" w:rsidRDefault="00E933AA" w:rsidP="006E573C">
      <w:pPr>
        <w:rPr>
          <w:rFonts w:cstheme="minorHAnsi"/>
          <w:b/>
          <w:sz w:val="28"/>
          <w:szCs w:val="28"/>
          <w:u w:val="single"/>
        </w:rPr>
      </w:pPr>
      <w:r>
        <w:rPr>
          <w:rFonts w:cstheme="minorHAnsi"/>
          <w:b/>
          <w:noProof/>
          <w:sz w:val="28"/>
          <w:szCs w:val="28"/>
          <w:u w:val="single"/>
          <w:lang w:eastAsia="en-GB"/>
        </w:rPr>
        <mc:AlternateContent>
          <mc:Choice Requires="wps">
            <w:drawing>
              <wp:anchor distT="0" distB="0" distL="114300" distR="114300" simplePos="0" relativeHeight="251656192" behindDoc="0" locked="0" layoutInCell="1" allowOverlap="1" wp14:anchorId="6DFB5647" wp14:editId="1FF7401A">
                <wp:simplePos x="0" y="0"/>
                <wp:positionH relativeFrom="column">
                  <wp:posOffset>28575</wp:posOffset>
                </wp:positionH>
                <wp:positionV relativeFrom="paragraph">
                  <wp:posOffset>5080</wp:posOffset>
                </wp:positionV>
                <wp:extent cx="5184775" cy="493395"/>
                <wp:effectExtent l="0" t="0" r="1587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493395"/>
                        </a:xfrm>
                        <a:prstGeom prst="rect">
                          <a:avLst/>
                        </a:prstGeom>
                        <a:solidFill>
                          <a:srgbClr val="FFFFFF"/>
                        </a:solidFill>
                        <a:ln w="9525">
                          <a:solidFill>
                            <a:srgbClr val="000000"/>
                          </a:solidFill>
                          <a:miter lim="800000"/>
                          <a:headEnd/>
                          <a:tailEnd/>
                        </a:ln>
                      </wps:spPr>
                      <wps:txbx>
                        <w:txbxContent>
                          <w:p w14:paraId="2363F183" w14:textId="77777777" w:rsidR="002169E6" w:rsidRDefault="002169E6" w:rsidP="006E57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B5647" id="Text Box 2" o:spid="_x0000_s1039" type="#_x0000_t202" style="position:absolute;margin-left:2.25pt;margin-top:.4pt;width:408.25pt;height:3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">
                <v:textbox>
                  <w:txbxContent>
                    <w:p w14:paraId="2363F183" w14:textId="77777777" w:rsidR="002169E6" w:rsidRDefault="002169E6" w:rsidP="006E573C"/>
                  </w:txbxContent>
                </v:textbox>
              </v:shape>
            </w:pict>
          </mc:Fallback>
        </mc:AlternateContent>
      </w:r>
    </w:p>
    <w:p w14:paraId="70873A88" w14:textId="77777777" w:rsidR="006E573C" w:rsidRPr="007A6FB1" w:rsidRDefault="006E573C" w:rsidP="006E573C">
      <w:pPr>
        <w:autoSpaceDE w:val="0"/>
        <w:autoSpaceDN w:val="0"/>
        <w:adjustRightInd w:val="0"/>
        <w:spacing w:after="0" w:line="240" w:lineRule="auto"/>
        <w:rPr>
          <w:rFonts w:cstheme="minorHAnsi"/>
          <w:sz w:val="24"/>
          <w:szCs w:val="24"/>
        </w:rPr>
      </w:pPr>
    </w:p>
    <w:p w14:paraId="0EDD5E55" w14:textId="77777777" w:rsidR="006E573C" w:rsidRPr="007A6FB1" w:rsidRDefault="006E573C" w:rsidP="00987A2A">
      <w:pPr>
        <w:pStyle w:val="NoSpacing"/>
        <w:rPr>
          <w:rFonts w:cstheme="minorHAnsi"/>
        </w:rPr>
      </w:pPr>
    </w:p>
    <w:p w14:paraId="5D789E25" w14:textId="77777777" w:rsidR="009565FA" w:rsidRPr="007A6FB1" w:rsidRDefault="009565FA" w:rsidP="009565FA">
      <w:pPr>
        <w:autoSpaceDE w:val="0"/>
        <w:autoSpaceDN w:val="0"/>
        <w:adjustRightInd w:val="0"/>
        <w:spacing w:after="0" w:line="240" w:lineRule="auto"/>
        <w:rPr>
          <w:rFonts w:cstheme="minorHAnsi"/>
          <w:b/>
          <w:bCs/>
          <w:sz w:val="24"/>
          <w:szCs w:val="24"/>
        </w:rPr>
      </w:pPr>
      <w:r w:rsidRPr="007A6FB1">
        <w:rPr>
          <w:rFonts w:cstheme="minorHAnsi"/>
          <w:b/>
          <w:bCs/>
          <w:sz w:val="24"/>
          <w:szCs w:val="24"/>
        </w:rPr>
        <w:t>Please record in the box below any drugs which may be removed from repeat if they have not been ordered within the specified time period</w:t>
      </w:r>
      <w:r w:rsidR="00735904" w:rsidRPr="007A6FB1">
        <w:rPr>
          <w:rFonts w:cstheme="minorHAnsi"/>
          <w:b/>
          <w:bCs/>
          <w:sz w:val="24"/>
          <w:szCs w:val="24"/>
        </w:rPr>
        <w:t>(s)</w:t>
      </w:r>
      <w:r w:rsidRPr="007A6FB1">
        <w:rPr>
          <w:rFonts w:cstheme="minorHAnsi"/>
          <w:b/>
          <w:bCs/>
          <w:sz w:val="24"/>
          <w:szCs w:val="24"/>
        </w:rPr>
        <w:t>:</w:t>
      </w:r>
    </w:p>
    <w:p w14:paraId="7757E547" w14:textId="77777777" w:rsidR="009565FA" w:rsidRPr="007A6FB1" w:rsidRDefault="009565FA" w:rsidP="009565FA">
      <w:pPr>
        <w:autoSpaceDE w:val="0"/>
        <w:autoSpaceDN w:val="0"/>
        <w:adjustRightInd w:val="0"/>
        <w:spacing w:after="0" w:line="240" w:lineRule="auto"/>
        <w:rPr>
          <w:rFonts w:cstheme="minorHAnsi"/>
          <w:b/>
          <w:bCs/>
          <w:sz w:val="24"/>
          <w:szCs w:val="24"/>
        </w:rPr>
      </w:pPr>
    </w:p>
    <w:tbl>
      <w:tblPr>
        <w:tblStyle w:val="TableGrid"/>
        <w:tblW w:w="9016" w:type="dxa"/>
        <w:tblLook w:val="04A0" w:firstRow="1" w:lastRow="0" w:firstColumn="1" w:lastColumn="0" w:noHBand="0" w:noVBand="1"/>
      </w:tblPr>
      <w:tblGrid>
        <w:gridCol w:w="7366"/>
        <w:gridCol w:w="1650"/>
      </w:tblGrid>
      <w:tr w:rsidR="009565FA" w:rsidRPr="007A6FB1" w14:paraId="6700D88A" w14:textId="77777777" w:rsidTr="00735904">
        <w:tc>
          <w:tcPr>
            <w:tcW w:w="9016" w:type="dxa"/>
            <w:gridSpan w:val="2"/>
          </w:tcPr>
          <w:p w14:paraId="0203CDF5" w14:textId="77777777" w:rsidR="009565FA" w:rsidRPr="007A6FB1" w:rsidRDefault="009565FA" w:rsidP="00987A2A">
            <w:pPr>
              <w:pStyle w:val="NoSpacing"/>
              <w:rPr>
                <w:rFonts w:cstheme="minorHAnsi"/>
                <w:b/>
                <w:szCs w:val="24"/>
              </w:rPr>
            </w:pPr>
            <w:r w:rsidRPr="007A6FB1">
              <w:rPr>
                <w:rFonts w:cstheme="minorHAnsi"/>
                <w:b/>
                <w:bCs/>
                <w:sz w:val="24"/>
                <w:szCs w:val="24"/>
              </w:rPr>
              <w:t>Drugs to be removed if not ordered within the time period noted above</w:t>
            </w:r>
          </w:p>
        </w:tc>
      </w:tr>
      <w:tr w:rsidR="009565FA" w:rsidRPr="007A6FB1" w14:paraId="07676901" w14:textId="77777777" w:rsidTr="00735904">
        <w:trPr>
          <w:trHeight w:val="1343"/>
        </w:trPr>
        <w:tc>
          <w:tcPr>
            <w:tcW w:w="9016" w:type="dxa"/>
            <w:gridSpan w:val="2"/>
          </w:tcPr>
          <w:p w14:paraId="26800A3E" w14:textId="77777777" w:rsidR="009565FA" w:rsidRPr="007A6FB1" w:rsidRDefault="009565FA" w:rsidP="00987A2A">
            <w:pPr>
              <w:pStyle w:val="NoSpacing"/>
              <w:rPr>
                <w:rFonts w:cstheme="minorHAnsi"/>
                <w:szCs w:val="24"/>
              </w:rPr>
            </w:pPr>
          </w:p>
          <w:p w14:paraId="1915AA6B" w14:textId="77777777" w:rsidR="009565FA" w:rsidRPr="007A6FB1" w:rsidRDefault="009565FA" w:rsidP="00987A2A">
            <w:pPr>
              <w:pStyle w:val="NoSpacing"/>
              <w:rPr>
                <w:rFonts w:cstheme="minorHAnsi"/>
                <w:szCs w:val="24"/>
              </w:rPr>
            </w:pPr>
          </w:p>
          <w:p w14:paraId="6F377FB1" w14:textId="77777777" w:rsidR="009565FA" w:rsidRPr="007A6FB1" w:rsidRDefault="009565FA" w:rsidP="00987A2A">
            <w:pPr>
              <w:pStyle w:val="NoSpacing"/>
              <w:rPr>
                <w:rFonts w:cstheme="minorHAnsi"/>
                <w:szCs w:val="24"/>
              </w:rPr>
            </w:pPr>
          </w:p>
          <w:p w14:paraId="3F2AABAD" w14:textId="77777777" w:rsidR="009565FA" w:rsidRPr="007A6FB1" w:rsidRDefault="009565FA" w:rsidP="00987A2A">
            <w:pPr>
              <w:pStyle w:val="NoSpacing"/>
              <w:rPr>
                <w:rFonts w:cstheme="minorHAnsi"/>
                <w:szCs w:val="24"/>
              </w:rPr>
            </w:pPr>
          </w:p>
          <w:p w14:paraId="6308E7C8" w14:textId="77777777" w:rsidR="009565FA" w:rsidRPr="007A6FB1" w:rsidRDefault="009565FA" w:rsidP="00987A2A">
            <w:pPr>
              <w:pStyle w:val="NoSpacing"/>
              <w:rPr>
                <w:rFonts w:cstheme="minorHAnsi"/>
                <w:szCs w:val="24"/>
              </w:rPr>
            </w:pPr>
          </w:p>
          <w:p w14:paraId="67B0DEFC" w14:textId="77777777" w:rsidR="009565FA" w:rsidRPr="007A6FB1" w:rsidRDefault="009565FA" w:rsidP="00987A2A">
            <w:pPr>
              <w:pStyle w:val="NoSpacing"/>
              <w:rPr>
                <w:rFonts w:cstheme="minorHAnsi"/>
                <w:szCs w:val="24"/>
              </w:rPr>
            </w:pPr>
          </w:p>
        </w:tc>
      </w:tr>
      <w:tr w:rsidR="00735904" w:rsidRPr="007A6FB1" w14:paraId="4E152A52" w14:textId="77777777" w:rsidTr="00735904">
        <w:trPr>
          <w:trHeight w:val="168"/>
        </w:trPr>
        <w:tc>
          <w:tcPr>
            <w:tcW w:w="7366" w:type="dxa"/>
          </w:tcPr>
          <w:p w14:paraId="2533FDB8" w14:textId="77777777" w:rsidR="00735904" w:rsidRPr="007A6FB1" w:rsidRDefault="00735904" w:rsidP="00735904">
            <w:pPr>
              <w:pStyle w:val="NoSpacing"/>
              <w:rPr>
                <w:rFonts w:cstheme="minorHAnsi"/>
              </w:rPr>
            </w:pPr>
            <w:r w:rsidRPr="007A6FB1">
              <w:rPr>
                <w:rFonts w:cstheme="minorHAnsi"/>
                <w:b/>
                <w:bCs/>
              </w:rPr>
              <w:t>Drugs to be removed if not ordered within the time period noted on right e.g. use for drugs to be removed at a time different to the above noted time</w:t>
            </w:r>
          </w:p>
        </w:tc>
        <w:tc>
          <w:tcPr>
            <w:tcW w:w="1650" w:type="dxa"/>
          </w:tcPr>
          <w:p w14:paraId="569931B7" w14:textId="77777777" w:rsidR="00735904" w:rsidRPr="007A6FB1" w:rsidRDefault="00735904" w:rsidP="00987A2A">
            <w:pPr>
              <w:pStyle w:val="NoSpacing"/>
              <w:rPr>
                <w:rFonts w:cstheme="minorHAnsi"/>
                <w:b/>
                <w:szCs w:val="24"/>
              </w:rPr>
            </w:pPr>
            <w:r w:rsidRPr="007A6FB1">
              <w:rPr>
                <w:rFonts w:cstheme="minorHAnsi"/>
                <w:b/>
                <w:szCs w:val="24"/>
              </w:rPr>
              <w:t>Time Period</w:t>
            </w:r>
          </w:p>
        </w:tc>
      </w:tr>
      <w:tr w:rsidR="00735904" w:rsidRPr="007A6FB1" w14:paraId="67702C11" w14:textId="77777777" w:rsidTr="00735904">
        <w:trPr>
          <w:trHeight w:val="667"/>
        </w:trPr>
        <w:tc>
          <w:tcPr>
            <w:tcW w:w="7366" w:type="dxa"/>
          </w:tcPr>
          <w:p w14:paraId="1D057AC3" w14:textId="77777777" w:rsidR="00735904" w:rsidRPr="007A6FB1" w:rsidRDefault="00735904" w:rsidP="00987A2A">
            <w:pPr>
              <w:pStyle w:val="NoSpacing"/>
              <w:rPr>
                <w:rFonts w:cstheme="minorHAnsi"/>
                <w:szCs w:val="24"/>
              </w:rPr>
            </w:pPr>
          </w:p>
          <w:p w14:paraId="76433EB0" w14:textId="77777777" w:rsidR="00735904" w:rsidRPr="007A6FB1" w:rsidRDefault="00735904" w:rsidP="00987A2A">
            <w:pPr>
              <w:pStyle w:val="NoSpacing"/>
              <w:rPr>
                <w:rFonts w:cstheme="minorHAnsi"/>
                <w:szCs w:val="24"/>
              </w:rPr>
            </w:pPr>
          </w:p>
          <w:p w14:paraId="0CC8DA74" w14:textId="77777777" w:rsidR="00735904" w:rsidRPr="007A6FB1" w:rsidRDefault="00735904" w:rsidP="00987A2A">
            <w:pPr>
              <w:pStyle w:val="NoSpacing"/>
              <w:rPr>
                <w:rFonts w:cstheme="minorHAnsi"/>
                <w:szCs w:val="24"/>
              </w:rPr>
            </w:pPr>
          </w:p>
        </w:tc>
        <w:tc>
          <w:tcPr>
            <w:tcW w:w="1650" w:type="dxa"/>
          </w:tcPr>
          <w:p w14:paraId="10715901" w14:textId="77777777" w:rsidR="00735904" w:rsidRPr="007A6FB1" w:rsidRDefault="00735904" w:rsidP="00987A2A">
            <w:pPr>
              <w:pStyle w:val="NoSpacing"/>
              <w:rPr>
                <w:rFonts w:cstheme="minorHAnsi"/>
                <w:szCs w:val="24"/>
              </w:rPr>
            </w:pPr>
          </w:p>
        </w:tc>
      </w:tr>
    </w:tbl>
    <w:p w14:paraId="55576490" w14:textId="77777777" w:rsidR="006E573C" w:rsidRPr="007A6FB1" w:rsidRDefault="006E573C" w:rsidP="00987A2A">
      <w:pPr>
        <w:pStyle w:val="NoSpacing"/>
        <w:rPr>
          <w:rFonts w:cstheme="minorHAnsi"/>
          <w:szCs w:val="24"/>
        </w:rPr>
      </w:pPr>
    </w:p>
    <w:p w14:paraId="14B9C0BB" w14:textId="77777777" w:rsidR="006E573C" w:rsidRPr="007A6FB1" w:rsidRDefault="006E573C" w:rsidP="006E573C">
      <w:pPr>
        <w:autoSpaceDE w:val="0"/>
        <w:autoSpaceDN w:val="0"/>
        <w:adjustRightInd w:val="0"/>
        <w:spacing w:after="0" w:line="240" w:lineRule="auto"/>
        <w:rPr>
          <w:rFonts w:cstheme="minorHAnsi"/>
          <w:sz w:val="24"/>
          <w:szCs w:val="24"/>
        </w:rPr>
      </w:pPr>
      <w:r w:rsidRPr="007A6FB1">
        <w:rPr>
          <w:rFonts w:cstheme="minorHAnsi"/>
          <w:sz w:val="24"/>
          <w:szCs w:val="24"/>
        </w:rPr>
        <w:t>The practice may also wish to consider if there are drugs which should be reported to a GP if they have not been ordered recently.</w:t>
      </w:r>
    </w:p>
    <w:p w14:paraId="3523864C" w14:textId="77777777" w:rsidR="006E573C" w:rsidRPr="007A6FB1" w:rsidRDefault="006E573C" w:rsidP="006E573C">
      <w:pPr>
        <w:autoSpaceDE w:val="0"/>
        <w:autoSpaceDN w:val="0"/>
        <w:adjustRightInd w:val="0"/>
        <w:spacing w:after="0" w:line="240" w:lineRule="auto"/>
        <w:rPr>
          <w:rFonts w:cstheme="minorHAnsi"/>
          <w:sz w:val="24"/>
          <w:szCs w:val="24"/>
        </w:rPr>
      </w:pPr>
    </w:p>
    <w:p w14:paraId="2EE3EC93" w14:textId="77777777" w:rsidR="006E573C" w:rsidRPr="007A6FB1" w:rsidRDefault="006E573C" w:rsidP="006E573C">
      <w:pPr>
        <w:autoSpaceDE w:val="0"/>
        <w:autoSpaceDN w:val="0"/>
        <w:adjustRightInd w:val="0"/>
        <w:spacing w:after="0" w:line="240" w:lineRule="auto"/>
        <w:rPr>
          <w:rFonts w:cstheme="minorHAnsi"/>
          <w:b/>
          <w:bCs/>
          <w:sz w:val="24"/>
          <w:szCs w:val="24"/>
        </w:rPr>
      </w:pPr>
      <w:r w:rsidRPr="007A6FB1">
        <w:rPr>
          <w:rFonts w:cstheme="minorHAnsi"/>
          <w:b/>
          <w:bCs/>
          <w:sz w:val="24"/>
          <w:szCs w:val="24"/>
        </w:rPr>
        <w:t>In order to ensure that inactivation is done correctly, please record in the box below any drugs which are to remain on repeat even if they have not been ordered within the specified time period OR those which have to be reported to a GP:</w:t>
      </w:r>
    </w:p>
    <w:p w14:paraId="78F78A82" w14:textId="77777777" w:rsidR="006E573C" w:rsidRPr="007A6FB1" w:rsidRDefault="006E573C" w:rsidP="006E573C">
      <w:pPr>
        <w:autoSpaceDE w:val="0"/>
        <w:autoSpaceDN w:val="0"/>
        <w:adjustRightInd w:val="0"/>
        <w:spacing w:after="0" w:line="240" w:lineRule="auto"/>
        <w:rPr>
          <w:rFonts w:cstheme="minorHAnsi"/>
          <w:b/>
          <w:bCs/>
          <w:i/>
          <w:iCs/>
          <w:sz w:val="24"/>
          <w:szCs w:val="24"/>
        </w:rPr>
      </w:pPr>
      <w:r w:rsidRPr="007A6FB1">
        <w:rPr>
          <w:rFonts w:cstheme="minorHAnsi"/>
          <w:b/>
          <w:bCs/>
          <w:i/>
          <w:iCs/>
          <w:sz w:val="24"/>
          <w:szCs w:val="24"/>
        </w:rPr>
        <w:t>(NB this form should be reviewed at least annually)</w:t>
      </w:r>
    </w:p>
    <w:p w14:paraId="4B898587" w14:textId="77777777" w:rsidR="006E573C" w:rsidRPr="007A6FB1" w:rsidRDefault="006E573C" w:rsidP="006E573C">
      <w:pPr>
        <w:autoSpaceDE w:val="0"/>
        <w:autoSpaceDN w:val="0"/>
        <w:adjustRightInd w:val="0"/>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4506"/>
        <w:gridCol w:w="4510"/>
      </w:tblGrid>
      <w:tr w:rsidR="006E573C" w:rsidRPr="007A6FB1" w14:paraId="206D4E38" w14:textId="77777777" w:rsidTr="009A6C31">
        <w:tc>
          <w:tcPr>
            <w:tcW w:w="4621" w:type="dxa"/>
          </w:tcPr>
          <w:p w14:paraId="75D45FE3" w14:textId="77777777" w:rsidR="006E573C" w:rsidRPr="007A6FB1" w:rsidRDefault="006E573C" w:rsidP="009A6C31">
            <w:pPr>
              <w:autoSpaceDE w:val="0"/>
              <w:autoSpaceDN w:val="0"/>
              <w:adjustRightInd w:val="0"/>
              <w:rPr>
                <w:rFonts w:cstheme="minorHAnsi"/>
                <w:b/>
                <w:bCs/>
                <w:sz w:val="24"/>
                <w:szCs w:val="24"/>
              </w:rPr>
            </w:pPr>
            <w:r w:rsidRPr="007A6FB1">
              <w:rPr>
                <w:rFonts w:cstheme="minorHAnsi"/>
                <w:b/>
                <w:bCs/>
                <w:sz w:val="24"/>
                <w:szCs w:val="24"/>
              </w:rPr>
              <w:t>Drugs to remain on repeat</w:t>
            </w:r>
          </w:p>
        </w:tc>
        <w:tc>
          <w:tcPr>
            <w:tcW w:w="4621" w:type="dxa"/>
          </w:tcPr>
          <w:p w14:paraId="6F6F6B1E" w14:textId="77777777" w:rsidR="006E573C" w:rsidRPr="007A6FB1" w:rsidRDefault="006E573C" w:rsidP="009A6C31">
            <w:pPr>
              <w:autoSpaceDE w:val="0"/>
              <w:autoSpaceDN w:val="0"/>
              <w:adjustRightInd w:val="0"/>
              <w:rPr>
                <w:rFonts w:cstheme="minorHAnsi"/>
                <w:b/>
                <w:bCs/>
                <w:sz w:val="24"/>
                <w:szCs w:val="24"/>
              </w:rPr>
            </w:pPr>
            <w:r w:rsidRPr="007A6FB1">
              <w:rPr>
                <w:rFonts w:cstheme="minorHAnsi"/>
                <w:b/>
                <w:bCs/>
                <w:sz w:val="24"/>
                <w:szCs w:val="24"/>
              </w:rPr>
              <w:t>Drugs to report to a GP</w:t>
            </w:r>
            <w:r w:rsidR="009565FA" w:rsidRPr="007A6FB1">
              <w:rPr>
                <w:rFonts w:cstheme="minorHAnsi"/>
                <w:b/>
                <w:bCs/>
                <w:sz w:val="24"/>
                <w:szCs w:val="24"/>
              </w:rPr>
              <w:t xml:space="preserve"> / Clinician</w:t>
            </w:r>
            <w:r w:rsidR="00766366" w:rsidRPr="007A6FB1">
              <w:rPr>
                <w:rFonts w:cstheme="minorHAnsi"/>
                <w:b/>
                <w:bCs/>
                <w:sz w:val="24"/>
                <w:szCs w:val="24"/>
              </w:rPr>
              <w:t xml:space="preserve"> (and remain on repeat)</w:t>
            </w:r>
          </w:p>
        </w:tc>
      </w:tr>
      <w:tr w:rsidR="006E573C" w:rsidRPr="007A6FB1" w14:paraId="0AC08B4B" w14:textId="77777777" w:rsidTr="009A6C31">
        <w:trPr>
          <w:trHeight w:val="70"/>
        </w:trPr>
        <w:tc>
          <w:tcPr>
            <w:tcW w:w="4621" w:type="dxa"/>
          </w:tcPr>
          <w:p w14:paraId="1C5E789D" w14:textId="77777777" w:rsidR="006E573C" w:rsidRPr="007A6FB1" w:rsidRDefault="006E573C" w:rsidP="009A6C31">
            <w:pPr>
              <w:autoSpaceDE w:val="0"/>
              <w:autoSpaceDN w:val="0"/>
              <w:adjustRightInd w:val="0"/>
              <w:rPr>
                <w:rFonts w:cstheme="minorHAnsi"/>
                <w:b/>
                <w:bCs/>
                <w:sz w:val="24"/>
                <w:szCs w:val="24"/>
              </w:rPr>
            </w:pPr>
          </w:p>
          <w:p w14:paraId="6F45D056" w14:textId="77777777" w:rsidR="00987A2A" w:rsidRPr="007A6FB1" w:rsidRDefault="00987A2A" w:rsidP="009A6C31">
            <w:pPr>
              <w:autoSpaceDE w:val="0"/>
              <w:autoSpaceDN w:val="0"/>
              <w:adjustRightInd w:val="0"/>
              <w:rPr>
                <w:rFonts w:cstheme="minorHAnsi"/>
                <w:b/>
                <w:bCs/>
                <w:sz w:val="24"/>
                <w:szCs w:val="24"/>
              </w:rPr>
            </w:pPr>
          </w:p>
          <w:p w14:paraId="64566103" w14:textId="77777777" w:rsidR="00987A2A" w:rsidRPr="007A6FB1" w:rsidRDefault="00987A2A" w:rsidP="009565FA">
            <w:pPr>
              <w:autoSpaceDE w:val="0"/>
              <w:autoSpaceDN w:val="0"/>
              <w:adjustRightInd w:val="0"/>
              <w:rPr>
                <w:rFonts w:cstheme="minorHAnsi"/>
                <w:b/>
                <w:bCs/>
                <w:sz w:val="24"/>
                <w:szCs w:val="24"/>
              </w:rPr>
            </w:pPr>
          </w:p>
        </w:tc>
        <w:tc>
          <w:tcPr>
            <w:tcW w:w="4621" w:type="dxa"/>
          </w:tcPr>
          <w:p w14:paraId="60D48DF9" w14:textId="77777777" w:rsidR="006E573C" w:rsidRPr="007A6FB1" w:rsidRDefault="006E573C" w:rsidP="009A6C31">
            <w:pPr>
              <w:autoSpaceDE w:val="0"/>
              <w:autoSpaceDN w:val="0"/>
              <w:adjustRightInd w:val="0"/>
              <w:rPr>
                <w:rFonts w:cstheme="minorHAnsi"/>
                <w:b/>
                <w:bCs/>
                <w:sz w:val="24"/>
                <w:szCs w:val="24"/>
              </w:rPr>
            </w:pPr>
          </w:p>
          <w:p w14:paraId="55577A26" w14:textId="77777777" w:rsidR="009565FA" w:rsidRPr="007A6FB1" w:rsidRDefault="009565FA" w:rsidP="009A6C31">
            <w:pPr>
              <w:autoSpaceDE w:val="0"/>
              <w:autoSpaceDN w:val="0"/>
              <w:adjustRightInd w:val="0"/>
              <w:rPr>
                <w:rFonts w:cstheme="minorHAnsi"/>
                <w:b/>
                <w:bCs/>
                <w:sz w:val="24"/>
                <w:szCs w:val="24"/>
              </w:rPr>
            </w:pPr>
          </w:p>
          <w:p w14:paraId="17F5E4D7" w14:textId="77777777" w:rsidR="006E573C" w:rsidRPr="007A6FB1" w:rsidRDefault="006E573C" w:rsidP="009A6C31">
            <w:pPr>
              <w:autoSpaceDE w:val="0"/>
              <w:autoSpaceDN w:val="0"/>
              <w:adjustRightInd w:val="0"/>
              <w:rPr>
                <w:rFonts w:cstheme="minorHAnsi"/>
                <w:b/>
                <w:bCs/>
                <w:sz w:val="24"/>
                <w:szCs w:val="24"/>
              </w:rPr>
            </w:pPr>
          </w:p>
          <w:p w14:paraId="4F58C833" w14:textId="77777777" w:rsidR="006E573C" w:rsidRPr="007A6FB1" w:rsidRDefault="006E573C" w:rsidP="009A6C31">
            <w:pPr>
              <w:autoSpaceDE w:val="0"/>
              <w:autoSpaceDN w:val="0"/>
              <w:adjustRightInd w:val="0"/>
              <w:rPr>
                <w:rFonts w:cstheme="minorHAnsi"/>
                <w:b/>
                <w:bCs/>
                <w:sz w:val="24"/>
                <w:szCs w:val="24"/>
              </w:rPr>
            </w:pPr>
          </w:p>
          <w:p w14:paraId="1C0519EE" w14:textId="77777777" w:rsidR="006E573C" w:rsidRPr="007A6FB1" w:rsidRDefault="006E573C" w:rsidP="009A6C31">
            <w:pPr>
              <w:autoSpaceDE w:val="0"/>
              <w:autoSpaceDN w:val="0"/>
              <w:adjustRightInd w:val="0"/>
              <w:rPr>
                <w:rFonts w:cstheme="minorHAnsi"/>
                <w:b/>
                <w:bCs/>
                <w:sz w:val="24"/>
                <w:szCs w:val="24"/>
              </w:rPr>
            </w:pPr>
          </w:p>
        </w:tc>
      </w:tr>
    </w:tbl>
    <w:p w14:paraId="17AC68D5" w14:textId="77777777" w:rsidR="006E573C" w:rsidRPr="007A6FB1" w:rsidRDefault="006E573C" w:rsidP="006E573C">
      <w:pPr>
        <w:autoSpaceDE w:val="0"/>
        <w:autoSpaceDN w:val="0"/>
        <w:adjustRightInd w:val="0"/>
        <w:spacing w:after="0" w:line="240" w:lineRule="auto"/>
        <w:rPr>
          <w:rFonts w:cstheme="minorHAnsi"/>
          <w:b/>
          <w:bCs/>
          <w:sz w:val="24"/>
          <w:szCs w:val="24"/>
        </w:rPr>
      </w:pPr>
    </w:p>
    <w:p w14:paraId="4C3E69C7" w14:textId="77777777" w:rsidR="006E573C" w:rsidRPr="007A6FB1" w:rsidRDefault="006E573C" w:rsidP="006E573C">
      <w:pPr>
        <w:rPr>
          <w:rFonts w:cstheme="minorHAnsi"/>
          <w:b/>
          <w:sz w:val="28"/>
          <w:szCs w:val="28"/>
          <w:u w:val="single"/>
        </w:rPr>
      </w:pPr>
      <w:r w:rsidRPr="007A6FB1">
        <w:rPr>
          <w:rFonts w:cstheme="minorHAnsi"/>
          <w:sz w:val="24"/>
          <w:szCs w:val="24"/>
        </w:rPr>
        <w:t>GP Signature:............................................................. Date:......................................</w:t>
      </w:r>
    </w:p>
    <w:p w14:paraId="116CCC31" w14:textId="77777777" w:rsidR="007A6592" w:rsidRDefault="00580CED" w:rsidP="005D1AA5">
      <w:pPr>
        <w:pStyle w:val="Heading2"/>
      </w:pPr>
      <w:bookmarkStart w:id="74" w:name="_Toc508690770"/>
      <w:r>
        <w:lastRenderedPageBreak/>
        <w:t xml:space="preserve">Reference </w:t>
      </w:r>
      <w:r w:rsidR="007A6592">
        <w:t>List</w:t>
      </w:r>
      <w:r>
        <w:t xml:space="preserve"> – Obsolete Drugs</w:t>
      </w:r>
      <w:bookmarkEnd w:id="74"/>
    </w:p>
    <w:p w14:paraId="15E21F90" w14:textId="77777777" w:rsidR="007A6592" w:rsidRDefault="007A6592" w:rsidP="00766366">
      <w:pPr>
        <w:pStyle w:val="NoSpacing"/>
      </w:pPr>
    </w:p>
    <w:p w14:paraId="1EE18DCA" w14:textId="77777777" w:rsidR="007A6592" w:rsidRDefault="005C0802" w:rsidP="007A6592">
      <w:r>
        <w:t>NB The</w:t>
      </w:r>
      <w:r w:rsidR="007A6592">
        <w:t xml:space="preserve"> lists </w:t>
      </w:r>
      <w:r>
        <w:t xml:space="preserve">on this page </w:t>
      </w:r>
      <w:r w:rsidR="007A6592">
        <w:t xml:space="preserve">are not exhaustive and should be reviewed </w:t>
      </w:r>
      <w:r w:rsidR="00766366">
        <w:t xml:space="preserve">and edited </w:t>
      </w:r>
      <w:r w:rsidR="007A6592">
        <w:t>by the practice</w:t>
      </w:r>
      <w:r w:rsidR="00766366">
        <w:t xml:space="preserve"> to ensure appropriateness within the individual practice setting.</w:t>
      </w:r>
    </w:p>
    <w:tbl>
      <w:tblPr>
        <w:tblStyle w:val="TableGrid"/>
        <w:tblW w:w="0" w:type="auto"/>
        <w:tblLook w:val="04A0" w:firstRow="1" w:lastRow="0" w:firstColumn="1" w:lastColumn="0" w:noHBand="0" w:noVBand="1"/>
      </w:tblPr>
      <w:tblGrid>
        <w:gridCol w:w="9016"/>
      </w:tblGrid>
      <w:tr w:rsidR="00766366" w14:paraId="5218331A" w14:textId="77777777" w:rsidTr="00766366">
        <w:tc>
          <w:tcPr>
            <w:tcW w:w="9242" w:type="dxa"/>
          </w:tcPr>
          <w:p w14:paraId="4E0933E2" w14:textId="77777777" w:rsidR="00766366" w:rsidRPr="00766366" w:rsidRDefault="00766366" w:rsidP="00766366">
            <w:pPr>
              <w:rPr>
                <w:b/>
              </w:rPr>
            </w:pPr>
            <w:r w:rsidRPr="00766366">
              <w:rPr>
                <w:b/>
              </w:rPr>
              <w:t>Drugs which can be removed without further clinician approval if not ordered within practice time period</w:t>
            </w:r>
          </w:p>
        </w:tc>
      </w:tr>
      <w:tr w:rsidR="00766366" w14:paraId="0BDBBDCF" w14:textId="77777777" w:rsidTr="00766366">
        <w:tc>
          <w:tcPr>
            <w:tcW w:w="9242" w:type="dxa"/>
          </w:tcPr>
          <w:p w14:paraId="056D49A9" w14:textId="77777777" w:rsidR="00766366" w:rsidRDefault="00766366" w:rsidP="00766366">
            <w:r w:rsidRPr="001A35C0">
              <w:rPr>
                <w:u w:val="single"/>
              </w:rPr>
              <w:t>Indigestion remedies</w:t>
            </w:r>
            <w:r>
              <w:t xml:space="preserve"> – </w:t>
            </w:r>
            <w:r w:rsidR="001A35C0" w:rsidRPr="001A35C0">
              <w:rPr>
                <w:i/>
              </w:rPr>
              <w:t xml:space="preserve">(STU 5 – Repeats not issued filter by BNF chapter 1 – </w:t>
            </w:r>
            <w:r w:rsidR="001A35C0">
              <w:rPr>
                <w:i/>
              </w:rPr>
              <w:t>Gastro-intestinal NB Other medication also returned in this chapter</w:t>
            </w:r>
            <w:r w:rsidR="001A35C0" w:rsidRPr="001A35C0">
              <w:rPr>
                <w:i/>
              </w:rPr>
              <w:t>)</w:t>
            </w:r>
          </w:p>
          <w:p w14:paraId="4CAF8A5F" w14:textId="77777777" w:rsidR="00766366" w:rsidRDefault="00766366" w:rsidP="00766366">
            <w:r w:rsidRPr="001A35C0">
              <w:rPr>
                <w:u w:val="single"/>
              </w:rPr>
              <w:t>Laxatives</w:t>
            </w:r>
            <w:r>
              <w:t xml:space="preserve"> </w:t>
            </w:r>
            <w:r w:rsidR="001A35C0">
              <w:t xml:space="preserve">– </w:t>
            </w:r>
            <w:r w:rsidR="001A35C0" w:rsidRPr="001A35C0">
              <w:rPr>
                <w:i/>
              </w:rPr>
              <w:t xml:space="preserve">(STU 5 – Repeats not issued filter by BNF chapter 1 – </w:t>
            </w:r>
            <w:r w:rsidR="001A35C0">
              <w:rPr>
                <w:i/>
              </w:rPr>
              <w:t>Gastro-intestinal NB Other medication also returned in this chapter</w:t>
            </w:r>
            <w:r w:rsidR="001A35C0" w:rsidRPr="001A35C0">
              <w:rPr>
                <w:i/>
              </w:rPr>
              <w:t>)</w:t>
            </w:r>
            <w:r>
              <w:t xml:space="preserve"> </w:t>
            </w:r>
          </w:p>
          <w:p w14:paraId="055C3E46" w14:textId="77777777" w:rsidR="00766366" w:rsidRDefault="00766366" w:rsidP="00766366">
            <w:r w:rsidRPr="001A35C0">
              <w:rPr>
                <w:u w:val="single"/>
              </w:rPr>
              <w:t>Painkillers</w:t>
            </w:r>
            <w:r>
              <w:t xml:space="preserve"> – </w:t>
            </w:r>
            <w:r w:rsidR="004F01EF">
              <w:t>co-codamol, paracetamol, ibuprofen</w:t>
            </w:r>
            <w:r w:rsidR="001A35C0">
              <w:t xml:space="preserve"> – </w:t>
            </w:r>
            <w:r w:rsidR="001A35C0" w:rsidRPr="001A35C0">
              <w:rPr>
                <w:i/>
              </w:rPr>
              <w:t xml:space="preserve">(STU 5 – Repeats not issued filter by BNF chapter </w:t>
            </w:r>
            <w:r w:rsidR="001A35C0">
              <w:rPr>
                <w:i/>
              </w:rPr>
              <w:t>4</w:t>
            </w:r>
            <w:r w:rsidR="001A35C0" w:rsidRPr="001A35C0">
              <w:rPr>
                <w:i/>
              </w:rPr>
              <w:t xml:space="preserve"> – </w:t>
            </w:r>
            <w:r w:rsidR="001A35C0">
              <w:rPr>
                <w:i/>
              </w:rPr>
              <w:t>Central nervous and 10 – Musculoskeletal and joint NB Other medication also returned in these chapters</w:t>
            </w:r>
            <w:r w:rsidR="001A35C0" w:rsidRPr="001A35C0">
              <w:rPr>
                <w:i/>
              </w:rPr>
              <w:t>)</w:t>
            </w:r>
          </w:p>
          <w:p w14:paraId="3ECDBC27" w14:textId="77777777" w:rsidR="00766366" w:rsidRDefault="00766366" w:rsidP="00766366">
            <w:r w:rsidRPr="001A35C0">
              <w:rPr>
                <w:u w:val="single"/>
              </w:rPr>
              <w:t>Skin preparations</w:t>
            </w:r>
            <w:r>
              <w:t xml:space="preserve"> – creams, ointments, shampoo and scalp applications, etc</w:t>
            </w:r>
            <w:r w:rsidR="001A35C0">
              <w:t xml:space="preserve"> </w:t>
            </w:r>
            <w:r w:rsidR="001A35C0" w:rsidRPr="001A35C0">
              <w:rPr>
                <w:i/>
              </w:rPr>
              <w:t>(STU 5 – Repeats not issued filter by BNF chapter 13 – Skin)</w:t>
            </w:r>
          </w:p>
          <w:p w14:paraId="75B7EAE6" w14:textId="77777777" w:rsidR="00766366" w:rsidRDefault="00766366" w:rsidP="00766366">
            <w:r w:rsidRPr="001A35C0">
              <w:rPr>
                <w:u w:val="single"/>
              </w:rPr>
              <w:t>Lubricating eye preparations</w:t>
            </w:r>
            <w:r>
              <w:t xml:space="preserve"> </w:t>
            </w:r>
            <w:r w:rsidR="001A35C0">
              <w:t xml:space="preserve">– </w:t>
            </w:r>
            <w:r w:rsidR="001A35C0" w:rsidRPr="001A35C0">
              <w:rPr>
                <w:i/>
              </w:rPr>
              <w:t xml:space="preserve">(STU 5 – Repeats not issued filter by BNF chapter </w:t>
            </w:r>
            <w:r w:rsidR="001A35C0">
              <w:rPr>
                <w:i/>
              </w:rPr>
              <w:t>1</w:t>
            </w:r>
            <w:r w:rsidR="001A35C0" w:rsidRPr="001A35C0">
              <w:rPr>
                <w:i/>
              </w:rPr>
              <w:t xml:space="preserve">1 – </w:t>
            </w:r>
            <w:r w:rsidR="001A35C0">
              <w:rPr>
                <w:i/>
              </w:rPr>
              <w:t>Eye NB Other eye medication also returned in this chapter</w:t>
            </w:r>
            <w:r w:rsidR="001A35C0" w:rsidRPr="001A35C0">
              <w:rPr>
                <w:i/>
              </w:rPr>
              <w:t>)</w:t>
            </w:r>
          </w:p>
          <w:p w14:paraId="2BBB6561" w14:textId="77777777" w:rsidR="00766366" w:rsidRDefault="00766366" w:rsidP="00766366">
            <w:r w:rsidRPr="001A35C0">
              <w:rPr>
                <w:u w:val="single"/>
              </w:rPr>
              <w:t>Ear drops</w:t>
            </w:r>
            <w:r>
              <w:t xml:space="preserve"> </w:t>
            </w:r>
            <w:r w:rsidR="001A35C0">
              <w:t xml:space="preserve">– </w:t>
            </w:r>
            <w:r w:rsidR="001A35C0" w:rsidRPr="001A35C0">
              <w:rPr>
                <w:i/>
              </w:rPr>
              <w:t>(STU 5 – Repeats not issued filter by BNF chapter 1</w:t>
            </w:r>
            <w:r w:rsidR="001A35C0">
              <w:rPr>
                <w:i/>
              </w:rPr>
              <w:t>2</w:t>
            </w:r>
            <w:r w:rsidR="001A35C0" w:rsidRPr="001A35C0">
              <w:rPr>
                <w:i/>
              </w:rPr>
              <w:t xml:space="preserve"> – </w:t>
            </w:r>
            <w:r w:rsidR="001A35C0">
              <w:rPr>
                <w:i/>
              </w:rPr>
              <w:t>Ear, nose and throat NB Other medication also returned in this chapter</w:t>
            </w:r>
            <w:r w:rsidR="001A35C0" w:rsidRPr="001A35C0">
              <w:rPr>
                <w:i/>
              </w:rPr>
              <w:t>)</w:t>
            </w:r>
          </w:p>
          <w:p w14:paraId="4F2CFC66" w14:textId="77777777" w:rsidR="00766366" w:rsidRPr="001A35C0" w:rsidRDefault="00766366" w:rsidP="00766366">
            <w:pPr>
              <w:rPr>
                <w:i/>
              </w:rPr>
            </w:pPr>
            <w:r w:rsidRPr="002667FB">
              <w:rPr>
                <w:u w:val="single"/>
              </w:rPr>
              <w:t>Dressing and sundries</w:t>
            </w:r>
            <w:r>
              <w:t xml:space="preserve"> – bandages , dressings and plasters, catheters, urology (night bags), stoma and colostomy products</w:t>
            </w:r>
            <w:r w:rsidR="001A35C0">
              <w:t xml:space="preserve"> – </w:t>
            </w:r>
            <w:r w:rsidR="001A35C0">
              <w:rPr>
                <w:i/>
              </w:rPr>
              <w:t>(Not currently available in STU, search GP IT System)</w:t>
            </w:r>
          </w:p>
        </w:tc>
      </w:tr>
      <w:tr w:rsidR="00766366" w14:paraId="04073FEC" w14:textId="77777777" w:rsidTr="00766366">
        <w:tc>
          <w:tcPr>
            <w:tcW w:w="9242" w:type="dxa"/>
          </w:tcPr>
          <w:p w14:paraId="080D5F22" w14:textId="77777777" w:rsidR="00766366" w:rsidRPr="00766366" w:rsidRDefault="00766366" w:rsidP="007A6592">
            <w:pPr>
              <w:rPr>
                <w:b/>
              </w:rPr>
            </w:pPr>
            <w:r w:rsidRPr="00766366">
              <w:rPr>
                <w:b/>
              </w:rPr>
              <w:t>Drugs to remain on repeat regardless of last order</w:t>
            </w:r>
          </w:p>
        </w:tc>
      </w:tr>
      <w:tr w:rsidR="00766366" w14:paraId="2033A516" w14:textId="77777777" w:rsidTr="00766366">
        <w:tc>
          <w:tcPr>
            <w:tcW w:w="9242" w:type="dxa"/>
          </w:tcPr>
          <w:p w14:paraId="252BE66D" w14:textId="77777777" w:rsidR="00766366" w:rsidRDefault="00766366" w:rsidP="007A6592">
            <w:r>
              <w:t>Seasonal - antihistamines</w:t>
            </w:r>
          </w:p>
        </w:tc>
      </w:tr>
      <w:tr w:rsidR="00766366" w14:paraId="587B8B58" w14:textId="77777777" w:rsidTr="00766366">
        <w:tc>
          <w:tcPr>
            <w:tcW w:w="9242" w:type="dxa"/>
          </w:tcPr>
          <w:p w14:paraId="78510D63" w14:textId="77777777" w:rsidR="00766366" w:rsidRPr="00766366" w:rsidRDefault="00766366" w:rsidP="007A6592">
            <w:pPr>
              <w:rPr>
                <w:b/>
              </w:rPr>
            </w:pPr>
            <w:r w:rsidRPr="00766366">
              <w:rPr>
                <w:b/>
              </w:rPr>
              <w:t>Drugs to be highlighted to a GP (and remain on repeat) in not ordered within practice time period</w:t>
            </w:r>
          </w:p>
        </w:tc>
      </w:tr>
      <w:tr w:rsidR="00766366" w14:paraId="74ADA519" w14:textId="77777777" w:rsidTr="00766366">
        <w:tc>
          <w:tcPr>
            <w:tcW w:w="9242" w:type="dxa"/>
          </w:tcPr>
          <w:p w14:paraId="169D9CE4" w14:textId="77777777" w:rsidR="00766366" w:rsidRDefault="004F01EF" w:rsidP="007A6592">
            <w:r>
              <w:t>Anything not listed in the other lists</w:t>
            </w:r>
          </w:p>
          <w:p w14:paraId="37989C36" w14:textId="77777777" w:rsidR="004F01EF" w:rsidRDefault="004F01EF" w:rsidP="002667FB">
            <w:r>
              <w:t xml:space="preserve">Cardiovascular / Diabetes / </w:t>
            </w:r>
          </w:p>
        </w:tc>
      </w:tr>
      <w:tr w:rsidR="00766366" w14:paraId="52BDBF95" w14:textId="77777777" w:rsidTr="00766366">
        <w:tc>
          <w:tcPr>
            <w:tcW w:w="9242" w:type="dxa"/>
          </w:tcPr>
          <w:p w14:paraId="44A395FC" w14:textId="77777777" w:rsidR="00766366" w:rsidRPr="00766366" w:rsidRDefault="00766366" w:rsidP="007A6592">
            <w:pPr>
              <w:rPr>
                <w:b/>
              </w:rPr>
            </w:pPr>
            <w:r>
              <w:rPr>
                <w:b/>
              </w:rPr>
              <w:t>Drugs where some other action has to take place if not ordered within practice time period</w:t>
            </w:r>
          </w:p>
        </w:tc>
      </w:tr>
      <w:tr w:rsidR="00766366" w14:paraId="74FD4EC6" w14:textId="77777777" w:rsidTr="00766366">
        <w:tc>
          <w:tcPr>
            <w:tcW w:w="9242" w:type="dxa"/>
          </w:tcPr>
          <w:p w14:paraId="546BAB91" w14:textId="77777777" w:rsidR="00766366" w:rsidRDefault="00766366" w:rsidP="007A6592">
            <w:r>
              <w:t>Asthma drugs – invite for practice nurse review</w:t>
            </w:r>
          </w:p>
          <w:p w14:paraId="41A1BDDB" w14:textId="77777777" w:rsidR="00766366" w:rsidRDefault="00766366" w:rsidP="00E969F8">
            <w:r>
              <w:t>Glyceryl trinitrate sprays / adrenaline pen / diabetic recovery solution (e.g. gluagen / glucogel)  – telephone patient to ask if requiring and to prompt to check if current device remains in date</w:t>
            </w:r>
          </w:p>
        </w:tc>
      </w:tr>
    </w:tbl>
    <w:p w14:paraId="34C4086D" w14:textId="77777777" w:rsidR="00766366" w:rsidRDefault="00766366" w:rsidP="007A6592"/>
    <w:p w14:paraId="5F84193C" w14:textId="77777777" w:rsidR="005C0802" w:rsidRPr="005C0802" w:rsidRDefault="005C0802" w:rsidP="007A6592">
      <w:r>
        <w:t xml:space="preserve">Individual Drug Lists </w:t>
      </w:r>
    </w:p>
    <w:p w14:paraId="69C8F241" w14:textId="77777777" w:rsidR="00291260" w:rsidRPr="007A6592" w:rsidRDefault="008C440E" w:rsidP="007A6592">
      <w:r>
        <w:object w:dxaOrig="1614" w:dyaOrig="1044" w14:anchorId="5E29D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5pt" o:ole="">
            <v:imagedata r:id="rId26" o:title=""/>
          </v:shape>
          <o:OLEObject Type="Embed" ProgID="Excel.Sheet.12" ShapeID="_x0000_i1025" DrawAspect="Icon" ObjectID="_1582434209" r:id="rId27"/>
        </w:object>
      </w:r>
    </w:p>
    <w:p w14:paraId="5D029130" w14:textId="77777777" w:rsidR="00987A2A" w:rsidRDefault="00987A2A">
      <w:pPr>
        <w:rPr>
          <w:rFonts w:asciiTheme="majorHAnsi" w:eastAsiaTheme="majorEastAsia" w:hAnsiTheme="majorHAnsi" w:cstheme="majorBidi"/>
          <w:color w:val="2E74B5" w:themeColor="accent1" w:themeShade="BF"/>
          <w:sz w:val="26"/>
          <w:szCs w:val="26"/>
        </w:rPr>
      </w:pPr>
      <w:r>
        <w:br w:type="page"/>
      </w:r>
    </w:p>
    <w:p w14:paraId="4688B5A7" w14:textId="77777777" w:rsidR="002A36B3" w:rsidRDefault="002A36B3" w:rsidP="002B4B79">
      <w:pPr>
        <w:jc w:val="center"/>
        <w:rPr>
          <w:b/>
          <w:sz w:val="28"/>
          <w:szCs w:val="28"/>
          <w:u w:val="single"/>
        </w:rPr>
        <w:sectPr w:rsidR="002A36B3" w:rsidSect="00334D62">
          <w:pgSz w:w="11906" w:h="16838"/>
          <w:pgMar w:top="1440" w:right="1440" w:bottom="1440" w:left="1440" w:header="709" w:footer="709" w:gutter="0"/>
          <w:cols w:space="708"/>
          <w:docGrid w:linePitch="360"/>
        </w:sectPr>
      </w:pPr>
    </w:p>
    <w:p w14:paraId="05ADB1FF" w14:textId="77777777" w:rsidR="005D1AA5" w:rsidRPr="00DC054D" w:rsidRDefault="005B2552" w:rsidP="005D1AA5">
      <w:pPr>
        <w:pStyle w:val="Heading1"/>
        <w:rPr>
          <w:rStyle w:val="Heading2Char"/>
          <w:sz w:val="32"/>
          <w:szCs w:val="32"/>
        </w:rPr>
      </w:pPr>
      <w:bookmarkStart w:id="75" w:name="_Toc508690771"/>
      <w:r w:rsidRPr="00DC054D">
        <w:rPr>
          <w:rStyle w:val="Heading2Char"/>
          <w:sz w:val="32"/>
          <w:szCs w:val="32"/>
        </w:rPr>
        <w:lastRenderedPageBreak/>
        <w:t>Appendix vii</w:t>
      </w:r>
      <w:r w:rsidR="00216207" w:rsidRPr="00DC054D">
        <w:rPr>
          <w:rStyle w:val="Heading2Char"/>
          <w:sz w:val="32"/>
          <w:szCs w:val="32"/>
        </w:rPr>
        <w:t xml:space="preserve"> </w:t>
      </w:r>
      <w:r w:rsidR="005D1AA5" w:rsidRPr="00DC054D">
        <w:rPr>
          <w:rStyle w:val="Heading2Char"/>
          <w:sz w:val="32"/>
          <w:szCs w:val="32"/>
        </w:rPr>
        <w:t>–</w:t>
      </w:r>
      <w:r w:rsidR="00216207" w:rsidRPr="00DC054D">
        <w:rPr>
          <w:rStyle w:val="Heading2Char"/>
          <w:sz w:val="32"/>
          <w:szCs w:val="32"/>
        </w:rPr>
        <w:t xml:space="preserve"> </w:t>
      </w:r>
      <w:r w:rsidR="005D1AA5" w:rsidRPr="00DC054D">
        <w:rPr>
          <w:rStyle w:val="Heading2Char"/>
          <w:sz w:val="32"/>
          <w:szCs w:val="32"/>
        </w:rPr>
        <w:t>Compliance</w:t>
      </w:r>
      <w:bookmarkEnd w:id="75"/>
      <w:r w:rsidR="005D1AA5" w:rsidRPr="00DC054D">
        <w:rPr>
          <w:rStyle w:val="Heading2Char"/>
          <w:sz w:val="32"/>
          <w:szCs w:val="32"/>
        </w:rPr>
        <w:t xml:space="preserve"> </w:t>
      </w:r>
    </w:p>
    <w:p w14:paraId="73922D72" w14:textId="77777777" w:rsidR="00846D80" w:rsidRDefault="006F1563" w:rsidP="005D1AA5">
      <w:pPr>
        <w:pStyle w:val="Heading2"/>
        <w:rPr>
          <w:b/>
          <w:sz w:val="28"/>
          <w:szCs w:val="28"/>
          <w:u w:val="single"/>
        </w:rPr>
      </w:pPr>
      <w:bookmarkStart w:id="76" w:name="_Toc508690772"/>
      <w:r w:rsidRPr="006E573C">
        <w:rPr>
          <w:rStyle w:val="Heading2Char"/>
        </w:rPr>
        <w:t>Compliance Assessment Form</w:t>
      </w:r>
      <w:bookmarkEnd w:id="76"/>
      <w:r>
        <w:rPr>
          <w:b/>
          <w:sz w:val="28"/>
          <w:szCs w:val="28"/>
          <w:u w:val="single"/>
        </w:rPr>
        <w:t xml:space="preserve"> </w:t>
      </w:r>
    </w:p>
    <w:tbl>
      <w:tblPr>
        <w:tblStyle w:val="TableGrid"/>
        <w:tblW w:w="0" w:type="auto"/>
        <w:tblLook w:val="04A0" w:firstRow="1" w:lastRow="0" w:firstColumn="1" w:lastColumn="0" w:noHBand="0" w:noVBand="1"/>
      </w:tblPr>
      <w:tblGrid>
        <w:gridCol w:w="4215"/>
        <w:gridCol w:w="4801"/>
      </w:tblGrid>
      <w:tr w:rsidR="00987A2A" w14:paraId="728C6CE1" w14:textId="77777777" w:rsidTr="007041AC">
        <w:tc>
          <w:tcPr>
            <w:tcW w:w="14000" w:type="dxa"/>
            <w:gridSpan w:val="2"/>
          </w:tcPr>
          <w:p w14:paraId="49E655E4" w14:textId="77777777" w:rsidR="00987A2A" w:rsidRDefault="00987A2A" w:rsidP="00987A2A">
            <w:pPr>
              <w:rPr>
                <w:rFonts w:ascii="Arial" w:hAnsi="Arial" w:cs="Arial"/>
                <w:b/>
                <w:color w:val="000000"/>
              </w:rPr>
            </w:pPr>
            <w:r>
              <w:rPr>
                <w:rFonts w:ascii="Arial" w:hAnsi="Arial" w:cs="Arial"/>
                <w:b/>
                <w:color w:val="000000"/>
              </w:rPr>
              <w:t>Patient Name:</w:t>
            </w:r>
          </w:p>
          <w:p w14:paraId="2479DFD3" w14:textId="77777777" w:rsidR="00987A2A" w:rsidRDefault="00987A2A" w:rsidP="00987A2A">
            <w:pPr>
              <w:rPr>
                <w:rFonts w:ascii="Arial" w:hAnsi="Arial" w:cs="Arial"/>
                <w:b/>
                <w:color w:val="000000"/>
              </w:rPr>
            </w:pPr>
          </w:p>
        </w:tc>
      </w:tr>
      <w:tr w:rsidR="00987A2A" w14:paraId="16ACE034" w14:textId="77777777" w:rsidTr="007041AC">
        <w:tc>
          <w:tcPr>
            <w:tcW w:w="14000" w:type="dxa"/>
            <w:gridSpan w:val="2"/>
          </w:tcPr>
          <w:p w14:paraId="1039DBAB" w14:textId="77777777" w:rsidR="00987A2A" w:rsidRDefault="00987A2A" w:rsidP="00987A2A">
            <w:pPr>
              <w:rPr>
                <w:rFonts w:ascii="Arial" w:hAnsi="Arial" w:cs="Arial"/>
                <w:b/>
                <w:color w:val="000000"/>
              </w:rPr>
            </w:pPr>
            <w:r>
              <w:rPr>
                <w:rFonts w:ascii="Arial" w:hAnsi="Arial" w:cs="Arial"/>
                <w:b/>
                <w:color w:val="000000"/>
              </w:rPr>
              <w:t>Date of Birth / CHI:</w:t>
            </w:r>
          </w:p>
        </w:tc>
      </w:tr>
      <w:tr w:rsidR="00987A2A" w14:paraId="0B372F81" w14:textId="77777777" w:rsidTr="007041AC">
        <w:tc>
          <w:tcPr>
            <w:tcW w:w="14000" w:type="dxa"/>
            <w:gridSpan w:val="2"/>
          </w:tcPr>
          <w:p w14:paraId="0121DD65" w14:textId="77777777" w:rsidR="00987A2A" w:rsidRDefault="00987A2A" w:rsidP="00987A2A">
            <w:pPr>
              <w:rPr>
                <w:rFonts w:ascii="Arial" w:hAnsi="Arial" w:cs="Arial"/>
                <w:b/>
                <w:color w:val="000000"/>
              </w:rPr>
            </w:pPr>
            <w:r>
              <w:rPr>
                <w:rFonts w:ascii="Arial" w:hAnsi="Arial" w:cs="Arial"/>
                <w:b/>
                <w:color w:val="000000"/>
              </w:rPr>
              <w:t>Patient appears to be:</w:t>
            </w:r>
          </w:p>
        </w:tc>
      </w:tr>
      <w:tr w:rsidR="00987A2A" w14:paraId="23C0F7D5" w14:textId="77777777" w:rsidTr="007041AC">
        <w:tc>
          <w:tcPr>
            <w:tcW w:w="6487" w:type="dxa"/>
          </w:tcPr>
          <w:p w14:paraId="5F262A19" w14:textId="77777777" w:rsidR="00987A2A" w:rsidRDefault="00987A2A" w:rsidP="00987A2A">
            <w:pPr>
              <w:rPr>
                <w:rFonts w:ascii="Arial" w:hAnsi="Arial" w:cs="Arial"/>
                <w:b/>
                <w:color w:val="000000"/>
              </w:rPr>
            </w:pPr>
            <w:r>
              <w:rPr>
                <w:rFonts w:ascii="Arial" w:hAnsi="Arial" w:cs="Arial"/>
                <w:b/>
                <w:color w:val="000000"/>
              </w:rPr>
              <w:t>Over-ordering the following drugs:</w:t>
            </w:r>
          </w:p>
        </w:tc>
        <w:tc>
          <w:tcPr>
            <w:tcW w:w="7513" w:type="dxa"/>
          </w:tcPr>
          <w:p w14:paraId="5629FC4D" w14:textId="77777777" w:rsidR="00987A2A" w:rsidRDefault="00987A2A" w:rsidP="00987A2A">
            <w:pPr>
              <w:rPr>
                <w:rFonts w:ascii="Arial" w:hAnsi="Arial" w:cs="Arial"/>
                <w:b/>
                <w:color w:val="000000"/>
              </w:rPr>
            </w:pPr>
            <w:r>
              <w:rPr>
                <w:rFonts w:ascii="Arial" w:hAnsi="Arial" w:cs="Arial"/>
                <w:b/>
                <w:color w:val="000000"/>
              </w:rPr>
              <w:t>Under-ordering the following drugs:</w:t>
            </w:r>
          </w:p>
        </w:tc>
      </w:tr>
      <w:tr w:rsidR="00987A2A" w14:paraId="0DA1F05D" w14:textId="77777777" w:rsidTr="007041AC">
        <w:tc>
          <w:tcPr>
            <w:tcW w:w="6487" w:type="dxa"/>
          </w:tcPr>
          <w:p w14:paraId="3CF06266" w14:textId="77777777" w:rsidR="00987A2A" w:rsidRDefault="00987A2A" w:rsidP="00987A2A">
            <w:pPr>
              <w:rPr>
                <w:rFonts w:ascii="Arial" w:hAnsi="Arial" w:cs="Arial"/>
                <w:b/>
                <w:color w:val="000000"/>
              </w:rPr>
            </w:pPr>
          </w:p>
        </w:tc>
        <w:tc>
          <w:tcPr>
            <w:tcW w:w="7513" w:type="dxa"/>
          </w:tcPr>
          <w:p w14:paraId="6CFBA97C" w14:textId="77777777" w:rsidR="00987A2A" w:rsidRDefault="00987A2A" w:rsidP="00987A2A">
            <w:pPr>
              <w:rPr>
                <w:rFonts w:ascii="Arial" w:hAnsi="Arial" w:cs="Arial"/>
                <w:b/>
                <w:color w:val="000000"/>
              </w:rPr>
            </w:pPr>
          </w:p>
        </w:tc>
      </w:tr>
      <w:tr w:rsidR="00987A2A" w14:paraId="23862DFA" w14:textId="77777777" w:rsidTr="007041AC">
        <w:tc>
          <w:tcPr>
            <w:tcW w:w="6487" w:type="dxa"/>
          </w:tcPr>
          <w:p w14:paraId="188ECC12" w14:textId="77777777" w:rsidR="00987A2A" w:rsidRDefault="00987A2A" w:rsidP="00987A2A">
            <w:pPr>
              <w:rPr>
                <w:rFonts w:ascii="Arial" w:hAnsi="Arial" w:cs="Arial"/>
                <w:b/>
                <w:color w:val="000000"/>
              </w:rPr>
            </w:pPr>
          </w:p>
        </w:tc>
        <w:tc>
          <w:tcPr>
            <w:tcW w:w="7513" w:type="dxa"/>
          </w:tcPr>
          <w:p w14:paraId="39378F6D" w14:textId="77777777" w:rsidR="00987A2A" w:rsidRDefault="00987A2A" w:rsidP="00987A2A">
            <w:pPr>
              <w:rPr>
                <w:rFonts w:ascii="Arial" w:hAnsi="Arial" w:cs="Arial"/>
                <w:b/>
                <w:color w:val="000000"/>
              </w:rPr>
            </w:pPr>
          </w:p>
        </w:tc>
      </w:tr>
      <w:tr w:rsidR="00987A2A" w14:paraId="70EBA716" w14:textId="77777777" w:rsidTr="007041AC">
        <w:tc>
          <w:tcPr>
            <w:tcW w:w="6487" w:type="dxa"/>
          </w:tcPr>
          <w:p w14:paraId="6D9EA071" w14:textId="77777777" w:rsidR="00987A2A" w:rsidRDefault="00987A2A" w:rsidP="00987A2A">
            <w:pPr>
              <w:rPr>
                <w:rFonts w:ascii="Arial" w:hAnsi="Arial" w:cs="Arial"/>
                <w:b/>
                <w:color w:val="000000"/>
              </w:rPr>
            </w:pPr>
          </w:p>
        </w:tc>
        <w:tc>
          <w:tcPr>
            <w:tcW w:w="7513" w:type="dxa"/>
          </w:tcPr>
          <w:p w14:paraId="797DF9F8" w14:textId="77777777" w:rsidR="00987A2A" w:rsidRDefault="00987A2A" w:rsidP="00987A2A">
            <w:pPr>
              <w:rPr>
                <w:rFonts w:ascii="Arial" w:hAnsi="Arial" w:cs="Arial"/>
                <w:b/>
                <w:color w:val="000000"/>
              </w:rPr>
            </w:pPr>
          </w:p>
        </w:tc>
      </w:tr>
      <w:tr w:rsidR="00987A2A" w14:paraId="402896EF" w14:textId="77777777" w:rsidTr="007041AC">
        <w:tc>
          <w:tcPr>
            <w:tcW w:w="6487" w:type="dxa"/>
          </w:tcPr>
          <w:p w14:paraId="1B75EAE9" w14:textId="77777777" w:rsidR="00987A2A" w:rsidRDefault="00987A2A" w:rsidP="00987A2A">
            <w:pPr>
              <w:rPr>
                <w:rFonts w:ascii="Arial" w:hAnsi="Arial" w:cs="Arial"/>
                <w:b/>
                <w:color w:val="000000"/>
              </w:rPr>
            </w:pPr>
          </w:p>
        </w:tc>
        <w:tc>
          <w:tcPr>
            <w:tcW w:w="7513" w:type="dxa"/>
          </w:tcPr>
          <w:p w14:paraId="15C1A020" w14:textId="77777777" w:rsidR="00987A2A" w:rsidRDefault="00987A2A" w:rsidP="00987A2A">
            <w:pPr>
              <w:rPr>
                <w:rFonts w:ascii="Arial" w:hAnsi="Arial" w:cs="Arial"/>
                <w:b/>
                <w:color w:val="000000"/>
              </w:rPr>
            </w:pPr>
          </w:p>
        </w:tc>
      </w:tr>
      <w:tr w:rsidR="00987A2A" w14:paraId="46348102" w14:textId="77777777" w:rsidTr="007041AC">
        <w:tc>
          <w:tcPr>
            <w:tcW w:w="6487" w:type="dxa"/>
          </w:tcPr>
          <w:p w14:paraId="70332836" w14:textId="77777777" w:rsidR="00987A2A" w:rsidRDefault="00987A2A" w:rsidP="00987A2A">
            <w:pPr>
              <w:rPr>
                <w:rFonts w:ascii="Arial" w:hAnsi="Arial" w:cs="Arial"/>
                <w:b/>
                <w:color w:val="000000"/>
              </w:rPr>
            </w:pPr>
          </w:p>
        </w:tc>
        <w:tc>
          <w:tcPr>
            <w:tcW w:w="7513" w:type="dxa"/>
          </w:tcPr>
          <w:p w14:paraId="759A9434" w14:textId="77777777" w:rsidR="00987A2A" w:rsidRDefault="00987A2A" w:rsidP="00987A2A">
            <w:pPr>
              <w:rPr>
                <w:rFonts w:ascii="Arial" w:hAnsi="Arial" w:cs="Arial"/>
                <w:b/>
                <w:color w:val="000000"/>
              </w:rPr>
            </w:pPr>
          </w:p>
        </w:tc>
      </w:tr>
      <w:tr w:rsidR="00987A2A" w14:paraId="5270D129" w14:textId="77777777" w:rsidTr="007041AC">
        <w:tc>
          <w:tcPr>
            <w:tcW w:w="14000" w:type="dxa"/>
            <w:gridSpan w:val="2"/>
          </w:tcPr>
          <w:p w14:paraId="6745F5C7" w14:textId="77777777" w:rsidR="00987A2A" w:rsidRDefault="00987A2A" w:rsidP="00987A2A">
            <w:pPr>
              <w:rPr>
                <w:rFonts w:ascii="Arial" w:hAnsi="Arial" w:cs="Arial"/>
                <w:b/>
                <w:color w:val="000000"/>
              </w:rPr>
            </w:pPr>
            <w:r>
              <w:rPr>
                <w:rFonts w:ascii="Arial" w:hAnsi="Arial" w:cs="Arial"/>
                <w:b/>
                <w:color w:val="000000"/>
              </w:rPr>
              <w:t>GP / Clinician Comments:</w:t>
            </w:r>
          </w:p>
          <w:p w14:paraId="01F2BB26" w14:textId="77777777" w:rsidR="00987A2A" w:rsidRDefault="00987A2A" w:rsidP="00987A2A">
            <w:pPr>
              <w:rPr>
                <w:rFonts w:ascii="Arial" w:hAnsi="Arial" w:cs="Arial"/>
                <w:b/>
                <w:color w:val="000000"/>
              </w:rPr>
            </w:pPr>
          </w:p>
          <w:p w14:paraId="58024AD7" w14:textId="77777777" w:rsidR="00987A2A" w:rsidRDefault="00987A2A" w:rsidP="00987A2A">
            <w:pPr>
              <w:rPr>
                <w:rFonts w:ascii="Arial" w:hAnsi="Arial" w:cs="Arial"/>
                <w:b/>
                <w:color w:val="000000"/>
              </w:rPr>
            </w:pPr>
          </w:p>
          <w:p w14:paraId="6AFDF020" w14:textId="77777777" w:rsidR="00987A2A" w:rsidRDefault="00987A2A" w:rsidP="00987A2A">
            <w:pPr>
              <w:rPr>
                <w:rFonts w:ascii="Arial" w:hAnsi="Arial" w:cs="Arial"/>
                <w:b/>
                <w:color w:val="000000"/>
              </w:rPr>
            </w:pPr>
          </w:p>
          <w:p w14:paraId="2AF1DA30" w14:textId="77777777" w:rsidR="00987A2A" w:rsidRDefault="00987A2A" w:rsidP="00987A2A">
            <w:pPr>
              <w:rPr>
                <w:rFonts w:ascii="Arial" w:hAnsi="Arial" w:cs="Arial"/>
                <w:b/>
                <w:color w:val="000000"/>
              </w:rPr>
            </w:pPr>
          </w:p>
          <w:p w14:paraId="1B4C1FE8" w14:textId="77777777" w:rsidR="00987A2A" w:rsidRDefault="00987A2A" w:rsidP="00987A2A">
            <w:pPr>
              <w:rPr>
                <w:rFonts w:ascii="Arial" w:hAnsi="Arial" w:cs="Arial"/>
                <w:b/>
                <w:color w:val="000000"/>
              </w:rPr>
            </w:pPr>
            <w:r>
              <w:rPr>
                <w:rFonts w:ascii="Arial" w:hAnsi="Arial" w:cs="Arial"/>
                <w:b/>
                <w:color w:val="000000"/>
              </w:rPr>
              <w:t>GP / Clinician Signature:                                Date:</w:t>
            </w:r>
          </w:p>
        </w:tc>
      </w:tr>
    </w:tbl>
    <w:p w14:paraId="4D14EF7B" w14:textId="7EE6328B" w:rsidR="00987A2A" w:rsidRDefault="00E933AA" w:rsidP="00987A2A">
      <w:pPr>
        <w:rPr>
          <w:rFonts w:ascii="Arial" w:hAnsi="Arial" w:cs="Arial"/>
          <w:b/>
          <w:color w:val="000000"/>
        </w:rPr>
      </w:pPr>
      <w:r>
        <w:rPr>
          <w:rFonts w:ascii="Arial" w:hAnsi="Arial" w:cs="Arial"/>
          <w:b/>
          <w:noProof/>
          <w:color w:val="000000"/>
          <w:lang w:eastAsia="en-GB"/>
        </w:rPr>
        <mc:AlternateContent>
          <mc:Choice Requires="wps">
            <w:drawing>
              <wp:anchor distT="0" distB="0" distL="114300" distR="114300" simplePos="0" relativeHeight="251660288" behindDoc="0" locked="0" layoutInCell="1" allowOverlap="1" wp14:anchorId="05C49CED" wp14:editId="2B19267C">
                <wp:simplePos x="0" y="0"/>
                <wp:positionH relativeFrom="column">
                  <wp:posOffset>-76200</wp:posOffset>
                </wp:positionH>
                <wp:positionV relativeFrom="paragraph">
                  <wp:posOffset>132080</wp:posOffset>
                </wp:positionV>
                <wp:extent cx="5895975" cy="0"/>
                <wp:effectExtent l="19050" t="19050" r="19050" b="1905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5BD0B7" id="_x0000_t32" coordsize="21600,21600" o:spt="32" o:oned="t" path="m,l21600,21600e" filled="f">
                <v:path arrowok="t" fillok="f" o:connecttype="none"/>
                <o:lock v:ext="edit" shapetype="t"/>
              </v:shapetype>
              <v:shape id="AutoShape 29" o:spid="_x0000_s1026" type="#_x0000_t32" style="position:absolute;margin-left:-6pt;margin-top:10.4pt;width:46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" strokeweight="2pt">
                <v:stroke dashstyle="1 1"/>
              </v:shape>
            </w:pict>
          </mc:Fallback>
        </mc:AlternateContent>
      </w:r>
    </w:p>
    <w:tbl>
      <w:tblPr>
        <w:tblStyle w:val="TableGrid"/>
        <w:tblW w:w="0" w:type="auto"/>
        <w:tblLook w:val="04A0" w:firstRow="1" w:lastRow="0" w:firstColumn="1" w:lastColumn="0" w:noHBand="0" w:noVBand="1"/>
      </w:tblPr>
      <w:tblGrid>
        <w:gridCol w:w="4215"/>
        <w:gridCol w:w="4801"/>
      </w:tblGrid>
      <w:tr w:rsidR="007041AC" w14:paraId="709C6068" w14:textId="77777777" w:rsidTr="007041AC">
        <w:tc>
          <w:tcPr>
            <w:tcW w:w="14000" w:type="dxa"/>
            <w:gridSpan w:val="2"/>
          </w:tcPr>
          <w:p w14:paraId="37341681" w14:textId="77777777" w:rsidR="007041AC" w:rsidRDefault="007041AC" w:rsidP="00FF7341">
            <w:pPr>
              <w:rPr>
                <w:rFonts w:ascii="Arial" w:hAnsi="Arial" w:cs="Arial"/>
                <w:b/>
                <w:color w:val="000000"/>
              </w:rPr>
            </w:pPr>
            <w:r>
              <w:rPr>
                <w:rFonts w:ascii="Arial" w:hAnsi="Arial" w:cs="Arial"/>
                <w:b/>
                <w:color w:val="000000"/>
              </w:rPr>
              <w:t>Patient Name:</w:t>
            </w:r>
          </w:p>
          <w:p w14:paraId="64501E04" w14:textId="77777777" w:rsidR="007041AC" w:rsidRDefault="007041AC" w:rsidP="00FF7341">
            <w:pPr>
              <w:rPr>
                <w:rFonts w:ascii="Arial" w:hAnsi="Arial" w:cs="Arial"/>
                <w:b/>
                <w:color w:val="000000"/>
              </w:rPr>
            </w:pPr>
          </w:p>
        </w:tc>
      </w:tr>
      <w:tr w:rsidR="007041AC" w14:paraId="30995373" w14:textId="77777777" w:rsidTr="007041AC">
        <w:tc>
          <w:tcPr>
            <w:tcW w:w="14000" w:type="dxa"/>
            <w:gridSpan w:val="2"/>
          </w:tcPr>
          <w:p w14:paraId="3A2B77A2" w14:textId="77777777" w:rsidR="007041AC" w:rsidRDefault="007041AC" w:rsidP="00FF7341">
            <w:pPr>
              <w:rPr>
                <w:rFonts w:ascii="Arial" w:hAnsi="Arial" w:cs="Arial"/>
                <w:b/>
                <w:color w:val="000000"/>
              </w:rPr>
            </w:pPr>
            <w:r>
              <w:rPr>
                <w:rFonts w:ascii="Arial" w:hAnsi="Arial" w:cs="Arial"/>
                <w:b/>
                <w:color w:val="000000"/>
              </w:rPr>
              <w:t>Date of Birth / CHI:</w:t>
            </w:r>
          </w:p>
        </w:tc>
      </w:tr>
      <w:tr w:rsidR="007041AC" w14:paraId="32BCB7E0" w14:textId="77777777" w:rsidTr="007041AC">
        <w:tc>
          <w:tcPr>
            <w:tcW w:w="14000" w:type="dxa"/>
            <w:gridSpan w:val="2"/>
          </w:tcPr>
          <w:p w14:paraId="05233534" w14:textId="77777777" w:rsidR="007041AC" w:rsidRDefault="007041AC" w:rsidP="00FF7341">
            <w:pPr>
              <w:rPr>
                <w:rFonts w:ascii="Arial" w:hAnsi="Arial" w:cs="Arial"/>
                <w:b/>
                <w:color w:val="000000"/>
              </w:rPr>
            </w:pPr>
            <w:r>
              <w:rPr>
                <w:rFonts w:ascii="Arial" w:hAnsi="Arial" w:cs="Arial"/>
                <w:b/>
                <w:color w:val="000000"/>
              </w:rPr>
              <w:t>Patient appears to be:</w:t>
            </w:r>
          </w:p>
        </w:tc>
      </w:tr>
      <w:tr w:rsidR="007041AC" w14:paraId="22091429" w14:textId="77777777" w:rsidTr="007041AC">
        <w:tc>
          <w:tcPr>
            <w:tcW w:w="6487" w:type="dxa"/>
          </w:tcPr>
          <w:p w14:paraId="0CE6D7C2" w14:textId="77777777" w:rsidR="007041AC" w:rsidRDefault="007041AC" w:rsidP="00FF7341">
            <w:pPr>
              <w:rPr>
                <w:rFonts w:ascii="Arial" w:hAnsi="Arial" w:cs="Arial"/>
                <w:b/>
                <w:color w:val="000000"/>
              </w:rPr>
            </w:pPr>
            <w:r>
              <w:rPr>
                <w:rFonts w:ascii="Arial" w:hAnsi="Arial" w:cs="Arial"/>
                <w:b/>
                <w:color w:val="000000"/>
              </w:rPr>
              <w:t>Over-ordering the following drugs:</w:t>
            </w:r>
          </w:p>
        </w:tc>
        <w:tc>
          <w:tcPr>
            <w:tcW w:w="7513" w:type="dxa"/>
          </w:tcPr>
          <w:p w14:paraId="0EEFD69E" w14:textId="77777777" w:rsidR="007041AC" w:rsidRDefault="007041AC" w:rsidP="00FF7341">
            <w:pPr>
              <w:rPr>
                <w:rFonts w:ascii="Arial" w:hAnsi="Arial" w:cs="Arial"/>
                <w:b/>
                <w:color w:val="000000"/>
              </w:rPr>
            </w:pPr>
            <w:r>
              <w:rPr>
                <w:rFonts w:ascii="Arial" w:hAnsi="Arial" w:cs="Arial"/>
                <w:b/>
                <w:color w:val="000000"/>
              </w:rPr>
              <w:t>Under-ordering the following drugs:</w:t>
            </w:r>
          </w:p>
        </w:tc>
      </w:tr>
      <w:tr w:rsidR="007041AC" w14:paraId="3B7908FB" w14:textId="77777777" w:rsidTr="007041AC">
        <w:tc>
          <w:tcPr>
            <w:tcW w:w="6487" w:type="dxa"/>
          </w:tcPr>
          <w:p w14:paraId="51573B8A" w14:textId="77777777" w:rsidR="007041AC" w:rsidRDefault="007041AC" w:rsidP="00FF7341">
            <w:pPr>
              <w:rPr>
                <w:rFonts w:ascii="Arial" w:hAnsi="Arial" w:cs="Arial"/>
                <w:b/>
                <w:color w:val="000000"/>
              </w:rPr>
            </w:pPr>
          </w:p>
        </w:tc>
        <w:tc>
          <w:tcPr>
            <w:tcW w:w="7513" w:type="dxa"/>
          </w:tcPr>
          <w:p w14:paraId="1A940463" w14:textId="77777777" w:rsidR="007041AC" w:rsidRDefault="007041AC" w:rsidP="00FF7341">
            <w:pPr>
              <w:rPr>
                <w:rFonts w:ascii="Arial" w:hAnsi="Arial" w:cs="Arial"/>
                <w:b/>
                <w:color w:val="000000"/>
              </w:rPr>
            </w:pPr>
          </w:p>
        </w:tc>
      </w:tr>
      <w:tr w:rsidR="007041AC" w14:paraId="3195B609" w14:textId="77777777" w:rsidTr="007041AC">
        <w:tc>
          <w:tcPr>
            <w:tcW w:w="6487" w:type="dxa"/>
          </w:tcPr>
          <w:p w14:paraId="2D5A55CF" w14:textId="77777777" w:rsidR="007041AC" w:rsidRDefault="007041AC" w:rsidP="00FF7341">
            <w:pPr>
              <w:rPr>
                <w:rFonts w:ascii="Arial" w:hAnsi="Arial" w:cs="Arial"/>
                <w:b/>
                <w:color w:val="000000"/>
              </w:rPr>
            </w:pPr>
          </w:p>
        </w:tc>
        <w:tc>
          <w:tcPr>
            <w:tcW w:w="7513" w:type="dxa"/>
          </w:tcPr>
          <w:p w14:paraId="7D9AAAC1" w14:textId="77777777" w:rsidR="007041AC" w:rsidRDefault="007041AC" w:rsidP="00FF7341">
            <w:pPr>
              <w:rPr>
                <w:rFonts w:ascii="Arial" w:hAnsi="Arial" w:cs="Arial"/>
                <w:b/>
                <w:color w:val="000000"/>
              </w:rPr>
            </w:pPr>
          </w:p>
        </w:tc>
      </w:tr>
      <w:tr w:rsidR="007041AC" w14:paraId="674D03D9" w14:textId="77777777" w:rsidTr="007041AC">
        <w:tc>
          <w:tcPr>
            <w:tcW w:w="6487" w:type="dxa"/>
          </w:tcPr>
          <w:p w14:paraId="57753DED" w14:textId="77777777" w:rsidR="007041AC" w:rsidRDefault="007041AC" w:rsidP="00FF7341">
            <w:pPr>
              <w:rPr>
                <w:rFonts w:ascii="Arial" w:hAnsi="Arial" w:cs="Arial"/>
                <w:b/>
                <w:color w:val="000000"/>
              </w:rPr>
            </w:pPr>
          </w:p>
        </w:tc>
        <w:tc>
          <w:tcPr>
            <w:tcW w:w="7513" w:type="dxa"/>
          </w:tcPr>
          <w:p w14:paraId="47D591F3" w14:textId="77777777" w:rsidR="007041AC" w:rsidRDefault="007041AC" w:rsidP="00FF7341">
            <w:pPr>
              <w:rPr>
                <w:rFonts w:ascii="Arial" w:hAnsi="Arial" w:cs="Arial"/>
                <w:b/>
                <w:color w:val="000000"/>
              </w:rPr>
            </w:pPr>
          </w:p>
        </w:tc>
      </w:tr>
      <w:tr w:rsidR="007041AC" w14:paraId="534DB3E0" w14:textId="77777777" w:rsidTr="007041AC">
        <w:tc>
          <w:tcPr>
            <w:tcW w:w="6487" w:type="dxa"/>
          </w:tcPr>
          <w:p w14:paraId="10997D3E" w14:textId="77777777" w:rsidR="007041AC" w:rsidRDefault="007041AC" w:rsidP="00FF7341">
            <w:pPr>
              <w:rPr>
                <w:rFonts w:ascii="Arial" w:hAnsi="Arial" w:cs="Arial"/>
                <w:b/>
                <w:color w:val="000000"/>
              </w:rPr>
            </w:pPr>
          </w:p>
        </w:tc>
        <w:tc>
          <w:tcPr>
            <w:tcW w:w="7513" w:type="dxa"/>
          </w:tcPr>
          <w:p w14:paraId="6B666C18" w14:textId="77777777" w:rsidR="007041AC" w:rsidRDefault="007041AC" w:rsidP="00FF7341">
            <w:pPr>
              <w:rPr>
                <w:rFonts w:ascii="Arial" w:hAnsi="Arial" w:cs="Arial"/>
                <w:b/>
                <w:color w:val="000000"/>
              </w:rPr>
            </w:pPr>
          </w:p>
        </w:tc>
      </w:tr>
      <w:tr w:rsidR="007041AC" w14:paraId="01A56E93" w14:textId="77777777" w:rsidTr="007041AC">
        <w:tc>
          <w:tcPr>
            <w:tcW w:w="6487" w:type="dxa"/>
          </w:tcPr>
          <w:p w14:paraId="66FA8C96" w14:textId="77777777" w:rsidR="007041AC" w:rsidRDefault="007041AC" w:rsidP="00FF7341">
            <w:pPr>
              <w:rPr>
                <w:rFonts w:ascii="Arial" w:hAnsi="Arial" w:cs="Arial"/>
                <w:b/>
                <w:color w:val="000000"/>
              </w:rPr>
            </w:pPr>
          </w:p>
        </w:tc>
        <w:tc>
          <w:tcPr>
            <w:tcW w:w="7513" w:type="dxa"/>
          </w:tcPr>
          <w:p w14:paraId="34F04C21" w14:textId="77777777" w:rsidR="007041AC" w:rsidRDefault="007041AC" w:rsidP="00FF7341">
            <w:pPr>
              <w:rPr>
                <w:rFonts w:ascii="Arial" w:hAnsi="Arial" w:cs="Arial"/>
                <w:b/>
                <w:color w:val="000000"/>
              </w:rPr>
            </w:pPr>
          </w:p>
        </w:tc>
      </w:tr>
      <w:tr w:rsidR="007041AC" w14:paraId="5861E8DF" w14:textId="77777777" w:rsidTr="007041AC">
        <w:tc>
          <w:tcPr>
            <w:tcW w:w="14000" w:type="dxa"/>
            <w:gridSpan w:val="2"/>
          </w:tcPr>
          <w:p w14:paraId="428FB60C" w14:textId="77777777" w:rsidR="007041AC" w:rsidRDefault="007041AC" w:rsidP="00FF7341">
            <w:pPr>
              <w:rPr>
                <w:rFonts w:ascii="Arial" w:hAnsi="Arial" w:cs="Arial"/>
                <w:b/>
                <w:color w:val="000000"/>
              </w:rPr>
            </w:pPr>
            <w:r>
              <w:rPr>
                <w:rFonts w:ascii="Arial" w:hAnsi="Arial" w:cs="Arial"/>
                <w:b/>
                <w:color w:val="000000"/>
              </w:rPr>
              <w:t>GP / Clinician Comments:</w:t>
            </w:r>
          </w:p>
          <w:p w14:paraId="1E47D07D" w14:textId="77777777" w:rsidR="007041AC" w:rsidRDefault="007041AC" w:rsidP="00FF7341">
            <w:pPr>
              <w:rPr>
                <w:rFonts w:ascii="Arial" w:hAnsi="Arial" w:cs="Arial"/>
                <w:b/>
                <w:color w:val="000000"/>
              </w:rPr>
            </w:pPr>
          </w:p>
          <w:p w14:paraId="44162074" w14:textId="77777777" w:rsidR="007041AC" w:rsidRDefault="007041AC" w:rsidP="00FF7341">
            <w:pPr>
              <w:rPr>
                <w:rFonts w:ascii="Arial" w:hAnsi="Arial" w:cs="Arial"/>
                <w:b/>
                <w:color w:val="000000"/>
              </w:rPr>
            </w:pPr>
          </w:p>
          <w:p w14:paraId="1FE7E233" w14:textId="77777777" w:rsidR="007041AC" w:rsidRDefault="007041AC" w:rsidP="00FF7341">
            <w:pPr>
              <w:rPr>
                <w:rFonts w:ascii="Arial" w:hAnsi="Arial" w:cs="Arial"/>
                <w:b/>
                <w:color w:val="000000"/>
              </w:rPr>
            </w:pPr>
          </w:p>
          <w:p w14:paraId="1DDD9320" w14:textId="77777777" w:rsidR="007041AC" w:rsidRDefault="007041AC" w:rsidP="00FF7341">
            <w:pPr>
              <w:rPr>
                <w:rFonts w:ascii="Arial" w:hAnsi="Arial" w:cs="Arial"/>
                <w:b/>
                <w:color w:val="000000"/>
              </w:rPr>
            </w:pPr>
            <w:r>
              <w:rPr>
                <w:rFonts w:ascii="Arial" w:hAnsi="Arial" w:cs="Arial"/>
                <w:b/>
                <w:color w:val="000000"/>
              </w:rPr>
              <w:t>GP / Clinician Signature:                                Date:</w:t>
            </w:r>
          </w:p>
        </w:tc>
      </w:tr>
    </w:tbl>
    <w:p w14:paraId="3F2FA055" w14:textId="77777777" w:rsidR="002A36B3" w:rsidRDefault="002A36B3" w:rsidP="00987A2A">
      <w:pPr>
        <w:rPr>
          <w:rFonts w:ascii="Arial" w:hAnsi="Arial" w:cs="Arial"/>
          <w:b/>
          <w:color w:val="000000"/>
        </w:rPr>
        <w:sectPr w:rsidR="002A36B3" w:rsidSect="00334D62">
          <w:pgSz w:w="11906" w:h="16838"/>
          <w:pgMar w:top="1440" w:right="1440" w:bottom="1440" w:left="1440" w:header="709" w:footer="709" w:gutter="0"/>
          <w:cols w:space="708"/>
          <w:docGrid w:linePitch="360"/>
        </w:sectPr>
      </w:pPr>
    </w:p>
    <w:p w14:paraId="2126B73F" w14:textId="77777777" w:rsidR="00CE053A" w:rsidRPr="00F352AD" w:rsidRDefault="00580CED" w:rsidP="00CE053A">
      <w:pPr>
        <w:pStyle w:val="Heading2"/>
      </w:pPr>
      <w:bookmarkStart w:id="77" w:name="_Toc508690773"/>
      <w:r>
        <w:lastRenderedPageBreak/>
        <w:t>Reference</w:t>
      </w:r>
      <w:r w:rsidR="00CE053A" w:rsidRPr="00F352AD">
        <w:t xml:space="preserve"> list</w:t>
      </w:r>
      <w:r>
        <w:t xml:space="preserve"> – Drugs to Highlight for Compliance</w:t>
      </w:r>
      <w:bookmarkEnd w:id="77"/>
    </w:p>
    <w:tbl>
      <w:tblPr>
        <w:tblStyle w:val="TableGrid"/>
        <w:tblW w:w="0" w:type="auto"/>
        <w:tblInd w:w="-176" w:type="dxa"/>
        <w:tblLook w:val="04A0" w:firstRow="1" w:lastRow="0" w:firstColumn="1" w:lastColumn="0" w:noHBand="0" w:noVBand="1"/>
      </w:tblPr>
      <w:tblGrid>
        <w:gridCol w:w="2923"/>
        <w:gridCol w:w="2488"/>
        <w:gridCol w:w="3781"/>
      </w:tblGrid>
      <w:tr w:rsidR="00F84BAE" w14:paraId="65D9667F" w14:textId="77777777" w:rsidTr="001277B6">
        <w:tc>
          <w:tcPr>
            <w:tcW w:w="2978" w:type="dxa"/>
          </w:tcPr>
          <w:p w14:paraId="6550A19C" w14:textId="77777777" w:rsidR="00F84BAE" w:rsidRDefault="00F84BAE" w:rsidP="001277B6">
            <w:pPr>
              <w:pStyle w:val="NoSpacing"/>
            </w:pPr>
            <w:r>
              <w:t>Type of medication</w:t>
            </w:r>
          </w:p>
        </w:tc>
        <w:tc>
          <w:tcPr>
            <w:tcW w:w="2551" w:type="dxa"/>
          </w:tcPr>
          <w:p w14:paraId="6154C093" w14:textId="77777777" w:rsidR="00F84BAE" w:rsidRDefault="00F84BAE" w:rsidP="001277B6">
            <w:pPr>
              <w:pStyle w:val="NoSpacing"/>
            </w:pPr>
            <w:r>
              <w:t>Rationale</w:t>
            </w:r>
          </w:p>
        </w:tc>
        <w:tc>
          <w:tcPr>
            <w:tcW w:w="3889" w:type="dxa"/>
          </w:tcPr>
          <w:p w14:paraId="0B6CBE9E" w14:textId="77777777" w:rsidR="00F84BAE" w:rsidRDefault="00F84BAE" w:rsidP="001277B6">
            <w:pPr>
              <w:pStyle w:val="NoSpacing"/>
            </w:pPr>
            <w:r>
              <w:t>Reason/action</w:t>
            </w:r>
          </w:p>
        </w:tc>
      </w:tr>
      <w:tr w:rsidR="00F84BAE" w14:paraId="6A1136BA" w14:textId="77777777" w:rsidTr="001277B6">
        <w:tc>
          <w:tcPr>
            <w:tcW w:w="2978" w:type="dxa"/>
          </w:tcPr>
          <w:p w14:paraId="603E11B1" w14:textId="77777777" w:rsidR="00F84BAE" w:rsidRDefault="00F84BAE" w:rsidP="00F84BAE">
            <w:pPr>
              <w:pStyle w:val="NoSpacing"/>
            </w:pPr>
            <w:r>
              <w:t>Analgesia/pain killers e.g. Paracetamol, co-codamol, co-dydramol, ibuprofen</w:t>
            </w:r>
          </w:p>
        </w:tc>
        <w:tc>
          <w:tcPr>
            <w:tcW w:w="2551" w:type="dxa"/>
          </w:tcPr>
          <w:p w14:paraId="4839A14C" w14:textId="77777777" w:rsidR="00F84BAE" w:rsidRDefault="00F84BAE" w:rsidP="001277B6">
            <w:pPr>
              <w:pStyle w:val="NoSpacing"/>
            </w:pPr>
            <w:r>
              <w:t>High potential for under/over ordering</w:t>
            </w:r>
          </w:p>
        </w:tc>
        <w:tc>
          <w:tcPr>
            <w:tcW w:w="3889" w:type="dxa"/>
          </w:tcPr>
          <w:p w14:paraId="65EDACF6" w14:textId="77777777" w:rsidR="00F84BAE" w:rsidRDefault="00F84BAE" w:rsidP="001277B6">
            <w:pPr>
              <w:pStyle w:val="NoSpacing"/>
            </w:pPr>
            <w:r>
              <w:t>Review by clinician if either over or under ordering identified</w:t>
            </w:r>
          </w:p>
        </w:tc>
      </w:tr>
      <w:tr w:rsidR="00F84BAE" w14:paraId="54A0FA4F" w14:textId="77777777" w:rsidTr="001277B6">
        <w:tc>
          <w:tcPr>
            <w:tcW w:w="2978" w:type="dxa"/>
          </w:tcPr>
          <w:p w14:paraId="316D63D9" w14:textId="77777777" w:rsidR="00F84BAE" w:rsidRDefault="00F84BAE" w:rsidP="001277B6">
            <w:pPr>
              <w:pStyle w:val="NoSpacing"/>
            </w:pPr>
            <w:r>
              <w:t>Antihistamines e.g. Cetirizine, Loratidine, Chlorpheniramine</w:t>
            </w:r>
          </w:p>
        </w:tc>
        <w:tc>
          <w:tcPr>
            <w:tcW w:w="2551" w:type="dxa"/>
          </w:tcPr>
          <w:p w14:paraId="4C9C5359" w14:textId="77777777" w:rsidR="00F84BAE" w:rsidRDefault="00F84BAE" w:rsidP="001277B6">
            <w:pPr>
              <w:pStyle w:val="NoSpacing"/>
            </w:pPr>
            <w:r>
              <w:t>May only ordered for a few months of the year</w:t>
            </w:r>
          </w:p>
        </w:tc>
        <w:tc>
          <w:tcPr>
            <w:tcW w:w="3889" w:type="dxa"/>
          </w:tcPr>
          <w:p w14:paraId="24365D2B" w14:textId="77777777" w:rsidR="00F84BAE" w:rsidRDefault="00F84BAE" w:rsidP="001277B6">
            <w:pPr>
              <w:pStyle w:val="NoSpacing"/>
            </w:pPr>
            <w:r>
              <w:t>Not required every month, not limited to the Spring/Summer months.</w:t>
            </w:r>
          </w:p>
        </w:tc>
      </w:tr>
      <w:tr w:rsidR="00F84BAE" w14:paraId="578BE154" w14:textId="77777777" w:rsidTr="001277B6">
        <w:tc>
          <w:tcPr>
            <w:tcW w:w="2978" w:type="dxa"/>
          </w:tcPr>
          <w:p w14:paraId="3EAF91AD" w14:textId="77777777" w:rsidR="00F84BAE" w:rsidRDefault="00F84BAE" w:rsidP="001277B6">
            <w:pPr>
              <w:pStyle w:val="NoSpacing"/>
            </w:pPr>
            <w:r>
              <w:t>Blood glucose testing strips</w:t>
            </w:r>
          </w:p>
        </w:tc>
        <w:tc>
          <w:tcPr>
            <w:tcW w:w="2551" w:type="dxa"/>
          </w:tcPr>
          <w:p w14:paraId="70745FAE" w14:textId="77777777" w:rsidR="00F84BAE" w:rsidRDefault="00F84BAE" w:rsidP="001277B6">
            <w:pPr>
              <w:pStyle w:val="NoSpacing"/>
            </w:pPr>
            <w:r>
              <w:t>High potential for under/over ordering</w:t>
            </w:r>
          </w:p>
        </w:tc>
        <w:tc>
          <w:tcPr>
            <w:tcW w:w="3889" w:type="dxa"/>
          </w:tcPr>
          <w:p w14:paraId="3B877B24" w14:textId="77777777" w:rsidR="00F84BAE" w:rsidRDefault="00F84BAE" w:rsidP="001277B6">
            <w:pPr>
              <w:pStyle w:val="NoSpacing"/>
            </w:pPr>
            <w:r>
              <w:t xml:space="preserve">May have a new machine if more than one kind on repeat, may only test for Ketones when unwell therefore ordered infrequently, may not have a requirement to test frequently e.g. If on some of the tablets, injections other than insulin. </w:t>
            </w:r>
          </w:p>
        </w:tc>
      </w:tr>
      <w:tr w:rsidR="00F84BAE" w14:paraId="479DC290" w14:textId="77777777" w:rsidTr="001277B6">
        <w:tc>
          <w:tcPr>
            <w:tcW w:w="2978" w:type="dxa"/>
          </w:tcPr>
          <w:p w14:paraId="2C5037C5" w14:textId="77777777" w:rsidR="00F84BAE" w:rsidRDefault="00F84BAE" w:rsidP="00E969F8">
            <w:pPr>
              <w:pStyle w:val="NoSpacing"/>
            </w:pPr>
            <w:r>
              <w:t xml:space="preserve">Creams and ointments e.g. Zeroderm, Zerobase, Oilatum bath </w:t>
            </w:r>
          </w:p>
        </w:tc>
        <w:tc>
          <w:tcPr>
            <w:tcW w:w="2551" w:type="dxa"/>
          </w:tcPr>
          <w:p w14:paraId="1C785BC2" w14:textId="77777777" w:rsidR="00F84BAE" w:rsidRDefault="00F84BAE" w:rsidP="001277B6">
            <w:pPr>
              <w:pStyle w:val="NoSpacing"/>
            </w:pPr>
            <w:r>
              <w:t>High potential for under/over ordering</w:t>
            </w:r>
          </w:p>
        </w:tc>
        <w:tc>
          <w:tcPr>
            <w:tcW w:w="3889" w:type="dxa"/>
          </w:tcPr>
          <w:p w14:paraId="5064D720" w14:textId="77777777" w:rsidR="00F84BAE" w:rsidRDefault="00F84BAE" w:rsidP="001277B6">
            <w:pPr>
              <w:pStyle w:val="NoSpacing"/>
            </w:pPr>
            <w:r>
              <w:t>May have been prescribed for a particular skin condition that is now resolved or perhaps the quantity supplied is not enough e.g. a 50g tube may not be sufficient for a 1 month supply therefore ordering frequently</w:t>
            </w:r>
          </w:p>
        </w:tc>
      </w:tr>
      <w:tr w:rsidR="00F84BAE" w14:paraId="3C85DF2F" w14:textId="77777777" w:rsidTr="001277B6">
        <w:tc>
          <w:tcPr>
            <w:tcW w:w="2978" w:type="dxa"/>
          </w:tcPr>
          <w:p w14:paraId="0A3DE349" w14:textId="77777777" w:rsidR="00F84BAE" w:rsidRDefault="00F84BAE" w:rsidP="00D34BAE">
            <w:r w:rsidRPr="00A8320D">
              <w:t xml:space="preserve">Cyanocobalamin </w:t>
            </w:r>
            <w:r>
              <w:t>tablets</w:t>
            </w:r>
          </w:p>
        </w:tc>
        <w:tc>
          <w:tcPr>
            <w:tcW w:w="2551" w:type="dxa"/>
          </w:tcPr>
          <w:p w14:paraId="03451A40" w14:textId="77777777" w:rsidR="00F84BAE" w:rsidRDefault="00F84BAE">
            <w:r>
              <w:t>High potential of under/over ordering</w:t>
            </w:r>
          </w:p>
        </w:tc>
        <w:tc>
          <w:tcPr>
            <w:tcW w:w="3889" w:type="dxa"/>
          </w:tcPr>
          <w:p w14:paraId="0D0CBB9B" w14:textId="77777777" w:rsidR="00F84BAE" w:rsidRDefault="00F84BAE">
            <w:r>
              <w:t>Review by clinician if either over or under ordering identified</w:t>
            </w:r>
          </w:p>
        </w:tc>
      </w:tr>
      <w:tr w:rsidR="00F84BAE" w14:paraId="09ED961F" w14:textId="77777777" w:rsidTr="001277B6">
        <w:tc>
          <w:tcPr>
            <w:tcW w:w="2978" w:type="dxa"/>
          </w:tcPr>
          <w:p w14:paraId="76CFEF8B" w14:textId="77777777" w:rsidR="00F84BAE" w:rsidRDefault="00F84BAE" w:rsidP="001277B6">
            <w:pPr>
              <w:pStyle w:val="NoSpacing"/>
            </w:pPr>
            <w:r>
              <w:t>Dressings, stockings e.g. Mepore, Blue line, gauze swabs</w:t>
            </w:r>
          </w:p>
        </w:tc>
        <w:tc>
          <w:tcPr>
            <w:tcW w:w="2551" w:type="dxa"/>
          </w:tcPr>
          <w:p w14:paraId="2225A47B" w14:textId="77777777" w:rsidR="00F84BAE" w:rsidRDefault="00F84BAE" w:rsidP="001277B6">
            <w:pPr>
              <w:pStyle w:val="NoSpacing"/>
            </w:pPr>
            <w:r>
              <w:t>High potential for under ordering</w:t>
            </w:r>
          </w:p>
        </w:tc>
        <w:tc>
          <w:tcPr>
            <w:tcW w:w="3889" w:type="dxa"/>
          </w:tcPr>
          <w:p w14:paraId="1923B543" w14:textId="77777777" w:rsidR="00F84BAE" w:rsidRDefault="00F84BAE" w:rsidP="001277B6">
            <w:pPr>
              <w:pStyle w:val="NoSpacing"/>
            </w:pPr>
            <w:r>
              <w:t>May have been supplied for a particular reason e.g. wound from surgery which has now resolved.</w:t>
            </w:r>
          </w:p>
        </w:tc>
      </w:tr>
      <w:tr w:rsidR="00F84BAE" w14:paraId="31449216" w14:textId="77777777" w:rsidTr="001277B6">
        <w:tc>
          <w:tcPr>
            <w:tcW w:w="2978" w:type="dxa"/>
          </w:tcPr>
          <w:p w14:paraId="7AA4E160" w14:textId="77777777" w:rsidR="00F84BAE" w:rsidRDefault="00F84BAE" w:rsidP="001277B6">
            <w:pPr>
              <w:pStyle w:val="NoSpacing"/>
            </w:pPr>
            <w:r>
              <w:t>GTN sprays/tablets</w:t>
            </w:r>
          </w:p>
        </w:tc>
        <w:tc>
          <w:tcPr>
            <w:tcW w:w="2551" w:type="dxa"/>
          </w:tcPr>
          <w:p w14:paraId="22670FF8" w14:textId="77777777" w:rsidR="00F84BAE" w:rsidRDefault="00F84BAE" w:rsidP="001277B6">
            <w:pPr>
              <w:pStyle w:val="NoSpacing"/>
            </w:pPr>
            <w:r>
              <w:t>Ordered every month and not required</w:t>
            </w:r>
          </w:p>
        </w:tc>
        <w:tc>
          <w:tcPr>
            <w:tcW w:w="3889" w:type="dxa"/>
          </w:tcPr>
          <w:p w14:paraId="66DC6CBE" w14:textId="77777777" w:rsidR="00F84BAE" w:rsidRDefault="00F84BAE" w:rsidP="001277B6">
            <w:pPr>
              <w:pStyle w:val="NoSpacing"/>
            </w:pPr>
            <w:r>
              <w:t>This could be the community Pharmacy, this could be the patient, and this could be a change in the patient’s condition.</w:t>
            </w:r>
          </w:p>
        </w:tc>
      </w:tr>
      <w:tr w:rsidR="00F84BAE" w14:paraId="0DEC08FE" w14:textId="77777777" w:rsidTr="001277B6">
        <w:tc>
          <w:tcPr>
            <w:tcW w:w="2978" w:type="dxa"/>
          </w:tcPr>
          <w:p w14:paraId="2EA52066" w14:textId="77777777" w:rsidR="00F84BAE" w:rsidRDefault="00F84BAE" w:rsidP="001277B6">
            <w:pPr>
              <w:pStyle w:val="NoSpacing"/>
            </w:pPr>
            <w:r>
              <w:t>Inhalers</w:t>
            </w:r>
          </w:p>
        </w:tc>
        <w:tc>
          <w:tcPr>
            <w:tcW w:w="2551" w:type="dxa"/>
          </w:tcPr>
          <w:p w14:paraId="0FD8AAB2" w14:textId="77777777" w:rsidR="00F84BAE" w:rsidRDefault="00F84BAE" w:rsidP="001277B6">
            <w:pPr>
              <w:pStyle w:val="NoSpacing"/>
            </w:pPr>
            <w:r>
              <w:t>High potential for under/over ordering</w:t>
            </w:r>
          </w:p>
        </w:tc>
        <w:tc>
          <w:tcPr>
            <w:tcW w:w="3889" w:type="dxa"/>
          </w:tcPr>
          <w:p w14:paraId="061926A4" w14:textId="77777777" w:rsidR="00F84BAE" w:rsidRDefault="00F84BAE" w:rsidP="001277B6">
            <w:pPr>
              <w:pStyle w:val="NoSpacing"/>
            </w:pPr>
            <w:r>
              <w:t>See reception Guidance on inhaler devices.</w:t>
            </w:r>
          </w:p>
        </w:tc>
      </w:tr>
      <w:tr w:rsidR="00F84BAE" w14:paraId="7595A72D" w14:textId="77777777" w:rsidTr="001277B6">
        <w:tc>
          <w:tcPr>
            <w:tcW w:w="2978" w:type="dxa"/>
          </w:tcPr>
          <w:p w14:paraId="3321C095" w14:textId="77777777" w:rsidR="00F84BAE" w:rsidRDefault="00F84BAE" w:rsidP="001277B6">
            <w:pPr>
              <w:pStyle w:val="NoSpacing"/>
            </w:pPr>
            <w:r>
              <w:t>Laxatives e.g. laxido, senna, lactulose</w:t>
            </w:r>
          </w:p>
        </w:tc>
        <w:tc>
          <w:tcPr>
            <w:tcW w:w="2551" w:type="dxa"/>
          </w:tcPr>
          <w:p w14:paraId="30E5D278" w14:textId="77777777" w:rsidR="00F84BAE" w:rsidRDefault="00F84BAE" w:rsidP="001277B6">
            <w:pPr>
              <w:pStyle w:val="NoSpacing"/>
            </w:pPr>
            <w:r>
              <w:t>High potential for under/over ordering</w:t>
            </w:r>
          </w:p>
        </w:tc>
        <w:tc>
          <w:tcPr>
            <w:tcW w:w="3889" w:type="dxa"/>
          </w:tcPr>
          <w:p w14:paraId="7BC8243A" w14:textId="77777777" w:rsidR="00F84BAE" w:rsidRPr="008C2FEA" w:rsidRDefault="00F84BAE" w:rsidP="00E969F8">
            <w:pPr>
              <w:pStyle w:val="NoSpacing"/>
              <w:rPr>
                <w:color w:val="FF0000"/>
              </w:rPr>
            </w:pPr>
            <w:r>
              <w:t>This may no longer be required, the symptoms may have resolved. A review by the clinician may be warranted</w:t>
            </w:r>
            <w:r w:rsidRPr="00F84BAE">
              <w:t xml:space="preserve"> in case of over ordering as could suggest over use or eating disorder.</w:t>
            </w:r>
          </w:p>
          <w:p w14:paraId="4822AEB8" w14:textId="77777777" w:rsidR="00F84BAE" w:rsidRDefault="00F84BAE" w:rsidP="00E969F8">
            <w:pPr>
              <w:pStyle w:val="NoSpacing"/>
            </w:pPr>
          </w:p>
        </w:tc>
      </w:tr>
      <w:tr w:rsidR="00F84BAE" w14:paraId="5391D67D" w14:textId="77777777" w:rsidTr="001277B6">
        <w:tc>
          <w:tcPr>
            <w:tcW w:w="2978" w:type="dxa"/>
          </w:tcPr>
          <w:p w14:paraId="093B5D7D" w14:textId="77777777" w:rsidR="00F84BAE" w:rsidRDefault="00F84BAE" w:rsidP="001277B6">
            <w:pPr>
              <w:pStyle w:val="NoSpacing"/>
            </w:pPr>
            <w:r>
              <w:t>Peak flow meters, Spacers, Aerochambers</w:t>
            </w:r>
          </w:p>
        </w:tc>
        <w:tc>
          <w:tcPr>
            <w:tcW w:w="2551" w:type="dxa"/>
          </w:tcPr>
          <w:p w14:paraId="457E4CDE" w14:textId="77777777" w:rsidR="00F84BAE" w:rsidRDefault="00F84BAE" w:rsidP="001277B6">
            <w:pPr>
              <w:pStyle w:val="NoSpacing"/>
            </w:pPr>
            <w:r>
              <w:t>High potential of over ordering</w:t>
            </w:r>
          </w:p>
        </w:tc>
        <w:tc>
          <w:tcPr>
            <w:tcW w:w="3889" w:type="dxa"/>
          </w:tcPr>
          <w:p w14:paraId="1957ACEE" w14:textId="77777777" w:rsidR="00F84BAE" w:rsidRDefault="00F84BAE" w:rsidP="001277B6">
            <w:pPr>
              <w:pStyle w:val="NoSpacing"/>
            </w:pPr>
            <w:r>
              <w:t>Current guidelines suggest these should be renewed annually. Some people may require more than 1 e.g. 1 for school/work and home</w:t>
            </w:r>
          </w:p>
        </w:tc>
      </w:tr>
      <w:tr w:rsidR="00F84BAE" w14:paraId="0E3018AA" w14:textId="77777777" w:rsidTr="001277B6">
        <w:tc>
          <w:tcPr>
            <w:tcW w:w="2978" w:type="dxa"/>
          </w:tcPr>
          <w:p w14:paraId="1CDE63D0" w14:textId="77777777" w:rsidR="00F84BAE" w:rsidRDefault="00F84BAE" w:rsidP="001277B6">
            <w:pPr>
              <w:pStyle w:val="NoSpacing"/>
            </w:pPr>
            <w:r>
              <w:t>Vitamin B12 injections</w:t>
            </w:r>
          </w:p>
        </w:tc>
        <w:tc>
          <w:tcPr>
            <w:tcW w:w="2551" w:type="dxa"/>
          </w:tcPr>
          <w:p w14:paraId="1AA7D358" w14:textId="77777777" w:rsidR="00F84BAE" w:rsidRDefault="00F84BAE" w:rsidP="001277B6">
            <w:pPr>
              <w:pStyle w:val="NoSpacing"/>
            </w:pPr>
            <w:r>
              <w:t>High potential of over ordering</w:t>
            </w:r>
          </w:p>
        </w:tc>
        <w:tc>
          <w:tcPr>
            <w:tcW w:w="3889" w:type="dxa"/>
          </w:tcPr>
          <w:p w14:paraId="336393F6" w14:textId="77777777" w:rsidR="00F84BAE" w:rsidRDefault="00F84BAE" w:rsidP="001277B6">
            <w:pPr>
              <w:pStyle w:val="NoSpacing"/>
            </w:pPr>
            <w:r>
              <w:t>1 box of 5 vials lasts around 18 months. Most will only order 1 vial at a time as there is the potential for the stock to expire before use.</w:t>
            </w:r>
          </w:p>
        </w:tc>
      </w:tr>
    </w:tbl>
    <w:p w14:paraId="662EF27E" w14:textId="77777777" w:rsidR="00CE053A" w:rsidRDefault="00CE053A" w:rsidP="00CE053A">
      <w:pPr>
        <w:pStyle w:val="NoSpacing"/>
      </w:pPr>
    </w:p>
    <w:p w14:paraId="3219C994" w14:textId="77777777" w:rsidR="005D1AA5" w:rsidRDefault="005D1AA5" w:rsidP="005D1AA5">
      <w:r>
        <w:t>NB The lists on this page are not exhaustive and should be reviewed and edited by the practice to ensure appropriateness within the individual practice setting.</w:t>
      </w:r>
    </w:p>
    <w:p w14:paraId="22570BA2" w14:textId="77777777" w:rsidR="00CE053A" w:rsidRDefault="00CE053A" w:rsidP="00CE053A">
      <w:pPr>
        <w:rPr>
          <w:rFonts w:asciiTheme="majorHAnsi" w:eastAsiaTheme="majorEastAsia" w:hAnsiTheme="majorHAnsi" w:cstheme="majorBidi"/>
          <w:color w:val="2E74B5" w:themeColor="accent1" w:themeShade="BF"/>
          <w:sz w:val="26"/>
          <w:szCs w:val="26"/>
        </w:rPr>
      </w:pPr>
      <w:r>
        <w:br w:type="page"/>
      </w:r>
    </w:p>
    <w:p w14:paraId="006609AA" w14:textId="77777777" w:rsidR="00CE053A" w:rsidRPr="00DC054D" w:rsidRDefault="005A20BB" w:rsidP="005D1AA5">
      <w:pPr>
        <w:pStyle w:val="Heading1"/>
      </w:pPr>
      <w:bookmarkStart w:id="78" w:name="_Toc508690774"/>
      <w:r w:rsidRPr="00DC054D">
        <w:lastRenderedPageBreak/>
        <w:t xml:space="preserve">Appendix vii - </w:t>
      </w:r>
      <w:r w:rsidR="00CE053A" w:rsidRPr="00DC054D">
        <w:t>Ready reckoner</w:t>
      </w:r>
      <w:r w:rsidR="005D1AA5" w:rsidRPr="00DC054D">
        <w:t>s</w:t>
      </w:r>
      <w:bookmarkEnd w:id="78"/>
    </w:p>
    <w:p w14:paraId="658D80FE" w14:textId="77777777" w:rsidR="005D1AA5" w:rsidRPr="005D1AA5" w:rsidRDefault="006B7C78" w:rsidP="005D1AA5">
      <w:pPr>
        <w:pStyle w:val="Heading2"/>
      </w:pPr>
      <w:bookmarkStart w:id="79" w:name="_Toc508690775"/>
      <w:r>
        <w:t xml:space="preserve">Reference List - </w:t>
      </w:r>
      <w:r w:rsidR="005D1AA5">
        <w:t>Quantities based on daily doses</w:t>
      </w:r>
      <w:bookmarkEnd w:id="79"/>
    </w:p>
    <w:p w14:paraId="009A7FFF" w14:textId="77777777" w:rsidR="00CE053A" w:rsidRPr="007F0A89" w:rsidRDefault="00CE053A" w:rsidP="00CE053A">
      <w:pPr>
        <w:rPr>
          <w:sz w:val="24"/>
          <w:szCs w:val="24"/>
        </w:rPr>
      </w:pPr>
      <w:r>
        <w:rPr>
          <w:sz w:val="24"/>
          <w:szCs w:val="24"/>
        </w:rPr>
        <w:t>These tables are a handy guide to amending or adding quantities to prescription items in the prescribing systems. This is also useful when working out if a patient has been over ordering an item.</w:t>
      </w:r>
    </w:p>
    <w:tbl>
      <w:tblPr>
        <w:tblStyle w:val="TableGrid"/>
        <w:tblW w:w="0" w:type="auto"/>
        <w:tblInd w:w="1526" w:type="dxa"/>
        <w:tblLook w:val="04A0" w:firstRow="1" w:lastRow="0" w:firstColumn="1" w:lastColumn="0" w:noHBand="0" w:noVBand="1"/>
      </w:tblPr>
      <w:tblGrid>
        <w:gridCol w:w="1948"/>
        <w:gridCol w:w="1560"/>
        <w:gridCol w:w="2020"/>
      </w:tblGrid>
      <w:tr w:rsidR="00CE053A" w14:paraId="53A03644" w14:textId="77777777" w:rsidTr="001277B6">
        <w:tc>
          <w:tcPr>
            <w:tcW w:w="1948" w:type="dxa"/>
          </w:tcPr>
          <w:p w14:paraId="422D14D5"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No tablets daily</w:t>
            </w:r>
            <w:r>
              <w:rPr>
                <w:rFonts w:ascii="Arial" w:hAnsi="Arial" w:cs="Arial"/>
                <w:sz w:val="24"/>
                <w:szCs w:val="24"/>
              </w:rPr>
              <w:t xml:space="preserve"> (total)</w:t>
            </w:r>
          </w:p>
        </w:tc>
        <w:tc>
          <w:tcPr>
            <w:tcW w:w="1560" w:type="dxa"/>
          </w:tcPr>
          <w:p w14:paraId="5684F5E3"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Quantity for 28 days</w:t>
            </w:r>
          </w:p>
        </w:tc>
        <w:tc>
          <w:tcPr>
            <w:tcW w:w="2020" w:type="dxa"/>
          </w:tcPr>
          <w:p w14:paraId="45D9E7D8"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Quantity for 56 days</w:t>
            </w:r>
          </w:p>
        </w:tc>
      </w:tr>
      <w:tr w:rsidR="00CE053A" w14:paraId="5A9AC38C" w14:textId="77777777" w:rsidTr="001277B6">
        <w:tc>
          <w:tcPr>
            <w:tcW w:w="1948" w:type="dxa"/>
          </w:tcPr>
          <w:p w14:paraId="444E9EA7"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One daily</w:t>
            </w:r>
          </w:p>
        </w:tc>
        <w:tc>
          <w:tcPr>
            <w:tcW w:w="1560" w:type="dxa"/>
          </w:tcPr>
          <w:p w14:paraId="17293F3E"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28</w:t>
            </w:r>
          </w:p>
        </w:tc>
        <w:tc>
          <w:tcPr>
            <w:tcW w:w="2020" w:type="dxa"/>
          </w:tcPr>
          <w:p w14:paraId="246BE772"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56</w:t>
            </w:r>
          </w:p>
        </w:tc>
      </w:tr>
      <w:tr w:rsidR="00CE053A" w14:paraId="0ED77BB4" w14:textId="77777777" w:rsidTr="001277B6">
        <w:tc>
          <w:tcPr>
            <w:tcW w:w="1948" w:type="dxa"/>
          </w:tcPr>
          <w:p w14:paraId="7E4CC878"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Two daily</w:t>
            </w:r>
          </w:p>
        </w:tc>
        <w:tc>
          <w:tcPr>
            <w:tcW w:w="1560" w:type="dxa"/>
          </w:tcPr>
          <w:p w14:paraId="62B39209"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56</w:t>
            </w:r>
          </w:p>
        </w:tc>
        <w:tc>
          <w:tcPr>
            <w:tcW w:w="2020" w:type="dxa"/>
          </w:tcPr>
          <w:p w14:paraId="1DF65995"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112</w:t>
            </w:r>
          </w:p>
        </w:tc>
      </w:tr>
      <w:tr w:rsidR="00CE053A" w14:paraId="0C066861" w14:textId="77777777" w:rsidTr="001277B6">
        <w:tc>
          <w:tcPr>
            <w:tcW w:w="1948" w:type="dxa"/>
          </w:tcPr>
          <w:p w14:paraId="7BB1624F"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Three daily</w:t>
            </w:r>
          </w:p>
        </w:tc>
        <w:tc>
          <w:tcPr>
            <w:tcW w:w="1560" w:type="dxa"/>
          </w:tcPr>
          <w:p w14:paraId="5F155A32"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84</w:t>
            </w:r>
          </w:p>
        </w:tc>
        <w:tc>
          <w:tcPr>
            <w:tcW w:w="2020" w:type="dxa"/>
          </w:tcPr>
          <w:p w14:paraId="513226C6"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168</w:t>
            </w:r>
          </w:p>
        </w:tc>
      </w:tr>
      <w:tr w:rsidR="00CE053A" w14:paraId="6F1A5000" w14:textId="77777777" w:rsidTr="001277B6">
        <w:tc>
          <w:tcPr>
            <w:tcW w:w="1948" w:type="dxa"/>
          </w:tcPr>
          <w:p w14:paraId="6CDEFAAC"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Four daily</w:t>
            </w:r>
          </w:p>
        </w:tc>
        <w:tc>
          <w:tcPr>
            <w:tcW w:w="1560" w:type="dxa"/>
          </w:tcPr>
          <w:p w14:paraId="4143837B"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112</w:t>
            </w:r>
          </w:p>
        </w:tc>
        <w:tc>
          <w:tcPr>
            <w:tcW w:w="2020" w:type="dxa"/>
          </w:tcPr>
          <w:p w14:paraId="5617EE35"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224</w:t>
            </w:r>
          </w:p>
        </w:tc>
      </w:tr>
      <w:tr w:rsidR="00CE053A" w14:paraId="6941EF9C" w14:textId="77777777" w:rsidTr="001277B6">
        <w:tc>
          <w:tcPr>
            <w:tcW w:w="1948" w:type="dxa"/>
          </w:tcPr>
          <w:p w14:paraId="5F7C0DA7"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Five daily</w:t>
            </w:r>
          </w:p>
        </w:tc>
        <w:tc>
          <w:tcPr>
            <w:tcW w:w="1560" w:type="dxa"/>
          </w:tcPr>
          <w:p w14:paraId="3524B109"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140</w:t>
            </w:r>
          </w:p>
        </w:tc>
        <w:tc>
          <w:tcPr>
            <w:tcW w:w="2020" w:type="dxa"/>
          </w:tcPr>
          <w:p w14:paraId="5BA8794A"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280</w:t>
            </w:r>
          </w:p>
        </w:tc>
      </w:tr>
      <w:tr w:rsidR="00CE053A" w14:paraId="691D5670" w14:textId="77777777" w:rsidTr="001277B6">
        <w:tc>
          <w:tcPr>
            <w:tcW w:w="1948" w:type="dxa"/>
          </w:tcPr>
          <w:p w14:paraId="21922ACF"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Six daily</w:t>
            </w:r>
          </w:p>
        </w:tc>
        <w:tc>
          <w:tcPr>
            <w:tcW w:w="1560" w:type="dxa"/>
          </w:tcPr>
          <w:p w14:paraId="7F8119B1"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168</w:t>
            </w:r>
          </w:p>
        </w:tc>
        <w:tc>
          <w:tcPr>
            <w:tcW w:w="2020" w:type="dxa"/>
          </w:tcPr>
          <w:p w14:paraId="16C39AFB"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336</w:t>
            </w:r>
          </w:p>
        </w:tc>
      </w:tr>
      <w:tr w:rsidR="00CE053A" w14:paraId="0E87D317" w14:textId="77777777" w:rsidTr="001277B6">
        <w:tc>
          <w:tcPr>
            <w:tcW w:w="1948" w:type="dxa"/>
          </w:tcPr>
          <w:p w14:paraId="2589FCED"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Seven daily</w:t>
            </w:r>
          </w:p>
        </w:tc>
        <w:tc>
          <w:tcPr>
            <w:tcW w:w="1560" w:type="dxa"/>
          </w:tcPr>
          <w:p w14:paraId="39B8DBB3"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196</w:t>
            </w:r>
          </w:p>
        </w:tc>
        <w:tc>
          <w:tcPr>
            <w:tcW w:w="2020" w:type="dxa"/>
          </w:tcPr>
          <w:p w14:paraId="03D1466F"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392</w:t>
            </w:r>
          </w:p>
        </w:tc>
      </w:tr>
      <w:tr w:rsidR="00CE053A" w14:paraId="7D3E4355" w14:textId="77777777" w:rsidTr="001277B6">
        <w:tc>
          <w:tcPr>
            <w:tcW w:w="1948" w:type="dxa"/>
          </w:tcPr>
          <w:p w14:paraId="0BB9C6C4"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Eight daily</w:t>
            </w:r>
          </w:p>
        </w:tc>
        <w:tc>
          <w:tcPr>
            <w:tcW w:w="1560" w:type="dxa"/>
          </w:tcPr>
          <w:p w14:paraId="710B0386"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224</w:t>
            </w:r>
          </w:p>
        </w:tc>
        <w:tc>
          <w:tcPr>
            <w:tcW w:w="2020" w:type="dxa"/>
          </w:tcPr>
          <w:p w14:paraId="4E931FF8" w14:textId="77777777" w:rsidR="00CE053A" w:rsidRPr="009315AC" w:rsidRDefault="00CE053A" w:rsidP="001277B6">
            <w:pPr>
              <w:jc w:val="center"/>
              <w:rPr>
                <w:rFonts w:ascii="Arial" w:hAnsi="Arial" w:cs="Arial"/>
                <w:sz w:val="24"/>
                <w:szCs w:val="24"/>
              </w:rPr>
            </w:pPr>
            <w:r w:rsidRPr="009315AC">
              <w:rPr>
                <w:rFonts w:ascii="Arial" w:hAnsi="Arial" w:cs="Arial"/>
                <w:sz w:val="24"/>
                <w:szCs w:val="24"/>
              </w:rPr>
              <w:t>448</w:t>
            </w:r>
          </w:p>
        </w:tc>
      </w:tr>
    </w:tbl>
    <w:p w14:paraId="58AA16B4" w14:textId="77777777" w:rsidR="00CE053A" w:rsidRDefault="00CE053A" w:rsidP="00CE053A">
      <w:pPr>
        <w:jc w:val="center"/>
        <w:rPr>
          <w:b/>
          <w:sz w:val="28"/>
          <w:szCs w:val="28"/>
          <w:u w:val="single"/>
        </w:rPr>
      </w:pPr>
    </w:p>
    <w:tbl>
      <w:tblPr>
        <w:tblStyle w:val="TableGrid"/>
        <w:tblW w:w="0" w:type="auto"/>
        <w:tblInd w:w="1500" w:type="dxa"/>
        <w:tblLook w:val="04A0" w:firstRow="1" w:lastRow="0" w:firstColumn="1" w:lastColumn="0" w:noHBand="0" w:noVBand="1"/>
      </w:tblPr>
      <w:tblGrid>
        <w:gridCol w:w="2093"/>
        <w:gridCol w:w="1701"/>
        <w:gridCol w:w="1843"/>
      </w:tblGrid>
      <w:tr w:rsidR="00CE053A" w14:paraId="64F9393C" w14:textId="77777777" w:rsidTr="001277B6">
        <w:tc>
          <w:tcPr>
            <w:tcW w:w="2093" w:type="dxa"/>
          </w:tcPr>
          <w:p w14:paraId="1035D6ED"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Volume daily (total)</w:t>
            </w:r>
          </w:p>
        </w:tc>
        <w:tc>
          <w:tcPr>
            <w:tcW w:w="1701" w:type="dxa"/>
          </w:tcPr>
          <w:p w14:paraId="7C830C46"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Quantity for 28 days</w:t>
            </w:r>
          </w:p>
        </w:tc>
        <w:tc>
          <w:tcPr>
            <w:tcW w:w="1843" w:type="dxa"/>
          </w:tcPr>
          <w:p w14:paraId="4A7AD2E3"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Quantity for 56 days</w:t>
            </w:r>
          </w:p>
        </w:tc>
      </w:tr>
      <w:tr w:rsidR="00CE053A" w14:paraId="29B3B9C6" w14:textId="77777777" w:rsidTr="001277B6">
        <w:tc>
          <w:tcPr>
            <w:tcW w:w="2093" w:type="dxa"/>
          </w:tcPr>
          <w:p w14:paraId="4815ACC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5ml</w:t>
            </w:r>
          </w:p>
        </w:tc>
        <w:tc>
          <w:tcPr>
            <w:tcW w:w="1701" w:type="dxa"/>
          </w:tcPr>
          <w:p w14:paraId="02924369"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140ml</w:t>
            </w:r>
          </w:p>
        </w:tc>
        <w:tc>
          <w:tcPr>
            <w:tcW w:w="1843" w:type="dxa"/>
          </w:tcPr>
          <w:p w14:paraId="4030C2F3"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280ml</w:t>
            </w:r>
          </w:p>
        </w:tc>
      </w:tr>
      <w:tr w:rsidR="00CE053A" w14:paraId="1469B9C8" w14:textId="77777777" w:rsidTr="001277B6">
        <w:tc>
          <w:tcPr>
            <w:tcW w:w="2093" w:type="dxa"/>
          </w:tcPr>
          <w:p w14:paraId="6EEAB512"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10ml</w:t>
            </w:r>
          </w:p>
        </w:tc>
        <w:tc>
          <w:tcPr>
            <w:tcW w:w="1701" w:type="dxa"/>
          </w:tcPr>
          <w:p w14:paraId="3D317311"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280ml</w:t>
            </w:r>
          </w:p>
        </w:tc>
        <w:tc>
          <w:tcPr>
            <w:tcW w:w="1843" w:type="dxa"/>
          </w:tcPr>
          <w:p w14:paraId="2D183303"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560ml</w:t>
            </w:r>
          </w:p>
        </w:tc>
      </w:tr>
      <w:tr w:rsidR="00CE053A" w14:paraId="1A797A4D" w14:textId="77777777" w:rsidTr="001277B6">
        <w:tc>
          <w:tcPr>
            <w:tcW w:w="2093" w:type="dxa"/>
          </w:tcPr>
          <w:p w14:paraId="3708F045"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15ml</w:t>
            </w:r>
          </w:p>
        </w:tc>
        <w:tc>
          <w:tcPr>
            <w:tcW w:w="1701" w:type="dxa"/>
          </w:tcPr>
          <w:p w14:paraId="6CF64CE6"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420ml</w:t>
            </w:r>
          </w:p>
        </w:tc>
        <w:tc>
          <w:tcPr>
            <w:tcW w:w="1843" w:type="dxa"/>
          </w:tcPr>
          <w:p w14:paraId="3FF0F87C"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840ml</w:t>
            </w:r>
          </w:p>
        </w:tc>
      </w:tr>
      <w:tr w:rsidR="00CE053A" w14:paraId="5F236D07" w14:textId="77777777" w:rsidTr="001277B6">
        <w:tc>
          <w:tcPr>
            <w:tcW w:w="2093" w:type="dxa"/>
          </w:tcPr>
          <w:p w14:paraId="415599DD"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20ml</w:t>
            </w:r>
          </w:p>
        </w:tc>
        <w:tc>
          <w:tcPr>
            <w:tcW w:w="1701" w:type="dxa"/>
          </w:tcPr>
          <w:p w14:paraId="0BFC8E7A"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560ml</w:t>
            </w:r>
          </w:p>
        </w:tc>
        <w:tc>
          <w:tcPr>
            <w:tcW w:w="1843" w:type="dxa"/>
          </w:tcPr>
          <w:p w14:paraId="72F293F7"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1120ml</w:t>
            </w:r>
          </w:p>
        </w:tc>
      </w:tr>
      <w:tr w:rsidR="00CE053A" w14:paraId="068E6319" w14:textId="77777777" w:rsidTr="001277B6">
        <w:tc>
          <w:tcPr>
            <w:tcW w:w="2093" w:type="dxa"/>
          </w:tcPr>
          <w:p w14:paraId="6D1AA0F3"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25ml</w:t>
            </w:r>
          </w:p>
        </w:tc>
        <w:tc>
          <w:tcPr>
            <w:tcW w:w="1701" w:type="dxa"/>
          </w:tcPr>
          <w:p w14:paraId="319D6A56"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700ml</w:t>
            </w:r>
          </w:p>
        </w:tc>
        <w:tc>
          <w:tcPr>
            <w:tcW w:w="1843" w:type="dxa"/>
          </w:tcPr>
          <w:p w14:paraId="7F0539FC"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1400ml</w:t>
            </w:r>
          </w:p>
        </w:tc>
      </w:tr>
      <w:tr w:rsidR="00CE053A" w14:paraId="503FA237" w14:textId="77777777" w:rsidTr="001277B6">
        <w:tc>
          <w:tcPr>
            <w:tcW w:w="2093" w:type="dxa"/>
          </w:tcPr>
          <w:p w14:paraId="1F7C74F3"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30ml</w:t>
            </w:r>
          </w:p>
        </w:tc>
        <w:tc>
          <w:tcPr>
            <w:tcW w:w="1701" w:type="dxa"/>
          </w:tcPr>
          <w:p w14:paraId="049F50F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840ml</w:t>
            </w:r>
          </w:p>
        </w:tc>
        <w:tc>
          <w:tcPr>
            <w:tcW w:w="1843" w:type="dxa"/>
          </w:tcPr>
          <w:p w14:paraId="6EF1E08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1680ml</w:t>
            </w:r>
          </w:p>
        </w:tc>
      </w:tr>
      <w:tr w:rsidR="00CE053A" w14:paraId="1386A387" w14:textId="77777777" w:rsidTr="001277B6">
        <w:tc>
          <w:tcPr>
            <w:tcW w:w="2093" w:type="dxa"/>
          </w:tcPr>
          <w:p w14:paraId="343EE58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35ml</w:t>
            </w:r>
          </w:p>
        </w:tc>
        <w:tc>
          <w:tcPr>
            <w:tcW w:w="1701" w:type="dxa"/>
          </w:tcPr>
          <w:p w14:paraId="6BF86C2B"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980ml</w:t>
            </w:r>
          </w:p>
        </w:tc>
        <w:tc>
          <w:tcPr>
            <w:tcW w:w="1843" w:type="dxa"/>
          </w:tcPr>
          <w:p w14:paraId="345A9EB0"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1960ml</w:t>
            </w:r>
          </w:p>
        </w:tc>
      </w:tr>
      <w:tr w:rsidR="00CE053A" w14:paraId="0B4FE19E" w14:textId="77777777" w:rsidTr="001277B6">
        <w:tc>
          <w:tcPr>
            <w:tcW w:w="2093" w:type="dxa"/>
          </w:tcPr>
          <w:p w14:paraId="2F3C2080"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40ml</w:t>
            </w:r>
          </w:p>
        </w:tc>
        <w:tc>
          <w:tcPr>
            <w:tcW w:w="1701" w:type="dxa"/>
          </w:tcPr>
          <w:p w14:paraId="30B799A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1120ml</w:t>
            </w:r>
          </w:p>
        </w:tc>
        <w:tc>
          <w:tcPr>
            <w:tcW w:w="1843" w:type="dxa"/>
          </w:tcPr>
          <w:p w14:paraId="0E8E7CA1"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2240ml</w:t>
            </w:r>
          </w:p>
        </w:tc>
      </w:tr>
      <w:tr w:rsidR="00CE053A" w14:paraId="33D90A78" w14:textId="77777777" w:rsidTr="001277B6">
        <w:tc>
          <w:tcPr>
            <w:tcW w:w="2093" w:type="dxa"/>
          </w:tcPr>
          <w:p w14:paraId="128F158F"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45ml</w:t>
            </w:r>
          </w:p>
        </w:tc>
        <w:tc>
          <w:tcPr>
            <w:tcW w:w="1701" w:type="dxa"/>
          </w:tcPr>
          <w:p w14:paraId="163ADA68"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1260ml</w:t>
            </w:r>
          </w:p>
        </w:tc>
        <w:tc>
          <w:tcPr>
            <w:tcW w:w="1843" w:type="dxa"/>
          </w:tcPr>
          <w:p w14:paraId="6AD977E2"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2520ml</w:t>
            </w:r>
          </w:p>
        </w:tc>
      </w:tr>
      <w:tr w:rsidR="00CE053A" w14:paraId="51661698" w14:textId="77777777" w:rsidTr="001277B6">
        <w:tc>
          <w:tcPr>
            <w:tcW w:w="2093" w:type="dxa"/>
          </w:tcPr>
          <w:p w14:paraId="287370B1"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50ml</w:t>
            </w:r>
          </w:p>
        </w:tc>
        <w:tc>
          <w:tcPr>
            <w:tcW w:w="1701" w:type="dxa"/>
          </w:tcPr>
          <w:p w14:paraId="6FB6FAA2"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1400ml</w:t>
            </w:r>
          </w:p>
        </w:tc>
        <w:tc>
          <w:tcPr>
            <w:tcW w:w="1843" w:type="dxa"/>
          </w:tcPr>
          <w:p w14:paraId="59BA0BDE" w14:textId="77777777" w:rsidR="00CE053A" w:rsidRPr="00215DD0" w:rsidRDefault="00CE053A" w:rsidP="001277B6">
            <w:pPr>
              <w:jc w:val="center"/>
              <w:rPr>
                <w:rFonts w:ascii="Arial" w:hAnsi="Arial" w:cs="Arial"/>
                <w:sz w:val="24"/>
                <w:szCs w:val="24"/>
              </w:rPr>
            </w:pPr>
            <w:r w:rsidRPr="00215DD0">
              <w:rPr>
                <w:rFonts w:ascii="Arial" w:hAnsi="Arial" w:cs="Arial"/>
                <w:sz w:val="24"/>
                <w:szCs w:val="24"/>
              </w:rPr>
              <w:t>2800ml</w:t>
            </w:r>
          </w:p>
        </w:tc>
      </w:tr>
    </w:tbl>
    <w:p w14:paraId="547DA1FB" w14:textId="77777777" w:rsidR="00CE053A" w:rsidRDefault="00CE053A"/>
    <w:p w14:paraId="72BBEF13" w14:textId="77777777" w:rsidR="006A4D0F" w:rsidRPr="00DB5942" w:rsidRDefault="006B7C78" w:rsidP="005D1AA5">
      <w:pPr>
        <w:pStyle w:val="Heading2"/>
      </w:pPr>
      <w:bookmarkStart w:id="80" w:name="_Toc508690776"/>
      <w:r>
        <w:t xml:space="preserve">Reference List - </w:t>
      </w:r>
      <w:r w:rsidR="006A4D0F" w:rsidRPr="00DB5942">
        <w:t>Inhaler Ready Reckoner List</w:t>
      </w:r>
      <w:bookmarkEnd w:id="80"/>
    </w:p>
    <w:p w14:paraId="2ECFA463" w14:textId="77777777" w:rsidR="006A4D0F" w:rsidRDefault="006A4D0F">
      <w:r>
        <w:object w:dxaOrig="1541" w:dyaOrig="997" w14:anchorId="62C4D8DB">
          <v:shape id="_x0000_i1026" type="#_x0000_t75" style="width:77.25pt;height:49.5pt" o:ole="">
            <v:imagedata r:id="rId28" o:title=""/>
          </v:shape>
          <o:OLEObject Type="Embed" ProgID="Excel.Sheet.8" ShapeID="_x0000_i1026" DrawAspect="Icon" ObjectID="_1582434210" r:id="rId29"/>
        </w:object>
      </w:r>
    </w:p>
    <w:p w14:paraId="6EE246CC" w14:textId="77777777" w:rsidR="00DB5942" w:rsidRDefault="006B7C78" w:rsidP="005D1AA5">
      <w:pPr>
        <w:pStyle w:val="Heading2"/>
      </w:pPr>
      <w:bookmarkStart w:id="81" w:name="_Toc508690777"/>
      <w:r>
        <w:t xml:space="preserve">Reference List - </w:t>
      </w:r>
      <w:r w:rsidR="00106E76" w:rsidRPr="00DB5942">
        <w:t>Diabetes GLP1 Ready Reckoner List</w:t>
      </w:r>
      <w:bookmarkEnd w:id="81"/>
    </w:p>
    <w:bookmarkStart w:id="82" w:name="_MON_1578126568"/>
    <w:bookmarkEnd w:id="82"/>
    <w:p w14:paraId="79C30255" w14:textId="77777777" w:rsidR="00CE053A" w:rsidRPr="00DB5942" w:rsidRDefault="003D5C12">
      <w:pPr>
        <w:rPr>
          <w:rFonts w:asciiTheme="majorHAnsi" w:eastAsiaTheme="majorEastAsia" w:hAnsiTheme="majorHAnsi" w:cstheme="majorBidi"/>
          <w:b/>
          <w:color w:val="FF0000"/>
          <w:sz w:val="32"/>
          <w:szCs w:val="32"/>
        </w:rPr>
      </w:pPr>
      <w:r w:rsidRPr="003D406D">
        <w:rPr>
          <w:b/>
          <w:color w:val="FF0000"/>
        </w:rPr>
        <w:object w:dxaOrig="1542" w:dyaOrig="999" w14:anchorId="34C04292">
          <v:shape id="_x0000_i1027" type="#_x0000_t75" style="width:77.25pt;height:50.25pt" o:ole="">
            <v:imagedata r:id="rId30" o:title=""/>
          </v:shape>
          <o:OLEObject Type="Embed" ProgID="Word.Document.12" ShapeID="_x0000_i1027" DrawAspect="Icon" ObjectID="_1582434211" r:id="rId31">
            <o:FieldCodes>\s</o:FieldCodes>
          </o:OLEObject>
        </w:object>
      </w:r>
      <w:r w:rsidR="00CE053A" w:rsidRPr="00DB5942">
        <w:rPr>
          <w:b/>
          <w:color w:val="FF0000"/>
        </w:rPr>
        <w:br w:type="page"/>
      </w:r>
    </w:p>
    <w:p w14:paraId="493D6B64" w14:textId="77777777" w:rsidR="00513CAA" w:rsidRPr="00DC054D" w:rsidRDefault="00513CAA" w:rsidP="00EC0062">
      <w:pPr>
        <w:pStyle w:val="Heading1"/>
      </w:pPr>
      <w:bookmarkStart w:id="83" w:name="_Toc508690778"/>
      <w:r w:rsidRPr="00DC054D">
        <w:lastRenderedPageBreak/>
        <w:t xml:space="preserve">Appendix </w:t>
      </w:r>
      <w:r w:rsidR="005B2552" w:rsidRPr="00DC054D">
        <w:t>viii</w:t>
      </w:r>
      <w:r w:rsidRPr="00DC054D">
        <w:t xml:space="preserve"> - Alignment of Repeat Prescription Item Quantities</w:t>
      </w:r>
      <w:bookmarkEnd w:id="83"/>
    </w:p>
    <w:p w14:paraId="544DC68D" w14:textId="77777777" w:rsidR="00EC0062" w:rsidRDefault="005D1AA5" w:rsidP="005D1AA5">
      <w:pPr>
        <w:pStyle w:val="Heading2"/>
      </w:pPr>
      <w:bookmarkStart w:id="84" w:name="_Toc508690779"/>
      <w:r>
        <w:t>Practice Form</w:t>
      </w:r>
      <w:bookmarkEnd w:id="84"/>
    </w:p>
    <w:p w14:paraId="46C6E64A" w14:textId="77777777" w:rsidR="00EC0062" w:rsidRPr="00D20A0E" w:rsidRDefault="005B5A6D" w:rsidP="00EC0062">
      <w:pPr>
        <w:autoSpaceDE w:val="0"/>
        <w:autoSpaceDN w:val="0"/>
        <w:adjustRightInd w:val="0"/>
        <w:spacing w:after="0" w:line="240" w:lineRule="auto"/>
        <w:rPr>
          <w:rFonts w:cs="Helvetica-Bold"/>
          <w:b/>
          <w:bCs/>
          <w:sz w:val="24"/>
          <w:szCs w:val="24"/>
        </w:rPr>
      </w:pPr>
      <w:r>
        <w:rPr>
          <w:rFonts w:cs="Helvetica-Bold"/>
          <w:b/>
          <w:bCs/>
          <w:sz w:val="24"/>
          <w:szCs w:val="24"/>
        </w:rPr>
        <w:t>Alignment of Repeat Prescription Items</w:t>
      </w:r>
      <w:r w:rsidR="00EC0062" w:rsidRPr="00D20A0E">
        <w:rPr>
          <w:rFonts w:cs="Helvetica-Bold"/>
          <w:b/>
          <w:bCs/>
          <w:sz w:val="24"/>
          <w:szCs w:val="24"/>
        </w:rPr>
        <w:t xml:space="preserve"> List - GP Form</w:t>
      </w:r>
    </w:p>
    <w:p w14:paraId="577D8145" w14:textId="77777777" w:rsidR="00EC0062" w:rsidRDefault="00EC0062" w:rsidP="00EC0062">
      <w:pPr>
        <w:autoSpaceDE w:val="0"/>
        <w:autoSpaceDN w:val="0"/>
        <w:adjustRightInd w:val="0"/>
        <w:spacing w:after="0" w:line="240" w:lineRule="auto"/>
        <w:rPr>
          <w:rFonts w:ascii="Helvetica" w:hAnsi="Helvetica" w:cs="Helvetica"/>
          <w:sz w:val="24"/>
          <w:szCs w:val="24"/>
        </w:rPr>
      </w:pPr>
      <w:r w:rsidRPr="00D20A0E">
        <w:rPr>
          <w:rFonts w:cs="Helvetica"/>
          <w:sz w:val="24"/>
          <w:szCs w:val="24"/>
        </w:rPr>
        <w:t xml:space="preserve">As part of L1 Medication Reviews, the practice member of staff is due to start </w:t>
      </w:r>
      <w:r w:rsidRPr="00EC0062">
        <w:rPr>
          <w:rFonts w:cs="Helvetica"/>
          <w:sz w:val="24"/>
          <w:szCs w:val="24"/>
        </w:rPr>
        <w:t xml:space="preserve">work on alignment of prescription quantities (making sure that the number of </w:t>
      </w:r>
      <w:r w:rsidR="00FF4989" w:rsidRPr="00EC0062">
        <w:rPr>
          <w:rFonts w:cs="Helvetica"/>
          <w:sz w:val="24"/>
          <w:szCs w:val="24"/>
        </w:rPr>
        <w:t>days’</w:t>
      </w:r>
      <w:r w:rsidRPr="00EC0062">
        <w:rPr>
          <w:rFonts w:cs="Helvetica"/>
          <w:sz w:val="24"/>
          <w:szCs w:val="24"/>
        </w:rPr>
        <w:t xml:space="preserve"> supply for repeat medication for a patient is equal). </w:t>
      </w:r>
      <w:r w:rsidRPr="00D20A0E">
        <w:rPr>
          <w:rFonts w:cs="Helvetica"/>
          <w:sz w:val="24"/>
          <w:szCs w:val="24"/>
        </w:rPr>
        <w:t>To help initiate this process, please fill in the information required below</w:t>
      </w:r>
      <w:r w:rsidRPr="00EC0062">
        <w:rPr>
          <w:rFonts w:cs="Helvetica"/>
          <w:sz w:val="24"/>
          <w:szCs w:val="24"/>
        </w:rPr>
        <w:t>:</w:t>
      </w:r>
    </w:p>
    <w:p w14:paraId="04D50C7C" w14:textId="77777777" w:rsidR="00EC0062" w:rsidRDefault="00EC0062" w:rsidP="00EC0062">
      <w:pPr>
        <w:autoSpaceDE w:val="0"/>
        <w:autoSpaceDN w:val="0"/>
        <w:adjustRightInd w:val="0"/>
        <w:spacing w:after="0" w:line="240" w:lineRule="auto"/>
        <w:rPr>
          <w:rFonts w:ascii="Helvetica" w:hAnsi="Helvetica" w:cs="Helvetica"/>
          <w:sz w:val="24"/>
          <w:szCs w:val="24"/>
        </w:rPr>
      </w:pPr>
    </w:p>
    <w:p w14:paraId="7C4CB168" w14:textId="77777777" w:rsidR="00EC0062" w:rsidRDefault="00EC0062" w:rsidP="00EC0062">
      <w:pPr>
        <w:pStyle w:val="NoSpacing"/>
      </w:pPr>
      <w:r w:rsidRPr="00EC0062">
        <w:rPr>
          <w:rFonts w:cs="Helvetica-Bold"/>
          <w:b/>
          <w:bCs/>
          <w:sz w:val="24"/>
          <w:szCs w:val="24"/>
        </w:rPr>
        <w:t>The practice policy is to prescribe for a period of: (Enter in box, e.g. 28 or 56 days)</w:t>
      </w:r>
    </w:p>
    <w:p w14:paraId="253EE41C" w14:textId="7B8326F6" w:rsidR="00EC0062" w:rsidRDefault="00E933AA" w:rsidP="00EC0062">
      <w:pPr>
        <w:rPr>
          <w:b/>
          <w:sz w:val="28"/>
          <w:szCs w:val="28"/>
          <w:u w:val="single"/>
        </w:rPr>
      </w:pPr>
      <w:r>
        <w:rPr>
          <w:b/>
          <w:noProof/>
          <w:sz w:val="28"/>
          <w:szCs w:val="28"/>
          <w:u w:val="single"/>
          <w:lang w:eastAsia="en-GB"/>
        </w:rPr>
        <mc:AlternateContent>
          <mc:Choice Requires="wps">
            <w:drawing>
              <wp:anchor distT="0" distB="0" distL="114300" distR="114300" simplePos="0" relativeHeight="251657216" behindDoc="0" locked="0" layoutInCell="1" allowOverlap="1" wp14:anchorId="4EC69BED" wp14:editId="58EF9DBC">
                <wp:simplePos x="0" y="0"/>
                <wp:positionH relativeFrom="column">
                  <wp:posOffset>28575</wp:posOffset>
                </wp:positionH>
                <wp:positionV relativeFrom="paragraph">
                  <wp:posOffset>5080</wp:posOffset>
                </wp:positionV>
                <wp:extent cx="5184775" cy="493395"/>
                <wp:effectExtent l="0" t="0" r="15875"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493395"/>
                        </a:xfrm>
                        <a:prstGeom prst="rect">
                          <a:avLst/>
                        </a:prstGeom>
                        <a:solidFill>
                          <a:srgbClr val="FFFFFF"/>
                        </a:solidFill>
                        <a:ln w="9525">
                          <a:solidFill>
                            <a:srgbClr val="000000"/>
                          </a:solidFill>
                          <a:miter lim="800000"/>
                          <a:headEnd/>
                          <a:tailEnd/>
                        </a:ln>
                      </wps:spPr>
                      <wps:txbx>
                        <w:txbxContent>
                          <w:p w14:paraId="25F0BF68" w14:textId="77777777" w:rsidR="002169E6" w:rsidRDefault="002169E6" w:rsidP="00EC0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69BED" id="_x0000_s1040" type="#_x0000_t202" style="position:absolute;margin-left:2.25pt;margin-top:.4pt;width:408.25pt;height:3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">
                <v:textbox>
                  <w:txbxContent>
                    <w:p w14:paraId="25F0BF68" w14:textId="77777777" w:rsidR="002169E6" w:rsidRDefault="002169E6" w:rsidP="00EC0062"/>
                  </w:txbxContent>
                </v:textbox>
              </v:shape>
            </w:pict>
          </mc:Fallback>
        </mc:AlternateContent>
      </w:r>
    </w:p>
    <w:p w14:paraId="78C1CD6D" w14:textId="77777777" w:rsidR="00EC0062" w:rsidRDefault="00EC0062" w:rsidP="00EC0062">
      <w:pPr>
        <w:autoSpaceDE w:val="0"/>
        <w:autoSpaceDN w:val="0"/>
        <w:adjustRightInd w:val="0"/>
        <w:spacing w:after="0" w:line="240" w:lineRule="auto"/>
        <w:rPr>
          <w:rFonts w:ascii="Helvetica" w:hAnsi="Helvetica" w:cs="Helvetica"/>
          <w:sz w:val="24"/>
          <w:szCs w:val="24"/>
        </w:rPr>
      </w:pPr>
    </w:p>
    <w:p w14:paraId="3DF2C4D6" w14:textId="77777777" w:rsidR="00EC0062" w:rsidRDefault="00EC0062" w:rsidP="00EC0062">
      <w:pPr>
        <w:pStyle w:val="NoSpacing"/>
        <w:rPr>
          <w:szCs w:val="24"/>
        </w:rPr>
      </w:pPr>
    </w:p>
    <w:p w14:paraId="2576117F" w14:textId="77777777" w:rsidR="00EC0062" w:rsidRPr="00EC0062" w:rsidRDefault="00EC0062" w:rsidP="00EC0062">
      <w:pPr>
        <w:pStyle w:val="NoSpacing"/>
        <w:rPr>
          <w:rFonts w:cs="Helvetica"/>
          <w:sz w:val="24"/>
          <w:szCs w:val="24"/>
        </w:rPr>
      </w:pPr>
      <w:r w:rsidRPr="00EC0062">
        <w:rPr>
          <w:rFonts w:cs="Helvetica"/>
          <w:sz w:val="24"/>
          <w:szCs w:val="24"/>
        </w:rPr>
        <w:t xml:space="preserve">The practice may have a policy in place whereby selected drugs are supplied at a quantity </w:t>
      </w:r>
      <w:r w:rsidR="009251CA">
        <w:rPr>
          <w:rFonts w:cs="Helvetica"/>
          <w:sz w:val="24"/>
          <w:szCs w:val="24"/>
        </w:rPr>
        <w:t>not within</w:t>
      </w:r>
      <w:r w:rsidRPr="00EC0062">
        <w:rPr>
          <w:rFonts w:cs="Helvetica"/>
          <w:sz w:val="24"/>
          <w:szCs w:val="24"/>
        </w:rPr>
        <w:t xml:space="preserve"> this norm or have a maximum quantity they are willing to supply. Consideration should be given to drugs such as benzodiazepines, strong analgesics, antidepressants, oral contraceptives and controlled drugs. </w:t>
      </w:r>
    </w:p>
    <w:p w14:paraId="3D8A011D" w14:textId="77777777" w:rsidR="00EC0062" w:rsidRPr="00EC0062" w:rsidRDefault="00EC0062" w:rsidP="00EC0062">
      <w:pPr>
        <w:pStyle w:val="NoSpacing"/>
        <w:rPr>
          <w:szCs w:val="24"/>
        </w:rPr>
      </w:pPr>
      <w:r w:rsidRPr="00EC0062">
        <w:rPr>
          <w:szCs w:val="24"/>
        </w:rPr>
        <w:t xml:space="preserve"> </w:t>
      </w:r>
    </w:p>
    <w:p w14:paraId="7259966A" w14:textId="77777777" w:rsidR="00894F83" w:rsidRDefault="00EC0062" w:rsidP="00EC0062">
      <w:pPr>
        <w:pStyle w:val="NoSpacing"/>
        <w:rPr>
          <w:rFonts w:cs="Helvetica-Bold"/>
          <w:b/>
          <w:bCs/>
          <w:sz w:val="24"/>
          <w:szCs w:val="24"/>
        </w:rPr>
      </w:pPr>
      <w:r w:rsidRPr="00EC0062">
        <w:rPr>
          <w:rFonts w:cs="Helvetica-Bold"/>
          <w:b/>
          <w:bCs/>
          <w:sz w:val="24"/>
          <w:szCs w:val="24"/>
        </w:rPr>
        <w:t xml:space="preserve">In order to ensure that alignment is undertaken correctly, please record in the box below any drugs or type of drugs which should be aligned to a different number of </w:t>
      </w:r>
      <w:r w:rsidR="005A2D7C" w:rsidRPr="00EC0062">
        <w:rPr>
          <w:rFonts w:cs="Helvetica-Bold"/>
          <w:b/>
          <w:bCs/>
          <w:sz w:val="24"/>
          <w:szCs w:val="24"/>
        </w:rPr>
        <w:t>days’</w:t>
      </w:r>
      <w:r w:rsidRPr="00EC0062">
        <w:rPr>
          <w:rFonts w:cs="Helvetica-Bold"/>
          <w:b/>
          <w:bCs/>
          <w:sz w:val="24"/>
          <w:szCs w:val="24"/>
        </w:rPr>
        <w:t xml:space="preserve"> supply OR total quantity:  </w:t>
      </w:r>
    </w:p>
    <w:p w14:paraId="71EC5B63" w14:textId="77777777" w:rsidR="00EC0062" w:rsidRPr="00EC0062" w:rsidRDefault="00EC0062" w:rsidP="00EC0062">
      <w:pPr>
        <w:pStyle w:val="NoSpacing"/>
        <w:rPr>
          <w:rFonts w:cs="Helvetica-Bold"/>
          <w:bCs/>
          <w:sz w:val="24"/>
          <w:szCs w:val="24"/>
        </w:rPr>
      </w:pPr>
      <w:r w:rsidRPr="00EC0062">
        <w:rPr>
          <w:rFonts w:cs="Helvetica-Bold"/>
          <w:bCs/>
          <w:sz w:val="24"/>
          <w:szCs w:val="24"/>
        </w:rPr>
        <w:t>(NB this form should be reviewed at least annually)</w:t>
      </w:r>
    </w:p>
    <w:p w14:paraId="137AE0F9" w14:textId="77777777" w:rsidR="00EC0062" w:rsidRPr="00987A2A" w:rsidRDefault="00EC0062" w:rsidP="00EC0062">
      <w:pPr>
        <w:pStyle w:val="NoSpacing"/>
        <w:rPr>
          <w:szCs w:val="24"/>
        </w:rPr>
      </w:pPr>
    </w:p>
    <w:tbl>
      <w:tblPr>
        <w:tblStyle w:val="TableGrid"/>
        <w:tblW w:w="0" w:type="auto"/>
        <w:tblLook w:val="04A0" w:firstRow="1" w:lastRow="0" w:firstColumn="1" w:lastColumn="0" w:noHBand="0" w:noVBand="1"/>
      </w:tblPr>
      <w:tblGrid>
        <w:gridCol w:w="3003"/>
        <w:gridCol w:w="3068"/>
        <w:gridCol w:w="2945"/>
      </w:tblGrid>
      <w:tr w:rsidR="00EC0062" w14:paraId="4CE0A715" w14:textId="77777777" w:rsidTr="00EC0062">
        <w:tc>
          <w:tcPr>
            <w:tcW w:w="3593" w:type="dxa"/>
          </w:tcPr>
          <w:p w14:paraId="6C157B9C" w14:textId="77777777" w:rsidR="00EC0062" w:rsidRPr="00EC0062" w:rsidRDefault="00EC0062" w:rsidP="00FF7341">
            <w:pPr>
              <w:rPr>
                <w:b/>
                <w:sz w:val="28"/>
                <w:szCs w:val="28"/>
              </w:rPr>
            </w:pPr>
            <w:r w:rsidRPr="00EC0062">
              <w:rPr>
                <w:b/>
                <w:sz w:val="28"/>
                <w:szCs w:val="28"/>
              </w:rPr>
              <w:t xml:space="preserve">Drug / Type of Drug </w:t>
            </w:r>
          </w:p>
        </w:tc>
        <w:tc>
          <w:tcPr>
            <w:tcW w:w="3572" w:type="dxa"/>
          </w:tcPr>
          <w:p w14:paraId="0F33F0A2" w14:textId="77777777" w:rsidR="00EC0062" w:rsidRPr="00EC0062" w:rsidRDefault="00EC0062" w:rsidP="00FF7341">
            <w:pPr>
              <w:rPr>
                <w:b/>
                <w:sz w:val="28"/>
                <w:szCs w:val="28"/>
              </w:rPr>
            </w:pPr>
            <w:r w:rsidRPr="00EC0062">
              <w:rPr>
                <w:b/>
                <w:sz w:val="28"/>
                <w:szCs w:val="28"/>
              </w:rPr>
              <w:t xml:space="preserve">Number of Days Supply </w:t>
            </w:r>
          </w:p>
        </w:tc>
        <w:tc>
          <w:tcPr>
            <w:tcW w:w="3397" w:type="dxa"/>
          </w:tcPr>
          <w:p w14:paraId="56A32C20" w14:textId="77777777" w:rsidR="00EC0062" w:rsidRPr="00EC0062" w:rsidRDefault="00EC0062" w:rsidP="00FF7341">
            <w:pPr>
              <w:rPr>
                <w:b/>
                <w:sz w:val="28"/>
                <w:szCs w:val="28"/>
              </w:rPr>
            </w:pPr>
            <w:r w:rsidRPr="00EC0062">
              <w:rPr>
                <w:b/>
                <w:sz w:val="28"/>
                <w:szCs w:val="28"/>
              </w:rPr>
              <w:t>Total Quantity</w:t>
            </w:r>
          </w:p>
        </w:tc>
      </w:tr>
      <w:tr w:rsidR="00EC0062" w14:paraId="64A33280" w14:textId="77777777" w:rsidTr="00EC0062">
        <w:trPr>
          <w:trHeight w:val="70"/>
        </w:trPr>
        <w:tc>
          <w:tcPr>
            <w:tcW w:w="3593" w:type="dxa"/>
          </w:tcPr>
          <w:p w14:paraId="6176BA33" w14:textId="77777777" w:rsidR="00EC0062" w:rsidRDefault="00EC0062" w:rsidP="00FF7341">
            <w:pPr>
              <w:autoSpaceDE w:val="0"/>
              <w:autoSpaceDN w:val="0"/>
              <w:adjustRightInd w:val="0"/>
              <w:rPr>
                <w:rFonts w:ascii="Helvetica-Bold" w:hAnsi="Helvetica-Bold" w:cs="Helvetica-Bold"/>
                <w:b/>
                <w:bCs/>
                <w:sz w:val="24"/>
                <w:szCs w:val="24"/>
              </w:rPr>
            </w:pPr>
          </w:p>
          <w:p w14:paraId="22D2341C" w14:textId="77777777" w:rsidR="00EC0062" w:rsidRDefault="00EC0062" w:rsidP="00FF7341">
            <w:pPr>
              <w:autoSpaceDE w:val="0"/>
              <w:autoSpaceDN w:val="0"/>
              <w:adjustRightInd w:val="0"/>
              <w:rPr>
                <w:rFonts w:ascii="Helvetica-Bold" w:hAnsi="Helvetica-Bold" w:cs="Helvetica-Bold"/>
                <w:b/>
                <w:bCs/>
                <w:sz w:val="24"/>
                <w:szCs w:val="24"/>
              </w:rPr>
            </w:pPr>
          </w:p>
          <w:p w14:paraId="7525DA21" w14:textId="77777777" w:rsidR="00EC0062" w:rsidRDefault="00EC0062" w:rsidP="00FF7341">
            <w:pPr>
              <w:autoSpaceDE w:val="0"/>
              <w:autoSpaceDN w:val="0"/>
              <w:adjustRightInd w:val="0"/>
              <w:rPr>
                <w:rFonts w:ascii="Helvetica-Bold" w:hAnsi="Helvetica-Bold" w:cs="Helvetica-Bold"/>
                <w:b/>
                <w:bCs/>
                <w:sz w:val="24"/>
                <w:szCs w:val="24"/>
              </w:rPr>
            </w:pPr>
          </w:p>
          <w:p w14:paraId="482E1A86" w14:textId="77777777" w:rsidR="00EC0062" w:rsidRDefault="00EC0062" w:rsidP="00FF7341">
            <w:pPr>
              <w:autoSpaceDE w:val="0"/>
              <w:autoSpaceDN w:val="0"/>
              <w:adjustRightInd w:val="0"/>
              <w:rPr>
                <w:rFonts w:ascii="Helvetica-Bold" w:hAnsi="Helvetica-Bold" w:cs="Helvetica-Bold"/>
                <w:b/>
                <w:bCs/>
                <w:sz w:val="24"/>
                <w:szCs w:val="24"/>
              </w:rPr>
            </w:pPr>
          </w:p>
          <w:p w14:paraId="2BBC6E4F" w14:textId="77777777" w:rsidR="00EC0062" w:rsidRDefault="00EC0062" w:rsidP="00FF7341">
            <w:pPr>
              <w:autoSpaceDE w:val="0"/>
              <w:autoSpaceDN w:val="0"/>
              <w:adjustRightInd w:val="0"/>
              <w:rPr>
                <w:rFonts w:ascii="Helvetica-Bold" w:hAnsi="Helvetica-Bold" w:cs="Helvetica-Bold"/>
                <w:b/>
                <w:bCs/>
                <w:sz w:val="24"/>
                <w:szCs w:val="24"/>
              </w:rPr>
            </w:pPr>
          </w:p>
          <w:p w14:paraId="76E08830" w14:textId="77777777" w:rsidR="00EC0062" w:rsidRDefault="00EC0062" w:rsidP="00FF7341">
            <w:pPr>
              <w:autoSpaceDE w:val="0"/>
              <w:autoSpaceDN w:val="0"/>
              <w:adjustRightInd w:val="0"/>
              <w:rPr>
                <w:rFonts w:ascii="Helvetica-Bold" w:hAnsi="Helvetica-Bold" w:cs="Helvetica-Bold"/>
                <w:b/>
                <w:bCs/>
                <w:sz w:val="24"/>
                <w:szCs w:val="24"/>
              </w:rPr>
            </w:pPr>
          </w:p>
          <w:p w14:paraId="1ED5A22F" w14:textId="77777777" w:rsidR="00EC0062" w:rsidRDefault="00EC0062" w:rsidP="00FF7341">
            <w:pPr>
              <w:autoSpaceDE w:val="0"/>
              <w:autoSpaceDN w:val="0"/>
              <w:adjustRightInd w:val="0"/>
              <w:rPr>
                <w:rFonts w:ascii="Helvetica-Bold" w:hAnsi="Helvetica-Bold" w:cs="Helvetica-Bold"/>
                <w:b/>
                <w:bCs/>
                <w:sz w:val="24"/>
                <w:szCs w:val="24"/>
              </w:rPr>
            </w:pPr>
          </w:p>
          <w:p w14:paraId="04BBAB96" w14:textId="77777777" w:rsidR="00EC0062" w:rsidRDefault="00EC0062" w:rsidP="00FF7341">
            <w:pPr>
              <w:autoSpaceDE w:val="0"/>
              <w:autoSpaceDN w:val="0"/>
              <w:adjustRightInd w:val="0"/>
              <w:rPr>
                <w:rFonts w:ascii="Helvetica-Bold" w:hAnsi="Helvetica-Bold" w:cs="Helvetica-Bold"/>
                <w:b/>
                <w:bCs/>
                <w:sz w:val="24"/>
                <w:szCs w:val="24"/>
              </w:rPr>
            </w:pPr>
          </w:p>
          <w:p w14:paraId="2EB24A0C" w14:textId="77777777" w:rsidR="00EC0062" w:rsidRDefault="00EC0062" w:rsidP="00FF7341">
            <w:pPr>
              <w:autoSpaceDE w:val="0"/>
              <w:autoSpaceDN w:val="0"/>
              <w:adjustRightInd w:val="0"/>
              <w:rPr>
                <w:rFonts w:ascii="Helvetica-Bold" w:hAnsi="Helvetica-Bold" w:cs="Helvetica-Bold"/>
                <w:b/>
                <w:bCs/>
                <w:sz w:val="24"/>
                <w:szCs w:val="24"/>
              </w:rPr>
            </w:pPr>
          </w:p>
          <w:p w14:paraId="08CF7CD0" w14:textId="77777777" w:rsidR="00EC0062" w:rsidRDefault="00EC0062" w:rsidP="00FF7341">
            <w:pPr>
              <w:autoSpaceDE w:val="0"/>
              <w:autoSpaceDN w:val="0"/>
              <w:adjustRightInd w:val="0"/>
              <w:rPr>
                <w:rFonts w:ascii="Helvetica-Bold" w:hAnsi="Helvetica-Bold" w:cs="Helvetica-Bold"/>
                <w:b/>
                <w:bCs/>
                <w:sz w:val="24"/>
                <w:szCs w:val="24"/>
              </w:rPr>
            </w:pPr>
          </w:p>
          <w:p w14:paraId="1AF3F1DC" w14:textId="77777777" w:rsidR="00EC0062" w:rsidRDefault="00EC0062" w:rsidP="00FF7341">
            <w:pPr>
              <w:autoSpaceDE w:val="0"/>
              <w:autoSpaceDN w:val="0"/>
              <w:adjustRightInd w:val="0"/>
              <w:rPr>
                <w:rFonts w:ascii="Helvetica-Bold" w:hAnsi="Helvetica-Bold" w:cs="Helvetica-Bold"/>
                <w:b/>
                <w:bCs/>
                <w:sz w:val="24"/>
                <w:szCs w:val="24"/>
              </w:rPr>
            </w:pPr>
          </w:p>
          <w:p w14:paraId="1B92448A" w14:textId="77777777" w:rsidR="00EC0062" w:rsidRDefault="00EC0062" w:rsidP="00FF7341">
            <w:pPr>
              <w:autoSpaceDE w:val="0"/>
              <w:autoSpaceDN w:val="0"/>
              <w:adjustRightInd w:val="0"/>
              <w:rPr>
                <w:rFonts w:ascii="Helvetica-Bold" w:hAnsi="Helvetica-Bold" w:cs="Helvetica-Bold"/>
                <w:b/>
                <w:bCs/>
                <w:sz w:val="24"/>
                <w:szCs w:val="24"/>
              </w:rPr>
            </w:pPr>
          </w:p>
          <w:p w14:paraId="555C1DC6" w14:textId="77777777" w:rsidR="00EC0062" w:rsidRDefault="00EC0062" w:rsidP="00FF7341">
            <w:pPr>
              <w:autoSpaceDE w:val="0"/>
              <w:autoSpaceDN w:val="0"/>
              <w:adjustRightInd w:val="0"/>
              <w:rPr>
                <w:rFonts w:ascii="Helvetica-Bold" w:hAnsi="Helvetica-Bold" w:cs="Helvetica-Bold"/>
                <w:b/>
                <w:bCs/>
                <w:sz w:val="24"/>
                <w:szCs w:val="24"/>
              </w:rPr>
            </w:pPr>
          </w:p>
          <w:p w14:paraId="49EF253F" w14:textId="77777777" w:rsidR="00EC0062" w:rsidRDefault="00EC0062" w:rsidP="00FF7341">
            <w:pPr>
              <w:autoSpaceDE w:val="0"/>
              <w:autoSpaceDN w:val="0"/>
              <w:adjustRightInd w:val="0"/>
              <w:rPr>
                <w:rFonts w:ascii="Helvetica-Bold" w:hAnsi="Helvetica-Bold" w:cs="Helvetica-Bold"/>
                <w:b/>
                <w:bCs/>
                <w:sz w:val="24"/>
                <w:szCs w:val="24"/>
              </w:rPr>
            </w:pPr>
          </w:p>
          <w:p w14:paraId="7674C670" w14:textId="77777777" w:rsidR="00EC0062" w:rsidRDefault="00EC0062" w:rsidP="00FF7341">
            <w:pPr>
              <w:autoSpaceDE w:val="0"/>
              <w:autoSpaceDN w:val="0"/>
              <w:adjustRightInd w:val="0"/>
              <w:rPr>
                <w:rFonts w:ascii="Helvetica-Bold" w:hAnsi="Helvetica-Bold" w:cs="Helvetica-Bold"/>
                <w:b/>
                <w:bCs/>
                <w:sz w:val="24"/>
                <w:szCs w:val="24"/>
              </w:rPr>
            </w:pPr>
          </w:p>
          <w:p w14:paraId="78EDADBF" w14:textId="77777777" w:rsidR="00EC0062" w:rsidRDefault="00EC0062" w:rsidP="00FF7341">
            <w:pPr>
              <w:autoSpaceDE w:val="0"/>
              <w:autoSpaceDN w:val="0"/>
              <w:adjustRightInd w:val="0"/>
              <w:rPr>
                <w:rFonts w:ascii="Helvetica-Bold" w:hAnsi="Helvetica-Bold" w:cs="Helvetica-Bold"/>
                <w:b/>
                <w:bCs/>
                <w:sz w:val="24"/>
                <w:szCs w:val="24"/>
              </w:rPr>
            </w:pPr>
          </w:p>
          <w:p w14:paraId="512F6A5A" w14:textId="77777777" w:rsidR="00EC0062" w:rsidRDefault="00EC0062" w:rsidP="00FF7341">
            <w:pPr>
              <w:autoSpaceDE w:val="0"/>
              <w:autoSpaceDN w:val="0"/>
              <w:adjustRightInd w:val="0"/>
              <w:rPr>
                <w:rFonts w:ascii="Helvetica-Bold" w:hAnsi="Helvetica-Bold" w:cs="Helvetica-Bold"/>
                <w:b/>
                <w:bCs/>
                <w:sz w:val="24"/>
                <w:szCs w:val="24"/>
              </w:rPr>
            </w:pPr>
          </w:p>
          <w:p w14:paraId="230FE32D" w14:textId="77777777" w:rsidR="00EC0062" w:rsidRDefault="00EC0062" w:rsidP="00FF7341">
            <w:pPr>
              <w:autoSpaceDE w:val="0"/>
              <w:autoSpaceDN w:val="0"/>
              <w:adjustRightInd w:val="0"/>
              <w:rPr>
                <w:rFonts w:ascii="Helvetica-Bold" w:hAnsi="Helvetica-Bold" w:cs="Helvetica-Bold"/>
                <w:b/>
                <w:bCs/>
                <w:sz w:val="24"/>
                <w:szCs w:val="24"/>
              </w:rPr>
            </w:pPr>
          </w:p>
        </w:tc>
        <w:tc>
          <w:tcPr>
            <w:tcW w:w="3572" w:type="dxa"/>
          </w:tcPr>
          <w:p w14:paraId="338AFF14" w14:textId="77777777" w:rsidR="00EC0062" w:rsidRDefault="00EC0062" w:rsidP="00FF7341">
            <w:pPr>
              <w:autoSpaceDE w:val="0"/>
              <w:autoSpaceDN w:val="0"/>
              <w:adjustRightInd w:val="0"/>
              <w:rPr>
                <w:rFonts w:ascii="Helvetica-Bold" w:hAnsi="Helvetica-Bold" w:cs="Helvetica-Bold"/>
                <w:b/>
                <w:bCs/>
                <w:sz w:val="24"/>
                <w:szCs w:val="24"/>
              </w:rPr>
            </w:pPr>
          </w:p>
          <w:p w14:paraId="766871E9" w14:textId="77777777" w:rsidR="00EC0062" w:rsidRDefault="00EC0062" w:rsidP="00FF7341">
            <w:pPr>
              <w:autoSpaceDE w:val="0"/>
              <w:autoSpaceDN w:val="0"/>
              <w:adjustRightInd w:val="0"/>
              <w:rPr>
                <w:rFonts w:ascii="Helvetica-Bold" w:hAnsi="Helvetica-Bold" w:cs="Helvetica-Bold"/>
                <w:b/>
                <w:bCs/>
                <w:sz w:val="24"/>
                <w:szCs w:val="24"/>
              </w:rPr>
            </w:pPr>
          </w:p>
          <w:p w14:paraId="1FE6FB12" w14:textId="77777777" w:rsidR="00EC0062" w:rsidRDefault="00EC0062" w:rsidP="00FF7341">
            <w:pPr>
              <w:autoSpaceDE w:val="0"/>
              <w:autoSpaceDN w:val="0"/>
              <w:adjustRightInd w:val="0"/>
              <w:rPr>
                <w:rFonts w:ascii="Helvetica-Bold" w:hAnsi="Helvetica-Bold" w:cs="Helvetica-Bold"/>
                <w:b/>
                <w:bCs/>
                <w:sz w:val="24"/>
                <w:szCs w:val="24"/>
              </w:rPr>
            </w:pPr>
          </w:p>
          <w:p w14:paraId="7B3AAC17" w14:textId="77777777" w:rsidR="00EC0062" w:rsidRDefault="00EC0062" w:rsidP="00FF7341">
            <w:pPr>
              <w:autoSpaceDE w:val="0"/>
              <w:autoSpaceDN w:val="0"/>
              <w:adjustRightInd w:val="0"/>
              <w:rPr>
                <w:rFonts w:ascii="Helvetica-Bold" w:hAnsi="Helvetica-Bold" w:cs="Helvetica-Bold"/>
                <w:b/>
                <w:bCs/>
                <w:sz w:val="24"/>
                <w:szCs w:val="24"/>
              </w:rPr>
            </w:pPr>
          </w:p>
          <w:p w14:paraId="14E8E44C" w14:textId="77777777" w:rsidR="00EC0062" w:rsidRDefault="00EC0062" w:rsidP="00FF7341">
            <w:pPr>
              <w:autoSpaceDE w:val="0"/>
              <w:autoSpaceDN w:val="0"/>
              <w:adjustRightInd w:val="0"/>
              <w:rPr>
                <w:rFonts w:ascii="Helvetica-Bold" w:hAnsi="Helvetica-Bold" w:cs="Helvetica-Bold"/>
                <w:b/>
                <w:bCs/>
                <w:sz w:val="24"/>
                <w:szCs w:val="24"/>
              </w:rPr>
            </w:pPr>
          </w:p>
          <w:p w14:paraId="458AE77D" w14:textId="77777777" w:rsidR="00EC0062" w:rsidRDefault="00EC0062" w:rsidP="00FF7341">
            <w:pPr>
              <w:autoSpaceDE w:val="0"/>
              <w:autoSpaceDN w:val="0"/>
              <w:adjustRightInd w:val="0"/>
              <w:rPr>
                <w:rFonts w:ascii="Helvetica-Bold" w:hAnsi="Helvetica-Bold" w:cs="Helvetica-Bold"/>
                <w:b/>
                <w:bCs/>
                <w:sz w:val="24"/>
                <w:szCs w:val="24"/>
              </w:rPr>
            </w:pPr>
          </w:p>
          <w:p w14:paraId="7CDF82DE" w14:textId="77777777" w:rsidR="00EC0062" w:rsidRDefault="00EC0062" w:rsidP="00FF7341">
            <w:pPr>
              <w:autoSpaceDE w:val="0"/>
              <w:autoSpaceDN w:val="0"/>
              <w:adjustRightInd w:val="0"/>
              <w:rPr>
                <w:rFonts w:ascii="Helvetica-Bold" w:hAnsi="Helvetica-Bold" w:cs="Helvetica-Bold"/>
                <w:b/>
                <w:bCs/>
                <w:sz w:val="24"/>
                <w:szCs w:val="24"/>
              </w:rPr>
            </w:pPr>
          </w:p>
          <w:p w14:paraId="25AC8466" w14:textId="77777777" w:rsidR="00EC0062" w:rsidRDefault="00EC0062" w:rsidP="00FF7341">
            <w:pPr>
              <w:autoSpaceDE w:val="0"/>
              <w:autoSpaceDN w:val="0"/>
              <w:adjustRightInd w:val="0"/>
              <w:rPr>
                <w:rFonts w:ascii="Helvetica-Bold" w:hAnsi="Helvetica-Bold" w:cs="Helvetica-Bold"/>
                <w:b/>
                <w:bCs/>
                <w:sz w:val="24"/>
                <w:szCs w:val="24"/>
              </w:rPr>
            </w:pPr>
          </w:p>
          <w:p w14:paraId="665FF95F" w14:textId="77777777" w:rsidR="00EC0062" w:rsidRDefault="00EC0062" w:rsidP="00FF7341">
            <w:pPr>
              <w:autoSpaceDE w:val="0"/>
              <w:autoSpaceDN w:val="0"/>
              <w:adjustRightInd w:val="0"/>
              <w:rPr>
                <w:rFonts w:ascii="Helvetica-Bold" w:hAnsi="Helvetica-Bold" w:cs="Helvetica-Bold"/>
                <w:b/>
                <w:bCs/>
                <w:sz w:val="24"/>
                <w:szCs w:val="24"/>
              </w:rPr>
            </w:pPr>
          </w:p>
          <w:p w14:paraId="0AEE93D2" w14:textId="77777777" w:rsidR="00EC0062" w:rsidRDefault="00EC0062" w:rsidP="00FF7341">
            <w:pPr>
              <w:autoSpaceDE w:val="0"/>
              <w:autoSpaceDN w:val="0"/>
              <w:adjustRightInd w:val="0"/>
              <w:rPr>
                <w:rFonts w:ascii="Helvetica-Bold" w:hAnsi="Helvetica-Bold" w:cs="Helvetica-Bold"/>
                <w:b/>
                <w:bCs/>
                <w:sz w:val="24"/>
                <w:szCs w:val="24"/>
              </w:rPr>
            </w:pPr>
          </w:p>
          <w:p w14:paraId="7DA99EC0" w14:textId="77777777" w:rsidR="00EC0062" w:rsidRDefault="00EC0062" w:rsidP="00FF7341">
            <w:pPr>
              <w:autoSpaceDE w:val="0"/>
              <w:autoSpaceDN w:val="0"/>
              <w:adjustRightInd w:val="0"/>
              <w:rPr>
                <w:rFonts w:ascii="Helvetica-Bold" w:hAnsi="Helvetica-Bold" w:cs="Helvetica-Bold"/>
                <w:b/>
                <w:bCs/>
                <w:sz w:val="24"/>
                <w:szCs w:val="24"/>
              </w:rPr>
            </w:pPr>
          </w:p>
          <w:p w14:paraId="6F3C262E" w14:textId="77777777" w:rsidR="00EC0062" w:rsidRDefault="00EC0062" w:rsidP="00FF7341">
            <w:pPr>
              <w:autoSpaceDE w:val="0"/>
              <w:autoSpaceDN w:val="0"/>
              <w:adjustRightInd w:val="0"/>
              <w:rPr>
                <w:rFonts w:ascii="Helvetica-Bold" w:hAnsi="Helvetica-Bold" w:cs="Helvetica-Bold"/>
                <w:b/>
                <w:bCs/>
                <w:sz w:val="24"/>
                <w:szCs w:val="24"/>
              </w:rPr>
            </w:pPr>
          </w:p>
          <w:p w14:paraId="7191AB6B" w14:textId="77777777" w:rsidR="00EC0062" w:rsidRDefault="00EC0062" w:rsidP="00FF7341">
            <w:pPr>
              <w:autoSpaceDE w:val="0"/>
              <w:autoSpaceDN w:val="0"/>
              <w:adjustRightInd w:val="0"/>
              <w:rPr>
                <w:rFonts w:ascii="Helvetica-Bold" w:hAnsi="Helvetica-Bold" w:cs="Helvetica-Bold"/>
                <w:b/>
                <w:bCs/>
                <w:sz w:val="24"/>
                <w:szCs w:val="24"/>
              </w:rPr>
            </w:pPr>
          </w:p>
          <w:p w14:paraId="7C6A19AF" w14:textId="77777777" w:rsidR="00EC0062" w:rsidRDefault="00EC0062" w:rsidP="00FF7341">
            <w:pPr>
              <w:autoSpaceDE w:val="0"/>
              <w:autoSpaceDN w:val="0"/>
              <w:adjustRightInd w:val="0"/>
              <w:rPr>
                <w:rFonts w:ascii="Helvetica-Bold" w:hAnsi="Helvetica-Bold" w:cs="Helvetica-Bold"/>
                <w:b/>
                <w:bCs/>
                <w:sz w:val="24"/>
                <w:szCs w:val="24"/>
              </w:rPr>
            </w:pPr>
          </w:p>
          <w:p w14:paraId="0D684B7C" w14:textId="77777777" w:rsidR="00EC0062" w:rsidRDefault="00EC0062" w:rsidP="00FF7341">
            <w:pPr>
              <w:autoSpaceDE w:val="0"/>
              <w:autoSpaceDN w:val="0"/>
              <w:adjustRightInd w:val="0"/>
              <w:rPr>
                <w:rFonts w:ascii="Helvetica-Bold" w:hAnsi="Helvetica-Bold" w:cs="Helvetica-Bold"/>
                <w:b/>
                <w:bCs/>
                <w:sz w:val="24"/>
                <w:szCs w:val="24"/>
              </w:rPr>
            </w:pPr>
          </w:p>
          <w:p w14:paraId="75247FBA" w14:textId="77777777" w:rsidR="00EC0062" w:rsidRDefault="00EC0062" w:rsidP="00FF7341">
            <w:pPr>
              <w:autoSpaceDE w:val="0"/>
              <w:autoSpaceDN w:val="0"/>
              <w:adjustRightInd w:val="0"/>
              <w:rPr>
                <w:rFonts w:ascii="Helvetica-Bold" w:hAnsi="Helvetica-Bold" w:cs="Helvetica-Bold"/>
                <w:b/>
                <w:bCs/>
                <w:sz w:val="24"/>
                <w:szCs w:val="24"/>
              </w:rPr>
            </w:pPr>
          </w:p>
          <w:p w14:paraId="1444FECE" w14:textId="77777777" w:rsidR="00EC0062" w:rsidRDefault="00EC0062" w:rsidP="00FF7341">
            <w:pPr>
              <w:autoSpaceDE w:val="0"/>
              <w:autoSpaceDN w:val="0"/>
              <w:adjustRightInd w:val="0"/>
              <w:rPr>
                <w:rFonts w:ascii="Helvetica-Bold" w:hAnsi="Helvetica-Bold" w:cs="Helvetica-Bold"/>
                <w:b/>
                <w:bCs/>
                <w:sz w:val="24"/>
                <w:szCs w:val="24"/>
              </w:rPr>
            </w:pPr>
          </w:p>
          <w:p w14:paraId="35EFDE9B" w14:textId="77777777" w:rsidR="00EC0062" w:rsidRDefault="00EC0062" w:rsidP="00FF7341">
            <w:pPr>
              <w:autoSpaceDE w:val="0"/>
              <w:autoSpaceDN w:val="0"/>
              <w:adjustRightInd w:val="0"/>
              <w:rPr>
                <w:rFonts w:ascii="Helvetica-Bold" w:hAnsi="Helvetica-Bold" w:cs="Helvetica-Bold"/>
                <w:b/>
                <w:bCs/>
                <w:sz w:val="24"/>
                <w:szCs w:val="24"/>
              </w:rPr>
            </w:pPr>
          </w:p>
        </w:tc>
        <w:tc>
          <w:tcPr>
            <w:tcW w:w="3397" w:type="dxa"/>
          </w:tcPr>
          <w:p w14:paraId="4E3BBBDF" w14:textId="77777777" w:rsidR="00EC0062" w:rsidRDefault="00EC0062" w:rsidP="00FF7341">
            <w:pPr>
              <w:autoSpaceDE w:val="0"/>
              <w:autoSpaceDN w:val="0"/>
              <w:adjustRightInd w:val="0"/>
              <w:rPr>
                <w:rFonts w:ascii="Helvetica-Bold" w:hAnsi="Helvetica-Bold" w:cs="Helvetica-Bold"/>
                <w:b/>
                <w:bCs/>
                <w:sz w:val="24"/>
                <w:szCs w:val="24"/>
              </w:rPr>
            </w:pPr>
          </w:p>
        </w:tc>
      </w:tr>
    </w:tbl>
    <w:p w14:paraId="63D54631" w14:textId="77777777" w:rsidR="00EC0062" w:rsidRDefault="00EC0062" w:rsidP="00EC0062">
      <w:pPr>
        <w:autoSpaceDE w:val="0"/>
        <w:autoSpaceDN w:val="0"/>
        <w:adjustRightInd w:val="0"/>
        <w:spacing w:after="0" w:line="240" w:lineRule="auto"/>
        <w:rPr>
          <w:rFonts w:ascii="Helvetica-Bold" w:hAnsi="Helvetica-Bold" w:cs="Helvetica-Bold"/>
          <w:b/>
          <w:bCs/>
          <w:sz w:val="24"/>
          <w:szCs w:val="24"/>
        </w:rPr>
      </w:pPr>
      <w:r w:rsidRPr="00EC0062">
        <w:rPr>
          <w:rFonts w:ascii="Helvetica-Bold" w:hAnsi="Helvetica-Bold" w:cs="Helvetica-Bold"/>
          <w:b/>
          <w:bCs/>
          <w:sz w:val="24"/>
          <w:szCs w:val="24"/>
        </w:rPr>
        <w:t>NB Care Home and Monitored Dosage System Patients should be aligned to 28 day supply unless exceptional circumstances apply</w:t>
      </w:r>
    </w:p>
    <w:p w14:paraId="07F2C302" w14:textId="77777777" w:rsidR="00EC0062" w:rsidRDefault="00EC0062" w:rsidP="00EC0062">
      <w:pPr>
        <w:autoSpaceDE w:val="0"/>
        <w:autoSpaceDN w:val="0"/>
        <w:adjustRightInd w:val="0"/>
        <w:spacing w:after="0" w:line="240" w:lineRule="auto"/>
        <w:rPr>
          <w:rFonts w:ascii="Helvetica-Bold" w:hAnsi="Helvetica-Bold" w:cs="Helvetica-Bold"/>
          <w:b/>
          <w:bCs/>
          <w:sz w:val="24"/>
          <w:szCs w:val="24"/>
        </w:rPr>
      </w:pPr>
    </w:p>
    <w:p w14:paraId="072FEB36" w14:textId="77777777" w:rsidR="00EC0062" w:rsidRDefault="00EC0062" w:rsidP="00EC0062">
      <w:pPr>
        <w:autoSpaceDE w:val="0"/>
        <w:autoSpaceDN w:val="0"/>
        <w:adjustRightInd w:val="0"/>
        <w:spacing w:after="0" w:line="240" w:lineRule="auto"/>
        <w:rPr>
          <w:rFonts w:ascii="Helvetica-Bold" w:hAnsi="Helvetica-Bold" w:cs="Helvetica-Bold"/>
          <w:b/>
          <w:bCs/>
          <w:sz w:val="24"/>
          <w:szCs w:val="24"/>
        </w:rPr>
      </w:pPr>
    </w:p>
    <w:p w14:paraId="545F3508" w14:textId="77777777" w:rsidR="00EC0062" w:rsidRDefault="00EC0062" w:rsidP="00EC0062">
      <w:pPr>
        <w:rPr>
          <w:b/>
          <w:sz w:val="28"/>
          <w:szCs w:val="28"/>
          <w:u w:val="single"/>
        </w:rPr>
      </w:pPr>
      <w:r>
        <w:rPr>
          <w:rFonts w:ascii="Helvetica" w:hAnsi="Helvetica" w:cs="Helvetica"/>
          <w:sz w:val="24"/>
          <w:szCs w:val="24"/>
        </w:rPr>
        <w:t>GP Signature:............................................................. Date:......................................</w:t>
      </w:r>
    </w:p>
    <w:p w14:paraId="63825982" w14:textId="77777777" w:rsidR="00CE053A" w:rsidRDefault="00580CED" w:rsidP="005D1AA5">
      <w:pPr>
        <w:pStyle w:val="Heading2"/>
      </w:pPr>
      <w:bookmarkStart w:id="85" w:name="_Toc508690780"/>
      <w:r>
        <w:lastRenderedPageBreak/>
        <w:t xml:space="preserve">Reference </w:t>
      </w:r>
      <w:r w:rsidR="00CE053A">
        <w:t>List</w:t>
      </w:r>
      <w:r>
        <w:t xml:space="preserve"> – Drug Alignment</w:t>
      </w:r>
      <w:bookmarkEnd w:id="85"/>
    </w:p>
    <w:p w14:paraId="1AB0B5C2" w14:textId="77777777" w:rsidR="00E623CB" w:rsidRDefault="00E623CB" w:rsidP="00E623CB">
      <w:r>
        <w:t>NB The lists on this page are not exhaustive and should be reviewed and edited by the practice to ensure appropriateness within the individual practice setting.</w:t>
      </w:r>
    </w:p>
    <w:tbl>
      <w:tblPr>
        <w:tblStyle w:val="TableGrid"/>
        <w:tblW w:w="9285" w:type="dxa"/>
        <w:tblLook w:val="04A0" w:firstRow="1" w:lastRow="0" w:firstColumn="1" w:lastColumn="0" w:noHBand="0" w:noVBand="1"/>
      </w:tblPr>
      <w:tblGrid>
        <w:gridCol w:w="2502"/>
        <w:gridCol w:w="3750"/>
        <w:gridCol w:w="3033"/>
      </w:tblGrid>
      <w:tr w:rsidR="00CE053A" w14:paraId="22B0282B" w14:textId="77777777" w:rsidTr="00672D74">
        <w:tc>
          <w:tcPr>
            <w:tcW w:w="9285" w:type="dxa"/>
            <w:gridSpan w:val="3"/>
          </w:tcPr>
          <w:p w14:paraId="08398BAD" w14:textId="77777777" w:rsidR="00CE053A" w:rsidRPr="00CE053A" w:rsidRDefault="00CE053A" w:rsidP="00EC0062">
            <w:pPr>
              <w:rPr>
                <w:b/>
              </w:rPr>
            </w:pPr>
            <w:r w:rsidRPr="00CE053A">
              <w:rPr>
                <w:b/>
              </w:rPr>
              <w:t>Drugs acceptable to remain out of alignment</w:t>
            </w:r>
          </w:p>
        </w:tc>
      </w:tr>
      <w:tr w:rsidR="00CE053A" w14:paraId="38BB8C27" w14:textId="77777777" w:rsidTr="00672D74">
        <w:tc>
          <w:tcPr>
            <w:tcW w:w="2376" w:type="dxa"/>
          </w:tcPr>
          <w:p w14:paraId="5B01B590" w14:textId="77777777" w:rsidR="00CE053A" w:rsidRDefault="00CE053A" w:rsidP="00EC0062">
            <w:r>
              <w:t>Drug</w:t>
            </w:r>
          </w:p>
        </w:tc>
        <w:tc>
          <w:tcPr>
            <w:tcW w:w="3828" w:type="dxa"/>
          </w:tcPr>
          <w:p w14:paraId="6B9F3B23" w14:textId="77777777" w:rsidR="00CE053A" w:rsidRDefault="00CE053A" w:rsidP="00EC0062">
            <w:r>
              <w:t>Guidance</w:t>
            </w:r>
          </w:p>
        </w:tc>
        <w:tc>
          <w:tcPr>
            <w:tcW w:w="3081" w:type="dxa"/>
          </w:tcPr>
          <w:p w14:paraId="56ACA826" w14:textId="77777777" w:rsidR="00CE053A" w:rsidRDefault="00CE053A" w:rsidP="00EC0062">
            <w:r>
              <w:t>Rationale</w:t>
            </w:r>
          </w:p>
        </w:tc>
      </w:tr>
      <w:tr w:rsidR="00672D74" w14:paraId="3D79BD5B" w14:textId="77777777" w:rsidTr="00672D74">
        <w:trPr>
          <w:trHeight w:val="1084"/>
        </w:trPr>
        <w:tc>
          <w:tcPr>
            <w:tcW w:w="2376" w:type="dxa"/>
          </w:tcPr>
          <w:p w14:paraId="0DFC7F8D" w14:textId="77777777" w:rsidR="005F467F" w:rsidRDefault="00672D74">
            <w:pPr>
              <w:pStyle w:val="ListParagraph"/>
              <w:numPr>
                <w:ilvl w:val="0"/>
                <w:numId w:val="41"/>
              </w:numPr>
            </w:pPr>
            <w:r>
              <w:t>When Required / PRN</w:t>
            </w:r>
          </w:p>
          <w:p w14:paraId="2AB5ED5C" w14:textId="77777777" w:rsidR="005F467F" w:rsidRDefault="00672D74">
            <w:pPr>
              <w:pStyle w:val="ListParagraph"/>
              <w:numPr>
                <w:ilvl w:val="0"/>
                <w:numId w:val="41"/>
              </w:numPr>
            </w:pPr>
            <w:r>
              <w:t>As Directed / MDU</w:t>
            </w:r>
          </w:p>
          <w:p w14:paraId="205FB18C" w14:textId="77777777" w:rsidR="00C03EEF" w:rsidRDefault="00506C8B" w:rsidP="00C03EEF">
            <w:pPr>
              <w:pStyle w:val="ListParagraph"/>
              <w:numPr>
                <w:ilvl w:val="0"/>
                <w:numId w:val="41"/>
              </w:numPr>
            </w:pPr>
            <w:r>
              <w:t>Laxatives</w:t>
            </w:r>
          </w:p>
          <w:p w14:paraId="122B1A82" w14:textId="77777777" w:rsidR="00C03EEF" w:rsidRDefault="00C03EEF" w:rsidP="00C03EEF">
            <w:pPr>
              <w:pStyle w:val="ListParagraph"/>
              <w:numPr>
                <w:ilvl w:val="0"/>
                <w:numId w:val="41"/>
              </w:numPr>
            </w:pPr>
            <w:r>
              <w:t>Insulin</w:t>
            </w:r>
          </w:p>
          <w:p w14:paraId="1AA4AE1E" w14:textId="77777777" w:rsidR="00C03EEF" w:rsidRDefault="00C03EEF" w:rsidP="00C03EEF">
            <w:pPr>
              <w:pStyle w:val="ListParagraph"/>
              <w:numPr>
                <w:ilvl w:val="0"/>
                <w:numId w:val="41"/>
              </w:numPr>
            </w:pPr>
            <w:r>
              <w:t>Warfarin</w:t>
            </w:r>
          </w:p>
          <w:p w14:paraId="3AB873EA" w14:textId="77777777" w:rsidR="00C03EEF" w:rsidRDefault="00C03EEF" w:rsidP="00C03EEF">
            <w:pPr>
              <w:pStyle w:val="ListParagraph"/>
              <w:numPr>
                <w:ilvl w:val="0"/>
                <w:numId w:val="41"/>
              </w:numPr>
            </w:pPr>
            <w:r>
              <w:t>Immunosuppressants e.g. Tacromilus</w:t>
            </w:r>
          </w:p>
          <w:p w14:paraId="5143A8A1" w14:textId="77777777" w:rsidR="00C03EEF" w:rsidRDefault="00C03EEF" w:rsidP="00C03EEF">
            <w:pPr>
              <w:pStyle w:val="ListParagraph"/>
              <w:numPr>
                <w:ilvl w:val="0"/>
                <w:numId w:val="41"/>
              </w:numPr>
            </w:pPr>
            <w:r>
              <w:t>Lithium</w:t>
            </w:r>
          </w:p>
          <w:p w14:paraId="2BA9136A" w14:textId="77777777" w:rsidR="00C03EEF" w:rsidRDefault="00C03EEF" w:rsidP="00C03EEF">
            <w:pPr>
              <w:pStyle w:val="ListParagraph"/>
              <w:numPr>
                <w:ilvl w:val="0"/>
                <w:numId w:val="41"/>
              </w:numPr>
            </w:pPr>
            <w:r>
              <w:t>Methotrexate</w:t>
            </w:r>
          </w:p>
          <w:p w14:paraId="105A84B4" w14:textId="322B8C03" w:rsidR="003F6496" w:rsidRDefault="007A6FB1" w:rsidP="00C03EEF">
            <w:pPr>
              <w:pStyle w:val="ListParagraph"/>
              <w:numPr>
                <w:ilvl w:val="0"/>
                <w:numId w:val="41"/>
              </w:numPr>
            </w:pPr>
            <w:r>
              <w:t>Levot</w:t>
            </w:r>
            <w:r w:rsidR="003F6496">
              <w:t>hyroxine</w:t>
            </w:r>
          </w:p>
          <w:p w14:paraId="7BA1B3E5" w14:textId="77777777" w:rsidR="00C03EEF" w:rsidRDefault="00C03EEF" w:rsidP="00D65FFB">
            <w:pPr>
              <w:pStyle w:val="ListParagraph"/>
              <w:ind w:left="360"/>
            </w:pPr>
          </w:p>
        </w:tc>
        <w:tc>
          <w:tcPr>
            <w:tcW w:w="3828" w:type="dxa"/>
          </w:tcPr>
          <w:p w14:paraId="057F557A" w14:textId="77777777" w:rsidR="005F467F" w:rsidRDefault="00672D74">
            <w:pPr>
              <w:pStyle w:val="ListParagraph"/>
              <w:numPr>
                <w:ilvl w:val="0"/>
                <w:numId w:val="42"/>
              </w:numPr>
            </w:pPr>
            <w:r>
              <w:t>Leave as default unless frequent order (if frequent highlight onwards)</w:t>
            </w:r>
          </w:p>
          <w:p w14:paraId="00FED169" w14:textId="77777777" w:rsidR="00672D74" w:rsidRDefault="00672D74" w:rsidP="00EC0062"/>
          <w:p w14:paraId="4AB46370" w14:textId="77777777" w:rsidR="00C03EEF" w:rsidRDefault="00C03EEF" w:rsidP="00EC0062"/>
          <w:p w14:paraId="0557A5AC" w14:textId="77777777" w:rsidR="00C03EEF" w:rsidRDefault="00C03EEF" w:rsidP="00EC0062">
            <w:r>
              <w:t>-High risk medication that requires regular blood te</w:t>
            </w:r>
            <w:r w:rsidR="00D65FFB">
              <w:t>s</w:t>
            </w:r>
            <w:r w:rsidR="00B60B05">
              <w:t xml:space="preserve">ts with possible dose/quantity </w:t>
            </w:r>
            <w:r w:rsidR="00D65FFB">
              <w:t>fluctuations to reflect this.</w:t>
            </w:r>
          </w:p>
        </w:tc>
        <w:tc>
          <w:tcPr>
            <w:tcW w:w="3081" w:type="dxa"/>
          </w:tcPr>
          <w:p w14:paraId="0E7B583B" w14:textId="77777777" w:rsidR="005F467F" w:rsidRDefault="00672D74">
            <w:pPr>
              <w:pStyle w:val="ListParagraph"/>
              <w:numPr>
                <w:ilvl w:val="0"/>
                <w:numId w:val="42"/>
              </w:numPr>
            </w:pPr>
            <w:r>
              <w:t>Dose varies according to disease / condition</w:t>
            </w:r>
          </w:p>
          <w:p w14:paraId="2CF4915F" w14:textId="77777777" w:rsidR="00672D74" w:rsidRDefault="00672D74" w:rsidP="00EC0062"/>
        </w:tc>
      </w:tr>
      <w:tr w:rsidR="00CE053A" w14:paraId="0BCD494A" w14:textId="77777777" w:rsidTr="00672D74">
        <w:tc>
          <w:tcPr>
            <w:tcW w:w="9285" w:type="dxa"/>
            <w:gridSpan w:val="3"/>
          </w:tcPr>
          <w:p w14:paraId="02622FB8" w14:textId="77777777" w:rsidR="00CE053A" w:rsidRPr="00CE053A" w:rsidRDefault="00CE053A" w:rsidP="00EC0062">
            <w:pPr>
              <w:rPr>
                <w:b/>
              </w:rPr>
            </w:pPr>
            <w:r>
              <w:rPr>
                <w:b/>
              </w:rPr>
              <w:t>Drugs to be aligned to a specific quantity or number of days</w:t>
            </w:r>
          </w:p>
        </w:tc>
      </w:tr>
      <w:tr w:rsidR="00672D74" w14:paraId="55019977" w14:textId="77777777" w:rsidTr="001277B6">
        <w:trPr>
          <w:trHeight w:val="1084"/>
        </w:trPr>
        <w:tc>
          <w:tcPr>
            <w:tcW w:w="2376" w:type="dxa"/>
          </w:tcPr>
          <w:p w14:paraId="5D814C23" w14:textId="77777777" w:rsidR="005F467F" w:rsidRDefault="00672D74">
            <w:pPr>
              <w:pStyle w:val="ListParagraph"/>
              <w:numPr>
                <w:ilvl w:val="0"/>
                <w:numId w:val="40"/>
              </w:numPr>
            </w:pPr>
            <w:r>
              <w:t>Hydroxocobalamin injection</w:t>
            </w:r>
          </w:p>
          <w:p w14:paraId="4452CAA6" w14:textId="77777777" w:rsidR="005F467F" w:rsidRDefault="00672D74">
            <w:pPr>
              <w:pStyle w:val="ListParagraph"/>
              <w:numPr>
                <w:ilvl w:val="0"/>
                <w:numId w:val="40"/>
              </w:numPr>
            </w:pPr>
            <w:r>
              <w:t>Painkillers e.g. paracetamol</w:t>
            </w:r>
          </w:p>
          <w:p w14:paraId="37351B18" w14:textId="77777777" w:rsidR="008C440E" w:rsidRDefault="008C440E">
            <w:pPr>
              <w:pStyle w:val="ListParagraph"/>
              <w:numPr>
                <w:ilvl w:val="0"/>
                <w:numId w:val="40"/>
              </w:numPr>
            </w:pPr>
            <w:r>
              <w:t>Controlled drugs e.g. MST, Oxycodone</w:t>
            </w:r>
          </w:p>
          <w:p w14:paraId="0B5D4AED" w14:textId="77777777" w:rsidR="006C0F11" w:rsidRDefault="006C0F11">
            <w:pPr>
              <w:pStyle w:val="ListParagraph"/>
              <w:numPr>
                <w:ilvl w:val="0"/>
                <w:numId w:val="40"/>
              </w:numPr>
            </w:pPr>
            <w:r>
              <w:t>Test strips/needles</w:t>
            </w:r>
          </w:p>
          <w:p w14:paraId="15102C75" w14:textId="77777777" w:rsidR="00EF40FA" w:rsidRDefault="00EF40FA">
            <w:pPr>
              <w:pStyle w:val="ListParagraph"/>
              <w:numPr>
                <w:ilvl w:val="0"/>
                <w:numId w:val="40"/>
              </w:numPr>
            </w:pPr>
            <w:r>
              <w:t>Inhalers</w:t>
            </w:r>
          </w:p>
        </w:tc>
        <w:tc>
          <w:tcPr>
            <w:tcW w:w="3828" w:type="dxa"/>
          </w:tcPr>
          <w:p w14:paraId="28864D7C" w14:textId="77777777" w:rsidR="005F467F" w:rsidRDefault="00672D74">
            <w:pPr>
              <w:pStyle w:val="ListParagraph"/>
              <w:numPr>
                <w:ilvl w:val="0"/>
                <w:numId w:val="40"/>
              </w:numPr>
            </w:pPr>
            <w:r>
              <w:t>Quantity to be 1</w:t>
            </w:r>
          </w:p>
          <w:p w14:paraId="435764BD" w14:textId="77777777" w:rsidR="00672D74" w:rsidRDefault="00672D74" w:rsidP="00672D74"/>
          <w:p w14:paraId="0AC08692" w14:textId="77777777" w:rsidR="005F467F" w:rsidRDefault="00672D74">
            <w:pPr>
              <w:pStyle w:val="ListParagraph"/>
              <w:numPr>
                <w:ilvl w:val="0"/>
                <w:numId w:val="40"/>
              </w:numPr>
            </w:pPr>
            <w:r>
              <w:t>Quantity to be 100</w:t>
            </w:r>
          </w:p>
          <w:p w14:paraId="16F755B3" w14:textId="77777777" w:rsidR="008C440E" w:rsidRDefault="008C440E" w:rsidP="008C440E">
            <w:pPr>
              <w:pStyle w:val="ListParagraph"/>
            </w:pPr>
          </w:p>
          <w:p w14:paraId="299F7285" w14:textId="77777777" w:rsidR="008C440E" w:rsidRDefault="008C440E">
            <w:pPr>
              <w:pStyle w:val="ListParagraph"/>
              <w:numPr>
                <w:ilvl w:val="0"/>
                <w:numId w:val="40"/>
              </w:numPr>
            </w:pPr>
            <w:r>
              <w:t>Quantity 28 day supply</w:t>
            </w:r>
          </w:p>
          <w:p w14:paraId="64F91E86" w14:textId="77777777" w:rsidR="00EF40FA" w:rsidRDefault="00EF40FA" w:rsidP="00EF40FA">
            <w:pPr>
              <w:pStyle w:val="ListParagraph"/>
            </w:pPr>
          </w:p>
          <w:p w14:paraId="4414DC16" w14:textId="77777777" w:rsidR="00EF40FA" w:rsidRDefault="00EF40FA" w:rsidP="008C440E">
            <w:pPr>
              <w:pStyle w:val="ListParagraph"/>
              <w:numPr>
                <w:ilvl w:val="0"/>
                <w:numId w:val="40"/>
              </w:numPr>
            </w:pPr>
            <w:r>
              <w:t>As per reception guide</w:t>
            </w:r>
          </w:p>
        </w:tc>
        <w:tc>
          <w:tcPr>
            <w:tcW w:w="3081" w:type="dxa"/>
          </w:tcPr>
          <w:p w14:paraId="6F4C16EC" w14:textId="77777777" w:rsidR="005F467F" w:rsidRDefault="00672D74">
            <w:pPr>
              <w:pStyle w:val="ListParagraph"/>
              <w:numPr>
                <w:ilvl w:val="0"/>
                <w:numId w:val="40"/>
              </w:numPr>
            </w:pPr>
            <w:r>
              <w:t>One injection typically lasts 3 months</w:t>
            </w:r>
          </w:p>
          <w:p w14:paraId="55186141" w14:textId="77777777" w:rsidR="005F467F" w:rsidRDefault="00672D74">
            <w:pPr>
              <w:pStyle w:val="ListParagraph"/>
              <w:numPr>
                <w:ilvl w:val="0"/>
                <w:numId w:val="40"/>
              </w:numPr>
            </w:pPr>
            <w:r>
              <w:t>Practice restrict supply deliberately to manage demand</w:t>
            </w:r>
          </w:p>
          <w:p w14:paraId="2357EED4" w14:textId="77777777" w:rsidR="008C440E" w:rsidRDefault="007A6FB1" w:rsidP="008C440E">
            <w:pPr>
              <w:pStyle w:val="ListParagraph"/>
              <w:numPr>
                <w:ilvl w:val="0"/>
                <w:numId w:val="40"/>
              </w:numPr>
            </w:pPr>
            <w:r>
              <w:t>Good practice to restrict controlled drugs to 30 days supply</w:t>
            </w:r>
          </w:p>
          <w:p w14:paraId="7F720A49" w14:textId="77777777" w:rsidR="00EF40FA" w:rsidRDefault="00EF40FA">
            <w:pPr>
              <w:pStyle w:val="ListParagraph"/>
              <w:numPr>
                <w:ilvl w:val="0"/>
                <w:numId w:val="40"/>
              </w:numPr>
            </w:pPr>
            <w:r>
              <w:t>To monitor under/over ordering</w:t>
            </w:r>
          </w:p>
        </w:tc>
      </w:tr>
    </w:tbl>
    <w:p w14:paraId="39694951" w14:textId="77777777" w:rsidR="00CE053A" w:rsidRDefault="00CE053A" w:rsidP="00EC0062"/>
    <w:p w14:paraId="172E6F29" w14:textId="77777777" w:rsidR="00CE053A" w:rsidRDefault="00CE053A">
      <w:pPr>
        <w:rPr>
          <w:rFonts w:asciiTheme="majorHAnsi" w:eastAsiaTheme="majorEastAsia" w:hAnsiTheme="majorHAnsi" w:cstheme="majorBidi"/>
          <w:color w:val="2E74B5" w:themeColor="accent1" w:themeShade="BF"/>
          <w:sz w:val="32"/>
          <w:szCs w:val="32"/>
        </w:rPr>
      </w:pPr>
      <w:r>
        <w:br w:type="page"/>
      </w:r>
    </w:p>
    <w:p w14:paraId="6B6B3D5A" w14:textId="77777777" w:rsidR="006E573C" w:rsidRPr="00DC054D" w:rsidRDefault="005F2E1B" w:rsidP="00894F83">
      <w:pPr>
        <w:pStyle w:val="Heading1"/>
      </w:pPr>
      <w:bookmarkStart w:id="86" w:name="_Toc508690781"/>
      <w:r w:rsidRPr="00DC054D">
        <w:lastRenderedPageBreak/>
        <w:t xml:space="preserve">Appendix </w:t>
      </w:r>
      <w:r w:rsidR="005B2552" w:rsidRPr="00DC054D">
        <w:t>ix</w:t>
      </w:r>
      <w:r w:rsidR="00513CAA" w:rsidRPr="00DC054D">
        <w:t xml:space="preserve"> - Correction of drugs with missing or ambiguous dose directions</w:t>
      </w:r>
      <w:bookmarkEnd w:id="86"/>
    </w:p>
    <w:p w14:paraId="0C1D8E26" w14:textId="77777777" w:rsidR="00BA6783" w:rsidRPr="00C47DF7" w:rsidRDefault="00BA6783" w:rsidP="006E573C">
      <w:pPr>
        <w:pStyle w:val="Heading2"/>
        <w:rPr>
          <w:u w:val="single"/>
        </w:rPr>
      </w:pPr>
      <w:bookmarkStart w:id="87" w:name="_Toc508690782"/>
      <w:r w:rsidRPr="00C47DF7">
        <w:t>Drugs with missing or ambiguous directions - GP Form</w:t>
      </w:r>
      <w:bookmarkEnd w:id="87"/>
    </w:p>
    <w:p w14:paraId="64E3035F" w14:textId="77777777" w:rsidR="00BA6783" w:rsidRPr="00C47DF7" w:rsidRDefault="006742C8" w:rsidP="00BA6783">
      <w:pPr>
        <w:autoSpaceDE w:val="0"/>
        <w:autoSpaceDN w:val="0"/>
        <w:adjustRightInd w:val="0"/>
        <w:spacing w:after="0" w:line="240" w:lineRule="auto"/>
        <w:rPr>
          <w:rFonts w:cs="Helvetica"/>
          <w:sz w:val="24"/>
          <w:szCs w:val="24"/>
        </w:rPr>
      </w:pPr>
      <w:r w:rsidRPr="00D20A0E">
        <w:rPr>
          <w:rFonts w:cs="Helvetica"/>
          <w:sz w:val="24"/>
          <w:szCs w:val="24"/>
        </w:rPr>
        <w:t xml:space="preserve">As part of Level 1 Medication Reviews, the practice member of staff is due to start </w:t>
      </w:r>
      <w:r w:rsidRPr="00EC0062">
        <w:rPr>
          <w:rFonts w:cs="Helvetica"/>
          <w:sz w:val="24"/>
          <w:szCs w:val="24"/>
        </w:rPr>
        <w:t xml:space="preserve">work on </w:t>
      </w:r>
      <w:r w:rsidR="00BA6783" w:rsidRPr="00C47DF7">
        <w:rPr>
          <w:rFonts w:cs="Helvetica"/>
          <w:sz w:val="24"/>
          <w:szCs w:val="24"/>
        </w:rPr>
        <w:t>drugs with ambiguous or missing directions (working to make sure that drug</w:t>
      </w:r>
      <w:r w:rsidR="000D71AB">
        <w:rPr>
          <w:rFonts w:cs="Helvetica"/>
          <w:sz w:val="24"/>
          <w:szCs w:val="24"/>
        </w:rPr>
        <w:t xml:space="preserve"> </w:t>
      </w:r>
      <w:r w:rsidR="00BA6783" w:rsidRPr="00C47DF7">
        <w:rPr>
          <w:rFonts w:cs="Helvetica"/>
          <w:sz w:val="24"/>
          <w:szCs w:val="24"/>
        </w:rPr>
        <w:t>dose directions are clearly noted). To help initiate th</w:t>
      </w:r>
      <w:r w:rsidR="00F816A2">
        <w:rPr>
          <w:rFonts w:cs="Helvetica"/>
          <w:sz w:val="24"/>
          <w:szCs w:val="24"/>
        </w:rPr>
        <w:t xml:space="preserve">is process, please complete the </w:t>
      </w:r>
      <w:r w:rsidR="00BA6783" w:rsidRPr="00C47DF7">
        <w:rPr>
          <w:rFonts w:cs="Helvetica"/>
          <w:sz w:val="24"/>
          <w:szCs w:val="24"/>
        </w:rPr>
        <w:t>information required below:</w:t>
      </w:r>
    </w:p>
    <w:p w14:paraId="74053CDC" w14:textId="77777777" w:rsidR="00BA6783" w:rsidRPr="00C47DF7" w:rsidRDefault="00BA6783" w:rsidP="00BA6783">
      <w:pPr>
        <w:autoSpaceDE w:val="0"/>
        <w:autoSpaceDN w:val="0"/>
        <w:adjustRightInd w:val="0"/>
        <w:spacing w:after="0" w:line="240" w:lineRule="auto"/>
        <w:rPr>
          <w:rFonts w:cs="Helvetica"/>
          <w:sz w:val="24"/>
          <w:szCs w:val="24"/>
        </w:rPr>
      </w:pPr>
      <w:r w:rsidRPr="00C47DF7">
        <w:rPr>
          <w:rFonts w:cs="Helvetica"/>
          <w:sz w:val="24"/>
          <w:szCs w:val="24"/>
        </w:rPr>
        <w:t>The practice may have a policy in place whereby selected drugs are supplied with the</w:t>
      </w:r>
      <w:r w:rsidR="000D71AB">
        <w:rPr>
          <w:rFonts w:cs="Helvetica"/>
          <w:sz w:val="24"/>
          <w:szCs w:val="24"/>
        </w:rPr>
        <w:t xml:space="preserve"> </w:t>
      </w:r>
      <w:r w:rsidRPr="00C47DF7">
        <w:rPr>
          <w:rFonts w:cs="Helvetica"/>
          <w:sz w:val="24"/>
          <w:szCs w:val="24"/>
        </w:rPr>
        <w:t>dose direction ‘as directed’ or ‘as required’</w:t>
      </w:r>
      <w:r w:rsidR="00927379" w:rsidRPr="00C47DF7">
        <w:rPr>
          <w:rFonts w:cs="Helvetica"/>
          <w:sz w:val="24"/>
          <w:szCs w:val="24"/>
        </w:rPr>
        <w:t>.</w:t>
      </w:r>
    </w:p>
    <w:p w14:paraId="07FCAC9A" w14:textId="77777777" w:rsidR="00927379" w:rsidRPr="00C47DF7" w:rsidRDefault="00927379" w:rsidP="00BA6783">
      <w:pPr>
        <w:autoSpaceDE w:val="0"/>
        <w:autoSpaceDN w:val="0"/>
        <w:adjustRightInd w:val="0"/>
        <w:spacing w:after="0" w:line="240" w:lineRule="auto"/>
        <w:rPr>
          <w:rFonts w:cs="Helvetica"/>
          <w:sz w:val="24"/>
          <w:szCs w:val="24"/>
        </w:rPr>
      </w:pPr>
    </w:p>
    <w:p w14:paraId="037639FC" w14:textId="77777777" w:rsidR="00BA6783" w:rsidRPr="00C47DF7" w:rsidRDefault="00BA6783" w:rsidP="00BA6783">
      <w:pPr>
        <w:rPr>
          <w:rFonts w:cs="Helvetica-Bold"/>
          <w:b/>
          <w:bCs/>
          <w:sz w:val="24"/>
          <w:szCs w:val="24"/>
        </w:rPr>
      </w:pPr>
      <w:r w:rsidRPr="00C47DF7">
        <w:rPr>
          <w:rFonts w:cs="Helvetica-Bold"/>
          <w:b/>
          <w:bCs/>
          <w:sz w:val="24"/>
          <w:szCs w:val="24"/>
        </w:rPr>
        <w:t>In order to ensure that these remain as they are, please enter in box below</w:t>
      </w:r>
    </w:p>
    <w:tbl>
      <w:tblPr>
        <w:tblStyle w:val="TableGrid"/>
        <w:tblW w:w="0" w:type="auto"/>
        <w:tblLook w:val="04A0" w:firstRow="1" w:lastRow="0" w:firstColumn="1" w:lastColumn="0" w:noHBand="0" w:noVBand="1"/>
      </w:tblPr>
      <w:tblGrid>
        <w:gridCol w:w="4508"/>
        <w:gridCol w:w="4508"/>
      </w:tblGrid>
      <w:tr w:rsidR="00BA6783" w14:paraId="4E9D7329" w14:textId="77777777" w:rsidTr="00BA6783">
        <w:tc>
          <w:tcPr>
            <w:tcW w:w="4621" w:type="dxa"/>
          </w:tcPr>
          <w:p w14:paraId="699B2833" w14:textId="77777777" w:rsidR="00BA6783" w:rsidRPr="00280F22" w:rsidRDefault="00BA6783" w:rsidP="005A2D7C">
            <w:pPr>
              <w:rPr>
                <w:b/>
                <w:sz w:val="24"/>
                <w:szCs w:val="24"/>
              </w:rPr>
            </w:pPr>
            <w:r w:rsidRPr="00280F22">
              <w:rPr>
                <w:b/>
                <w:sz w:val="24"/>
                <w:szCs w:val="24"/>
              </w:rPr>
              <w:t>Drugs supplie</w:t>
            </w:r>
            <w:r w:rsidR="005A2D7C">
              <w:rPr>
                <w:b/>
                <w:sz w:val="24"/>
                <w:szCs w:val="24"/>
              </w:rPr>
              <w:t>d</w:t>
            </w:r>
            <w:r w:rsidRPr="00280F22">
              <w:rPr>
                <w:b/>
                <w:sz w:val="24"/>
                <w:szCs w:val="24"/>
              </w:rPr>
              <w:t xml:space="preserve"> with “as directed” or “as required”</w:t>
            </w:r>
          </w:p>
        </w:tc>
        <w:tc>
          <w:tcPr>
            <w:tcW w:w="4621" w:type="dxa"/>
          </w:tcPr>
          <w:p w14:paraId="00621A74" w14:textId="77777777" w:rsidR="00BA6783" w:rsidRPr="00280F22" w:rsidRDefault="00BA6783" w:rsidP="005A2D7C">
            <w:pPr>
              <w:rPr>
                <w:b/>
                <w:sz w:val="24"/>
                <w:szCs w:val="24"/>
              </w:rPr>
            </w:pPr>
            <w:r w:rsidRPr="00280F22">
              <w:rPr>
                <w:b/>
                <w:sz w:val="24"/>
                <w:szCs w:val="24"/>
              </w:rPr>
              <w:t xml:space="preserve">Drugs </w:t>
            </w:r>
            <w:r w:rsidR="005A2D7C" w:rsidRPr="00280F22">
              <w:rPr>
                <w:b/>
                <w:sz w:val="24"/>
                <w:szCs w:val="24"/>
              </w:rPr>
              <w:t>supplie</w:t>
            </w:r>
            <w:r w:rsidR="005A2D7C">
              <w:rPr>
                <w:b/>
                <w:sz w:val="24"/>
                <w:szCs w:val="24"/>
              </w:rPr>
              <w:t>d</w:t>
            </w:r>
            <w:r w:rsidR="005A2D7C" w:rsidRPr="00280F22">
              <w:rPr>
                <w:b/>
                <w:sz w:val="24"/>
                <w:szCs w:val="24"/>
              </w:rPr>
              <w:t xml:space="preserve"> </w:t>
            </w:r>
            <w:r w:rsidRPr="00280F22">
              <w:rPr>
                <w:b/>
                <w:sz w:val="24"/>
                <w:szCs w:val="24"/>
              </w:rPr>
              <w:t>with “as directed” or “as required”</w:t>
            </w:r>
          </w:p>
        </w:tc>
      </w:tr>
      <w:tr w:rsidR="00BA6783" w14:paraId="6FDB981A" w14:textId="77777777" w:rsidTr="00BA6783">
        <w:tc>
          <w:tcPr>
            <w:tcW w:w="4621" w:type="dxa"/>
          </w:tcPr>
          <w:p w14:paraId="0957CD62" w14:textId="77777777" w:rsidR="00BA6783" w:rsidRDefault="00BA6783" w:rsidP="00BA6783"/>
          <w:p w14:paraId="086ED02B" w14:textId="77777777" w:rsidR="00BA6783" w:rsidRDefault="00BA6783" w:rsidP="00BA6783"/>
          <w:p w14:paraId="1E34B181" w14:textId="77777777" w:rsidR="00BA6783" w:rsidRDefault="00BA6783" w:rsidP="00BA6783"/>
          <w:p w14:paraId="668A57F6" w14:textId="77777777" w:rsidR="00BA6783" w:rsidRDefault="00BA6783" w:rsidP="00BA6783"/>
          <w:p w14:paraId="645D57C0" w14:textId="77777777" w:rsidR="00BA6783" w:rsidRDefault="00BA6783" w:rsidP="00BA6783"/>
          <w:p w14:paraId="6BFC435A" w14:textId="77777777" w:rsidR="00BA6783" w:rsidRDefault="00BA6783" w:rsidP="00BA6783"/>
          <w:p w14:paraId="47B0D565" w14:textId="77777777" w:rsidR="00BA6783" w:rsidRDefault="00BA6783" w:rsidP="00BA6783"/>
          <w:p w14:paraId="65F76DB7" w14:textId="77777777" w:rsidR="00BA6783" w:rsidRDefault="00BA6783" w:rsidP="00BA6783"/>
          <w:p w14:paraId="6038E024" w14:textId="77777777" w:rsidR="00BA6783" w:rsidRDefault="00BA6783" w:rsidP="00BA6783"/>
          <w:p w14:paraId="00FBBD0B" w14:textId="77777777" w:rsidR="00BA6783" w:rsidRDefault="00BA6783" w:rsidP="00BA6783"/>
          <w:p w14:paraId="548FFB0E" w14:textId="77777777" w:rsidR="00BA6783" w:rsidRDefault="00BA6783" w:rsidP="00BA6783"/>
          <w:p w14:paraId="329F1A6F" w14:textId="77777777" w:rsidR="00BA6783" w:rsidRDefault="00BA6783" w:rsidP="00BA6783"/>
        </w:tc>
        <w:tc>
          <w:tcPr>
            <w:tcW w:w="4621" w:type="dxa"/>
          </w:tcPr>
          <w:p w14:paraId="1CC5EB2B" w14:textId="77777777" w:rsidR="00BA6783" w:rsidRDefault="00BA6783" w:rsidP="00BA6783"/>
        </w:tc>
      </w:tr>
    </w:tbl>
    <w:p w14:paraId="56670239" w14:textId="77777777" w:rsidR="00BA6783" w:rsidRDefault="00BA6783" w:rsidP="00017A08">
      <w:pPr>
        <w:pStyle w:val="NoSpacing"/>
      </w:pPr>
    </w:p>
    <w:p w14:paraId="48CD2A62" w14:textId="77777777" w:rsidR="00BA6783" w:rsidRDefault="00BA6783" w:rsidP="00BA6783">
      <w:pPr>
        <w:autoSpaceDE w:val="0"/>
        <w:autoSpaceDN w:val="0"/>
        <w:adjustRightInd w:val="0"/>
        <w:spacing w:after="0" w:line="240" w:lineRule="auto"/>
        <w:rPr>
          <w:rFonts w:cs="Helvetica"/>
          <w:sz w:val="24"/>
          <w:szCs w:val="24"/>
        </w:rPr>
      </w:pPr>
      <w:r w:rsidRPr="00927379">
        <w:rPr>
          <w:rFonts w:cs="Helvetica"/>
          <w:sz w:val="24"/>
          <w:szCs w:val="24"/>
        </w:rPr>
        <w:t xml:space="preserve">The practice may have a policy in place whereby selected drugs are supplied </w:t>
      </w:r>
      <w:r w:rsidR="005F2E1B" w:rsidRPr="00927379">
        <w:rPr>
          <w:rFonts w:cs="Helvetica"/>
          <w:sz w:val="24"/>
          <w:szCs w:val="24"/>
        </w:rPr>
        <w:t>with standard dose directions</w:t>
      </w:r>
      <w:r w:rsidRPr="00927379">
        <w:rPr>
          <w:rFonts w:cs="Helvetica"/>
          <w:sz w:val="24"/>
          <w:szCs w:val="24"/>
        </w:rPr>
        <w:t>, e.g. GTN Spray – one to two sprays under the tongue when</w:t>
      </w:r>
      <w:r w:rsidR="000D71AB">
        <w:rPr>
          <w:rFonts w:cs="Helvetica"/>
          <w:sz w:val="24"/>
          <w:szCs w:val="24"/>
        </w:rPr>
        <w:t xml:space="preserve"> </w:t>
      </w:r>
      <w:r w:rsidRPr="00927379">
        <w:rPr>
          <w:rFonts w:cs="Helvetica"/>
          <w:sz w:val="24"/>
          <w:szCs w:val="24"/>
        </w:rPr>
        <w:t>required for chest pain</w:t>
      </w:r>
      <w:r w:rsidR="00731358">
        <w:rPr>
          <w:rFonts w:cs="Helvetica"/>
          <w:sz w:val="24"/>
          <w:szCs w:val="24"/>
        </w:rPr>
        <w:t>.</w:t>
      </w:r>
    </w:p>
    <w:p w14:paraId="01DFDE1A" w14:textId="77777777" w:rsidR="00E67026" w:rsidRPr="00927379" w:rsidRDefault="00E67026" w:rsidP="00017A08">
      <w:pPr>
        <w:pStyle w:val="NoSpacing"/>
      </w:pPr>
    </w:p>
    <w:p w14:paraId="04583F86" w14:textId="77777777" w:rsidR="00BA6783" w:rsidRDefault="00BA6783" w:rsidP="00BA6783">
      <w:pPr>
        <w:autoSpaceDE w:val="0"/>
        <w:autoSpaceDN w:val="0"/>
        <w:adjustRightInd w:val="0"/>
        <w:spacing w:after="0" w:line="240" w:lineRule="auto"/>
        <w:rPr>
          <w:rFonts w:cs="Helvetica-Bold"/>
          <w:b/>
          <w:bCs/>
          <w:sz w:val="24"/>
          <w:szCs w:val="24"/>
        </w:rPr>
      </w:pPr>
      <w:r w:rsidRPr="00927379">
        <w:rPr>
          <w:rFonts w:cs="Helvetica-Bold"/>
          <w:b/>
          <w:bCs/>
          <w:sz w:val="24"/>
          <w:szCs w:val="24"/>
        </w:rPr>
        <w:t>In order to ensure that drugs with a standard dose direction are corrected</w:t>
      </w:r>
      <w:r w:rsidR="000D71AB">
        <w:rPr>
          <w:rFonts w:cs="Helvetica-Bold"/>
          <w:b/>
          <w:bCs/>
          <w:sz w:val="24"/>
          <w:szCs w:val="24"/>
        </w:rPr>
        <w:t xml:space="preserve"> </w:t>
      </w:r>
      <w:r w:rsidRPr="00927379">
        <w:rPr>
          <w:rFonts w:cs="Helvetica-Bold"/>
          <w:b/>
          <w:bCs/>
          <w:sz w:val="24"/>
          <w:szCs w:val="24"/>
        </w:rPr>
        <w:t>appropriately, please record in the box below any drugs or type of drugs which</w:t>
      </w:r>
      <w:r w:rsidR="000D71AB">
        <w:rPr>
          <w:rFonts w:cs="Helvetica-Bold"/>
          <w:b/>
          <w:bCs/>
          <w:sz w:val="24"/>
          <w:szCs w:val="24"/>
        </w:rPr>
        <w:t xml:space="preserve"> </w:t>
      </w:r>
      <w:r w:rsidRPr="00927379">
        <w:rPr>
          <w:rFonts w:cs="Helvetica-Bold"/>
          <w:b/>
          <w:bCs/>
          <w:sz w:val="24"/>
          <w:szCs w:val="24"/>
        </w:rPr>
        <w:t>should be changed (where the dose direction is currently unclear):</w:t>
      </w:r>
    </w:p>
    <w:p w14:paraId="4889B460" w14:textId="77777777" w:rsidR="00693C1C" w:rsidRPr="00927379" w:rsidRDefault="00693C1C" w:rsidP="00017A08">
      <w:pPr>
        <w:pStyle w:val="NoSpacing"/>
      </w:pPr>
    </w:p>
    <w:p w14:paraId="65D9964A" w14:textId="77777777" w:rsidR="00BA6783" w:rsidRPr="00927379" w:rsidRDefault="00BA6783" w:rsidP="00BA6783">
      <w:pPr>
        <w:autoSpaceDE w:val="0"/>
        <w:autoSpaceDN w:val="0"/>
        <w:adjustRightInd w:val="0"/>
        <w:spacing w:after="0" w:line="240" w:lineRule="auto"/>
        <w:rPr>
          <w:rFonts w:cs="Helvetica-BoldOblique"/>
          <w:b/>
          <w:bCs/>
          <w:i/>
          <w:iCs/>
          <w:sz w:val="24"/>
          <w:szCs w:val="24"/>
        </w:rPr>
      </w:pPr>
      <w:r w:rsidRPr="00927379">
        <w:rPr>
          <w:rFonts w:cs="Helvetica-BoldOblique"/>
          <w:b/>
          <w:bCs/>
          <w:i/>
          <w:iCs/>
          <w:sz w:val="24"/>
          <w:szCs w:val="24"/>
        </w:rPr>
        <w:t>(NB this form should be reviewed at least annually)</w:t>
      </w:r>
    </w:p>
    <w:p w14:paraId="6767741D" w14:textId="77777777" w:rsidR="00085158" w:rsidRDefault="00085158" w:rsidP="00017A08">
      <w:pPr>
        <w:pStyle w:val="NoSpacing"/>
      </w:pPr>
    </w:p>
    <w:tbl>
      <w:tblPr>
        <w:tblStyle w:val="TableGrid"/>
        <w:tblW w:w="0" w:type="auto"/>
        <w:tblLook w:val="04A0" w:firstRow="1" w:lastRow="0" w:firstColumn="1" w:lastColumn="0" w:noHBand="0" w:noVBand="1"/>
      </w:tblPr>
      <w:tblGrid>
        <w:gridCol w:w="4506"/>
        <w:gridCol w:w="4510"/>
      </w:tblGrid>
      <w:tr w:rsidR="00BA6783" w14:paraId="05A47BD1" w14:textId="77777777" w:rsidTr="00BA6783">
        <w:tc>
          <w:tcPr>
            <w:tcW w:w="4621" w:type="dxa"/>
          </w:tcPr>
          <w:p w14:paraId="06DE7792" w14:textId="77777777" w:rsidR="00BA6783" w:rsidRPr="00280F22" w:rsidRDefault="00BA6783">
            <w:pPr>
              <w:rPr>
                <w:b/>
                <w:sz w:val="24"/>
                <w:szCs w:val="24"/>
              </w:rPr>
            </w:pPr>
            <w:r w:rsidRPr="00280F22">
              <w:rPr>
                <w:b/>
                <w:sz w:val="24"/>
                <w:szCs w:val="24"/>
              </w:rPr>
              <w:t>Drug</w:t>
            </w:r>
          </w:p>
        </w:tc>
        <w:tc>
          <w:tcPr>
            <w:tcW w:w="4621" w:type="dxa"/>
          </w:tcPr>
          <w:p w14:paraId="1F9DD942" w14:textId="77777777" w:rsidR="00BA6783" w:rsidRPr="00280F22" w:rsidRDefault="00BA6783">
            <w:pPr>
              <w:rPr>
                <w:b/>
                <w:sz w:val="24"/>
                <w:szCs w:val="24"/>
              </w:rPr>
            </w:pPr>
            <w:r w:rsidRPr="00280F22">
              <w:rPr>
                <w:b/>
                <w:sz w:val="24"/>
                <w:szCs w:val="24"/>
              </w:rPr>
              <w:t>Standard dose directions to be applied (where unclear directions exist)</w:t>
            </w:r>
          </w:p>
        </w:tc>
      </w:tr>
      <w:tr w:rsidR="00BA6783" w14:paraId="7757BAB4" w14:textId="77777777" w:rsidTr="00BA6783">
        <w:tc>
          <w:tcPr>
            <w:tcW w:w="4621" w:type="dxa"/>
          </w:tcPr>
          <w:p w14:paraId="122EB54E" w14:textId="77777777" w:rsidR="00BA6783" w:rsidRDefault="00F64256">
            <w:r>
              <w:t>Warfarin all strengths</w:t>
            </w:r>
          </w:p>
          <w:p w14:paraId="24EE238A" w14:textId="77777777" w:rsidR="00BA6783" w:rsidRPr="00F64256" w:rsidRDefault="00BA6783">
            <w:pPr>
              <w:rPr>
                <w:color w:val="FF0000"/>
              </w:rPr>
            </w:pPr>
          </w:p>
          <w:p w14:paraId="5ED6336E" w14:textId="77777777" w:rsidR="00BA6783" w:rsidRDefault="00BA6783"/>
          <w:p w14:paraId="5A7FFC0B" w14:textId="77777777" w:rsidR="00BA6783" w:rsidRDefault="00BA6783"/>
          <w:p w14:paraId="7AF52036" w14:textId="77777777" w:rsidR="00BA6783" w:rsidRDefault="00BA6783"/>
          <w:p w14:paraId="28E1BF3D" w14:textId="77777777" w:rsidR="00BA6783" w:rsidRDefault="00BA6783"/>
          <w:p w14:paraId="7772584E" w14:textId="77777777" w:rsidR="00BA6783" w:rsidRDefault="00BA6783"/>
        </w:tc>
        <w:tc>
          <w:tcPr>
            <w:tcW w:w="4621" w:type="dxa"/>
          </w:tcPr>
          <w:p w14:paraId="78B29DAC" w14:textId="77777777" w:rsidR="00BA6783" w:rsidRDefault="00F64256" w:rsidP="00287041">
            <w:r>
              <w:t xml:space="preserve">To be taken as per </w:t>
            </w:r>
            <w:r w:rsidR="00287041">
              <w:t>INR</w:t>
            </w:r>
          </w:p>
        </w:tc>
      </w:tr>
    </w:tbl>
    <w:p w14:paraId="7BA288E4" w14:textId="77777777" w:rsidR="00BA6783" w:rsidRDefault="00BA6783"/>
    <w:p w14:paraId="256A9CA0" w14:textId="77777777" w:rsidR="002B4393" w:rsidRDefault="00BA6783">
      <w:pPr>
        <w:rPr>
          <w:rFonts w:ascii="Helvetica-Bold" w:hAnsi="Helvetica-Bold" w:cs="Helvetica-Bold"/>
          <w:b/>
          <w:bCs/>
          <w:sz w:val="24"/>
          <w:szCs w:val="24"/>
        </w:rPr>
      </w:pPr>
      <w:r>
        <w:rPr>
          <w:rFonts w:ascii="Helvetica-Bold" w:hAnsi="Helvetica-Bold" w:cs="Helvetica-Bold"/>
          <w:b/>
          <w:bCs/>
          <w:sz w:val="24"/>
          <w:szCs w:val="24"/>
        </w:rPr>
        <w:t>GP Signature: ……………………………………….. Date: ………………..</w:t>
      </w:r>
    </w:p>
    <w:p w14:paraId="7826DE99" w14:textId="77777777" w:rsidR="005D1AA5" w:rsidRDefault="00580CED" w:rsidP="005D1AA5">
      <w:pPr>
        <w:pStyle w:val="Heading2"/>
      </w:pPr>
      <w:bookmarkStart w:id="88" w:name="_Toc508690783"/>
      <w:r>
        <w:lastRenderedPageBreak/>
        <w:t xml:space="preserve">Reference List - </w:t>
      </w:r>
      <w:r w:rsidR="005D1AA5">
        <w:t>Latin Abbreviations and English Equivalent Dose Direction</w:t>
      </w:r>
      <w:bookmarkEnd w:id="88"/>
    </w:p>
    <w:tbl>
      <w:tblPr>
        <w:tblW w:w="8500" w:type="dxa"/>
        <w:tblInd w:w="20" w:type="dxa"/>
        <w:tblLayout w:type="fixed"/>
        <w:tblCellMar>
          <w:left w:w="0" w:type="dxa"/>
          <w:right w:w="0" w:type="dxa"/>
        </w:tblCellMar>
        <w:tblLook w:val="04A0" w:firstRow="1" w:lastRow="0" w:firstColumn="1" w:lastColumn="0" w:noHBand="0" w:noVBand="1"/>
      </w:tblPr>
      <w:tblGrid>
        <w:gridCol w:w="1428"/>
        <w:gridCol w:w="2503"/>
        <w:gridCol w:w="988"/>
        <w:gridCol w:w="988"/>
        <w:gridCol w:w="988"/>
        <w:gridCol w:w="967"/>
        <w:gridCol w:w="638"/>
      </w:tblGrid>
      <w:tr w:rsidR="00026CC4" w14:paraId="55A5A9F5" w14:textId="77777777" w:rsidTr="00AD5EF0">
        <w:trPr>
          <w:trHeight w:val="360"/>
        </w:trPr>
        <w:tc>
          <w:tcPr>
            <w:tcW w:w="3931"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6368FAB" w14:textId="77777777" w:rsidR="005D1AA5" w:rsidRDefault="005D1AA5">
            <w:pPr>
              <w:rPr>
                <w:rFonts w:ascii="Arial" w:hAnsi="Arial" w:cs="Arial"/>
                <w:b/>
                <w:bCs/>
                <w:sz w:val="28"/>
                <w:szCs w:val="28"/>
                <w:u w:val="single"/>
              </w:rPr>
            </w:pPr>
          </w:p>
          <w:p w14:paraId="76323ECD" w14:textId="77777777" w:rsidR="00026CC4" w:rsidRDefault="00026CC4">
            <w:pPr>
              <w:rPr>
                <w:rFonts w:ascii="Arial" w:hAnsi="Arial" w:cs="Arial"/>
                <w:b/>
                <w:bCs/>
                <w:sz w:val="28"/>
                <w:szCs w:val="28"/>
                <w:u w:val="single"/>
              </w:rPr>
            </w:pPr>
            <w:r>
              <w:rPr>
                <w:rFonts w:ascii="Arial" w:hAnsi="Arial" w:cs="Arial"/>
                <w:b/>
                <w:bCs/>
                <w:sz w:val="28"/>
                <w:szCs w:val="28"/>
                <w:u w:val="single"/>
              </w:rPr>
              <w:t>Latin Abbreviations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0A03AB5" w14:textId="77777777" w:rsidR="00026CC4" w:rsidRDefault="00026CC4">
            <w:pPr>
              <w:rPr>
                <w:rFonts w:ascii="Arial" w:hAnsi="Arial" w:cs="Arial"/>
                <w:b/>
                <w:bCs/>
                <w:sz w:val="28"/>
                <w:szCs w:val="28"/>
                <w:u w:val="single"/>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DF8EB87"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71704F3E"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7C9CE183"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29845B0C" w14:textId="77777777" w:rsidR="00026CC4" w:rsidRDefault="00026CC4">
            <w:pPr>
              <w:rPr>
                <w:sz w:val="20"/>
                <w:szCs w:val="20"/>
              </w:rPr>
            </w:pPr>
          </w:p>
        </w:tc>
      </w:tr>
      <w:tr w:rsidR="00026CC4" w14:paraId="0EB2CA91" w14:textId="77777777" w:rsidTr="00AD5EF0">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60A99" w14:textId="77777777" w:rsidR="00026CC4" w:rsidRDefault="00026CC4">
            <w:pPr>
              <w:rPr>
                <w:rFonts w:ascii="Arial" w:hAnsi="Arial" w:cs="Arial"/>
                <w:b/>
                <w:bCs/>
                <w:sz w:val="20"/>
                <w:szCs w:val="20"/>
              </w:rPr>
            </w:pPr>
            <w:r>
              <w:rPr>
                <w:rFonts w:ascii="Arial" w:hAnsi="Arial" w:cs="Arial"/>
                <w:b/>
                <w:bCs/>
                <w:sz w:val="20"/>
                <w:szCs w:val="20"/>
              </w:rPr>
              <w:t>Latin term</w:t>
            </w:r>
          </w:p>
        </w:tc>
        <w:tc>
          <w:tcPr>
            <w:tcW w:w="25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16D50" w14:textId="77777777" w:rsidR="00026CC4" w:rsidRDefault="00026CC4">
            <w:pPr>
              <w:rPr>
                <w:rFonts w:ascii="Arial" w:hAnsi="Arial" w:cs="Arial"/>
                <w:b/>
                <w:bCs/>
                <w:sz w:val="20"/>
                <w:szCs w:val="20"/>
              </w:rPr>
            </w:pPr>
            <w:r>
              <w:rPr>
                <w:rFonts w:ascii="Arial" w:hAnsi="Arial" w:cs="Arial"/>
                <w:b/>
                <w:bCs/>
                <w:sz w:val="20"/>
                <w:szCs w:val="20"/>
              </w:rPr>
              <w:t>English Meaning</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64B9F2E" w14:textId="77777777" w:rsidR="00026CC4" w:rsidRDefault="00026CC4">
            <w:pPr>
              <w:rPr>
                <w:rFonts w:ascii="Arial" w:hAnsi="Arial" w:cs="Arial"/>
                <w:b/>
                <w:bCs/>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E269122"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89AB500"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321E66D7"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535C1587" w14:textId="77777777" w:rsidR="00026CC4" w:rsidRDefault="00026CC4">
            <w:pPr>
              <w:rPr>
                <w:sz w:val="20"/>
                <w:szCs w:val="20"/>
              </w:rPr>
            </w:pPr>
          </w:p>
        </w:tc>
      </w:tr>
      <w:tr w:rsidR="00026CC4" w14:paraId="1C05DAAB"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1CD13" w14:textId="77777777" w:rsidR="00026CC4" w:rsidRDefault="00026CC4" w:rsidP="00026CC4">
            <w:pPr>
              <w:pStyle w:val="NoSpacing"/>
            </w:pPr>
            <w:r>
              <w:t>AC</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55F24" w14:textId="77777777" w:rsidR="00026CC4" w:rsidRDefault="00026CC4" w:rsidP="00026CC4">
            <w:pPr>
              <w:pStyle w:val="NoSpacing"/>
            </w:pPr>
            <w:r>
              <w:t>Before food</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D4FD10D"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A13CBEC"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482DB4D"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1B23E627"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4B411D17" w14:textId="77777777" w:rsidR="00026CC4" w:rsidRDefault="00026CC4">
            <w:pPr>
              <w:rPr>
                <w:sz w:val="20"/>
                <w:szCs w:val="20"/>
              </w:rPr>
            </w:pPr>
          </w:p>
        </w:tc>
      </w:tr>
      <w:tr w:rsidR="00026CC4" w14:paraId="1877901D"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28766" w14:textId="77777777" w:rsidR="00026CC4" w:rsidRDefault="00026CC4" w:rsidP="00026CC4">
            <w:pPr>
              <w:pStyle w:val="NoSpacing"/>
            </w:pPr>
            <w:r>
              <w:t>AD LIB</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10D27" w14:textId="77777777" w:rsidR="00026CC4" w:rsidRDefault="00026CC4" w:rsidP="00026CC4">
            <w:pPr>
              <w:pStyle w:val="NoSpacing"/>
            </w:pPr>
            <w:r>
              <w:t>As much as desired</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71D25460"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CFBE475"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6782076"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59824567"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75AD67E4" w14:textId="77777777" w:rsidR="00026CC4" w:rsidRDefault="00026CC4">
            <w:pPr>
              <w:rPr>
                <w:sz w:val="20"/>
                <w:szCs w:val="20"/>
              </w:rPr>
            </w:pPr>
          </w:p>
        </w:tc>
      </w:tr>
      <w:tr w:rsidR="00026CC4" w14:paraId="53F403CB"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06CCC" w14:textId="77777777" w:rsidR="00026CC4" w:rsidRDefault="00026CC4" w:rsidP="00026CC4">
            <w:pPr>
              <w:pStyle w:val="NoSpacing"/>
            </w:pPr>
            <w:r>
              <w:t>ALT DIE</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A93CA" w14:textId="77777777" w:rsidR="00026CC4" w:rsidRDefault="00026CC4" w:rsidP="00026CC4">
            <w:pPr>
              <w:pStyle w:val="NoSpacing"/>
            </w:pPr>
            <w:r>
              <w:t>On alternate days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1C4A9BD"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0B08D14"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02114CE"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1027E2D4"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65359723" w14:textId="77777777" w:rsidR="00026CC4" w:rsidRDefault="00026CC4">
            <w:pPr>
              <w:rPr>
                <w:sz w:val="20"/>
                <w:szCs w:val="20"/>
              </w:rPr>
            </w:pPr>
          </w:p>
        </w:tc>
      </w:tr>
      <w:tr w:rsidR="00026CC4" w14:paraId="41C03CA4"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26C3F" w14:textId="77777777" w:rsidR="00026CC4" w:rsidRDefault="00026CC4" w:rsidP="00026CC4">
            <w:pPr>
              <w:pStyle w:val="NoSpacing"/>
            </w:pPr>
            <w:r>
              <w:t>BD / BID</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7D23" w14:textId="77777777" w:rsidR="00026CC4" w:rsidRDefault="00026CC4" w:rsidP="00026CC4">
            <w:pPr>
              <w:pStyle w:val="NoSpacing"/>
            </w:pPr>
            <w:r>
              <w:t>Twice daily</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CB06FCC"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7BDB4E8"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3D21348"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4D3A7351"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5666D32D" w14:textId="77777777" w:rsidR="00026CC4" w:rsidRDefault="00026CC4">
            <w:pPr>
              <w:rPr>
                <w:sz w:val="20"/>
                <w:szCs w:val="20"/>
              </w:rPr>
            </w:pPr>
          </w:p>
        </w:tc>
      </w:tr>
      <w:tr w:rsidR="00026CC4" w14:paraId="089F5C5C"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2A83" w14:textId="77777777" w:rsidR="00026CC4" w:rsidRDefault="00026CC4" w:rsidP="00026CC4">
            <w:pPr>
              <w:pStyle w:val="NoSpacing"/>
            </w:pPr>
            <w:r>
              <w:t>Mane</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28947" w14:textId="77777777" w:rsidR="00026CC4" w:rsidRDefault="00026CC4" w:rsidP="00026CC4">
            <w:pPr>
              <w:pStyle w:val="NoSpacing"/>
            </w:pPr>
            <w:r>
              <w:t>In the morning</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4B950A5"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4579A57"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6FC8D19F"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061EAEAF"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62203508" w14:textId="77777777" w:rsidR="00026CC4" w:rsidRDefault="00026CC4">
            <w:pPr>
              <w:rPr>
                <w:sz w:val="20"/>
                <w:szCs w:val="20"/>
              </w:rPr>
            </w:pPr>
          </w:p>
        </w:tc>
      </w:tr>
      <w:tr w:rsidR="00026CC4" w14:paraId="69B3FCC3"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F0D7" w14:textId="77777777" w:rsidR="00026CC4" w:rsidRDefault="00026CC4" w:rsidP="00026CC4">
            <w:pPr>
              <w:pStyle w:val="NoSpacing"/>
            </w:pPr>
            <w:r>
              <w:t>MDU</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4384" w14:textId="77777777" w:rsidR="00026CC4" w:rsidRDefault="00026CC4" w:rsidP="00026CC4">
            <w:pPr>
              <w:pStyle w:val="NoSpacing"/>
            </w:pPr>
            <w:r>
              <w:t>As directed</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1950FE0"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E8EADA9"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2A90975"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39DCA35F"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6074537E" w14:textId="77777777" w:rsidR="00026CC4" w:rsidRDefault="00026CC4">
            <w:pPr>
              <w:rPr>
                <w:sz w:val="20"/>
                <w:szCs w:val="20"/>
              </w:rPr>
            </w:pPr>
          </w:p>
        </w:tc>
      </w:tr>
      <w:tr w:rsidR="00026CC4" w14:paraId="319B089B"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4A593" w14:textId="77777777" w:rsidR="00026CC4" w:rsidRDefault="00026CC4" w:rsidP="00026CC4">
            <w:pPr>
              <w:pStyle w:val="NoSpacing"/>
            </w:pPr>
            <w:r>
              <w:t>Nocte</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0BEFD" w14:textId="77777777" w:rsidR="00026CC4" w:rsidRDefault="00026CC4" w:rsidP="00026CC4">
            <w:pPr>
              <w:pStyle w:val="NoSpacing"/>
            </w:pPr>
            <w:r>
              <w:t>At night</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22BA76F"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FC317A8"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6A6F42B3"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495EAF7C"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507EF572" w14:textId="77777777" w:rsidR="00026CC4" w:rsidRDefault="00026CC4">
            <w:pPr>
              <w:rPr>
                <w:sz w:val="20"/>
                <w:szCs w:val="20"/>
              </w:rPr>
            </w:pPr>
          </w:p>
        </w:tc>
      </w:tr>
      <w:tr w:rsidR="00026CC4" w14:paraId="2EBB7199"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5F542" w14:textId="77777777" w:rsidR="00026CC4" w:rsidRDefault="00026CC4" w:rsidP="00026CC4">
            <w:pPr>
              <w:pStyle w:val="NoSpacing"/>
            </w:pPr>
            <w:r>
              <w:t>OD / QD</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E9B60" w14:textId="77777777" w:rsidR="00026CC4" w:rsidRDefault="00026CC4" w:rsidP="00026CC4">
            <w:pPr>
              <w:pStyle w:val="NoSpacing"/>
            </w:pPr>
            <w:r>
              <w:t>Once daily</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B5B86C5"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14E05B1"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93D0DC6"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464640CB"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103079C0" w14:textId="77777777" w:rsidR="00026CC4" w:rsidRDefault="00026CC4">
            <w:pPr>
              <w:rPr>
                <w:sz w:val="20"/>
                <w:szCs w:val="20"/>
              </w:rPr>
            </w:pPr>
          </w:p>
        </w:tc>
      </w:tr>
      <w:tr w:rsidR="00026CC4" w14:paraId="176A6BCE"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D2EC" w14:textId="77777777" w:rsidR="00026CC4" w:rsidRDefault="00026CC4" w:rsidP="00026CC4">
            <w:pPr>
              <w:pStyle w:val="NoSpacing"/>
            </w:pPr>
            <w:r>
              <w:t>OM</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5877F" w14:textId="77777777" w:rsidR="00026CC4" w:rsidRDefault="00026CC4" w:rsidP="00026CC4">
            <w:pPr>
              <w:pStyle w:val="NoSpacing"/>
            </w:pPr>
            <w:r>
              <w:t>Every morning</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42BCBDB"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F387DA8"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5395B7E"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2477B2DD"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1F1583B5" w14:textId="77777777" w:rsidR="00026CC4" w:rsidRDefault="00026CC4">
            <w:pPr>
              <w:rPr>
                <w:sz w:val="20"/>
                <w:szCs w:val="20"/>
              </w:rPr>
            </w:pPr>
          </w:p>
        </w:tc>
      </w:tr>
      <w:tr w:rsidR="00026CC4" w14:paraId="04BB354A"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8863" w14:textId="77777777" w:rsidR="00026CC4" w:rsidRDefault="00026CC4" w:rsidP="00026CC4">
            <w:pPr>
              <w:pStyle w:val="NoSpacing"/>
            </w:pPr>
            <w:r>
              <w:t>ON</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B33E7" w14:textId="77777777" w:rsidR="00026CC4" w:rsidRDefault="00026CC4" w:rsidP="00026CC4">
            <w:pPr>
              <w:pStyle w:val="NoSpacing"/>
            </w:pPr>
            <w:r>
              <w:t>Every night</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622FB04"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704709E"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0611EA9"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38E21B40"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553C48A1" w14:textId="77777777" w:rsidR="00026CC4" w:rsidRDefault="00026CC4">
            <w:pPr>
              <w:rPr>
                <w:sz w:val="20"/>
                <w:szCs w:val="20"/>
              </w:rPr>
            </w:pPr>
          </w:p>
        </w:tc>
      </w:tr>
      <w:tr w:rsidR="00026CC4" w14:paraId="02562D7A"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0178" w14:textId="77777777" w:rsidR="00026CC4" w:rsidRDefault="00026CC4" w:rsidP="00026CC4">
            <w:pPr>
              <w:pStyle w:val="NoSpacing"/>
            </w:pPr>
            <w:r>
              <w:t>PC</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D2B29" w14:textId="77777777" w:rsidR="00026CC4" w:rsidRDefault="00026CC4" w:rsidP="00026CC4">
            <w:pPr>
              <w:pStyle w:val="NoSpacing"/>
            </w:pPr>
            <w:r>
              <w:t>After food</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E4DCA8B"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95FF9B5"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61FB6BF8"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0569F36C"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4CAC200B" w14:textId="77777777" w:rsidR="00026CC4" w:rsidRDefault="00026CC4">
            <w:pPr>
              <w:rPr>
                <w:sz w:val="20"/>
                <w:szCs w:val="20"/>
              </w:rPr>
            </w:pPr>
          </w:p>
        </w:tc>
      </w:tr>
      <w:tr w:rsidR="00026CC4" w14:paraId="312AB53C"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B4EE1" w14:textId="77777777" w:rsidR="00026CC4" w:rsidRDefault="00026CC4" w:rsidP="00026CC4">
            <w:pPr>
              <w:pStyle w:val="NoSpacing"/>
            </w:pPr>
            <w:r>
              <w:t>PRN</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DD201" w14:textId="77777777" w:rsidR="00026CC4" w:rsidRDefault="00026CC4" w:rsidP="00026CC4">
            <w:pPr>
              <w:pStyle w:val="NoSpacing"/>
            </w:pPr>
            <w:r>
              <w:t>When required</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85E26B0"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EFEFBDD"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77112386"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678CCE81"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1FDB0A66" w14:textId="77777777" w:rsidR="00026CC4" w:rsidRDefault="00026CC4">
            <w:pPr>
              <w:rPr>
                <w:sz w:val="20"/>
                <w:szCs w:val="20"/>
              </w:rPr>
            </w:pPr>
          </w:p>
        </w:tc>
      </w:tr>
      <w:tr w:rsidR="00026CC4" w14:paraId="3AD734B3"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791E4" w14:textId="77777777" w:rsidR="00026CC4" w:rsidRDefault="00026CC4" w:rsidP="00026CC4">
            <w:pPr>
              <w:pStyle w:val="NoSpacing"/>
            </w:pPr>
            <w:r>
              <w:t>Q12H</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4C286" w14:textId="77777777" w:rsidR="00026CC4" w:rsidRDefault="00026CC4" w:rsidP="00026CC4">
            <w:pPr>
              <w:pStyle w:val="NoSpacing"/>
            </w:pPr>
            <w:r>
              <w:t>Every 12 hours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94781B3"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7475C8A"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7B5C990"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04027255"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6CE8D243" w14:textId="77777777" w:rsidR="00026CC4" w:rsidRDefault="00026CC4">
            <w:pPr>
              <w:rPr>
                <w:sz w:val="20"/>
                <w:szCs w:val="20"/>
              </w:rPr>
            </w:pPr>
          </w:p>
        </w:tc>
      </w:tr>
      <w:tr w:rsidR="00026CC4" w14:paraId="0CD1976D"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8147" w14:textId="77777777" w:rsidR="00026CC4" w:rsidRDefault="00026CC4" w:rsidP="00026CC4">
            <w:pPr>
              <w:pStyle w:val="NoSpacing"/>
            </w:pPr>
            <w:r>
              <w:t>Q4H</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58139" w14:textId="77777777" w:rsidR="00026CC4" w:rsidRDefault="00026CC4" w:rsidP="00026CC4">
            <w:pPr>
              <w:pStyle w:val="NoSpacing"/>
            </w:pPr>
            <w:r>
              <w:t>Every 4 hours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BDB2812"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19D1581"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724EBCF8"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51B45E65"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0F961C8A" w14:textId="77777777" w:rsidR="00026CC4" w:rsidRDefault="00026CC4">
            <w:pPr>
              <w:rPr>
                <w:sz w:val="20"/>
                <w:szCs w:val="20"/>
              </w:rPr>
            </w:pPr>
          </w:p>
        </w:tc>
      </w:tr>
      <w:tr w:rsidR="00026CC4" w14:paraId="525C74F0"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AFA67" w14:textId="77777777" w:rsidR="00026CC4" w:rsidRDefault="00026CC4" w:rsidP="00026CC4">
            <w:pPr>
              <w:pStyle w:val="NoSpacing"/>
            </w:pPr>
            <w:r>
              <w:t>Q6H</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51809" w14:textId="77777777" w:rsidR="00026CC4" w:rsidRDefault="00026CC4" w:rsidP="00026CC4">
            <w:pPr>
              <w:pStyle w:val="NoSpacing"/>
            </w:pPr>
            <w:r>
              <w:t>Every 6 hours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487EA37"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6D30E465"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7B6DB2D"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0D02F0CB"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44DC4C00" w14:textId="77777777" w:rsidR="00026CC4" w:rsidRDefault="00026CC4">
            <w:pPr>
              <w:rPr>
                <w:sz w:val="20"/>
                <w:szCs w:val="20"/>
              </w:rPr>
            </w:pPr>
          </w:p>
        </w:tc>
      </w:tr>
      <w:tr w:rsidR="00026CC4" w14:paraId="1A028311"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F0C54" w14:textId="77777777" w:rsidR="00026CC4" w:rsidRDefault="00026CC4" w:rsidP="00026CC4">
            <w:pPr>
              <w:pStyle w:val="NoSpacing"/>
            </w:pPr>
            <w:r>
              <w:t>QDS / QID</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8D6FF" w14:textId="77777777" w:rsidR="00026CC4" w:rsidRDefault="00026CC4" w:rsidP="00026CC4">
            <w:pPr>
              <w:pStyle w:val="NoSpacing"/>
            </w:pPr>
            <w:r>
              <w:t>Four times daily</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AACBE5E"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00FEBCD"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DD5CE2B"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1E533864"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79A715F6" w14:textId="77777777" w:rsidR="00026CC4" w:rsidRDefault="00026CC4">
            <w:pPr>
              <w:rPr>
                <w:sz w:val="20"/>
                <w:szCs w:val="20"/>
              </w:rPr>
            </w:pPr>
          </w:p>
        </w:tc>
      </w:tr>
      <w:tr w:rsidR="00026CC4" w14:paraId="24CB9CED"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AF106" w14:textId="77777777" w:rsidR="00026CC4" w:rsidRDefault="00026CC4" w:rsidP="00026CC4">
            <w:pPr>
              <w:pStyle w:val="NoSpacing"/>
            </w:pPr>
            <w:r>
              <w:t>QQH</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68D1" w14:textId="77777777" w:rsidR="00026CC4" w:rsidRDefault="00026CC4" w:rsidP="00026CC4">
            <w:pPr>
              <w:pStyle w:val="NoSpacing"/>
            </w:pPr>
            <w:r>
              <w:t>Every 4 hours</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299AFAA9"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98EEBFA"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AFFB3B5"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7E9DF114"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0C3693AA" w14:textId="77777777" w:rsidR="00026CC4" w:rsidRDefault="00026CC4">
            <w:pPr>
              <w:rPr>
                <w:sz w:val="20"/>
                <w:szCs w:val="20"/>
              </w:rPr>
            </w:pPr>
          </w:p>
        </w:tc>
      </w:tr>
      <w:tr w:rsidR="00026CC4" w14:paraId="2E19BEB5"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0478" w14:textId="77777777" w:rsidR="00026CC4" w:rsidRDefault="00026CC4" w:rsidP="00026CC4">
            <w:pPr>
              <w:pStyle w:val="NoSpacing"/>
            </w:pPr>
            <w:r>
              <w:t>STAT</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8374D" w14:textId="77777777" w:rsidR="00026CC4" w:rsidRDefault="00026CC4" w:rsidP="00026CC4">
            <w:pPr>
              <w:pStyle w:val="NoSpacing"/>
            </w:pPr>
            <w:r>
              <w:t>Immediately</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15FE584C"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598E0E7C"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9CE91B3"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44B85406"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6E7C3568" w14:textId="77777777" w:rsidR="00026CC4" w:rsidRDefault="00026CC4">
            <w:pPr>
              <w:rPr>
                <w:sz w:val="20"/>
                <w:szCs w:val="20"/>
              </w:rPr>
            </w:pPr>
          </w:p>
        </w:tc>
      </w:tr>
      <w:tr w:rsidR="00026CC4" w14:paraId="70C86F55"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FD32" w14:textId="77777777" w:rsidR="00026CC4" w:rsidRDefault="00026CC4" w:rsidP="00026CC4">
            <w:pPr>
              <w:pStyle w:val="NoSpacing"/>
            </w:pPr>
            <w:r>
              <w:t>Tarde</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F4007" w14:textId="77777777" w:rsidR="00026CC4" w:rsidRDefault="00026CC4" w:rsidP="00026CC4">
            <w:pPr>
              <w:pStyle w:val="NoSpacing"/>
            </w:pPr>
            <w:r>
              <w:t>In the evening</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00836B8"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4627F315"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5A535FD"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2E14D7B8"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70A47925" w14:textId="77777777" w:rsidR="00026CC4" w:rsidRDefault="00026CC4">
            <w:pPr>
              <w:rPr>
                <w:sz w:val="20"/>
                <w:szCs w:val="20"/>
              </w:rPr>
            </w:pPr>
          </w:p>
        </w:tc>
      </w:tr>
      <w:tr w:rsidR="00026CC4" w14:paraId="3F999941" w14:textId="77777777" w:rsidTr="00AD5EF0">
        <w:trPr>
          <w:trHeight w:val="198"/>
        </w:trPr>
        <w:tc>
          <w:tcPr>
            <w:tcW w:w="142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4097D" w14:textId="77777777" w:rsidR="00026CC4" w:rsidRDefault="00026CC4" w:rsidP="00026CC4">
            <w:pPr>
              <w:pStyle w:val="NoSpacing"/>
            </w:pPr>
            <w:r>
              <w:t>TDS / TID</w:t>
            </w:r>
          </w:p>
        </w:tc>
        <w:tc>
          <w:tcPr>
            <w:tcW w:w="25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CD2C2" w14:textId="77777777" w:rsidR="00026CC4" w:rsidRDefault="00026CC4" w:rsidP="00026CC4">
            <w:pPr>
              <w:pStyle w:val="NoSpacing"/>
            </w:pPr>
            <w:r>
              <w:t>Three times daily</w:t>
            </w: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78BE27DA" w14:textId="77777777" w:rsidR="00026CC4" w:rsidRDefault="00026CC4">
            <w:pPr>
              <w:rPr>
                <w:rFonts w:ascii="Arial" w:hAnsi="Arial" w:cs="Arial"/>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320BCC0F" w14:textId="77777777" w:rsidR="00026CC4" w:rsidRDefault="00026CC4">
            <w:pPr>
              <w:rPr>
                <w:sz w:val="20"/>
                <w:szCs w:val="20"/>
              </w:rPr>
            </w:pPr>
          </w:p>
        </w:tc>
        <w:tc>
          <w:tcPr>
            <w:tcW w:w="988" w:type="dxa"/>
            <w:tcBorders>
              <w:top w:val="nil"/>
              <w:left w:val="nil"/>
              <w:bottom w:val="nil"/>
              <w:right w:val="nil"/>
            </w:tcBorders>
            <w:shd w:val="clear" w:color="auto" w:fill="auto"/>
            <w:noWrap/>
            <w:tcMar>
              <w:top w:w="15" w:type="dxa"/>
              <w:left w:w="15" w:type="dxa"/>
              <w:bottom w:w="0" w:type="dxa"/>
              <w:right w:w="15" w:type="dxa"/>
            </w:tcMar>
            <w:vAlign w:val="bottom"/>
            <w:hideMark/>
          </w:tcPr>
          <w:p w14:paraId="09A02AA7" w14:textId="77777777" w:rsidR="00026CC4" w:rsidRDefault="00026CC4">
            <w:pPr>
              <w:rPr>
                <w:sz w:val="20"/>
                <w:szCs w:val="20"/>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hideMark/>
          </w:tcPr>
          <w:p w14:paraId="6090FBEB" w14:textId="77777777" w:rsidR="00026CC4" w:rsidRDefault="00026CC4">
            <w:pPr>
              <w:rPr>
                <w:sz w:val="20"/>
                <w:szCs w:val="20"/>
              </w:rPr>
            </w:pPr>
          </w:p>
        </w:tc>
        <w:tc>
          <w:tcPr>
            <w:tcW w:w="638" w:type="dxa"/>
            <w:tcBorders>
              <w:top w:val="nil"/>
              <w:left w:val="nil"/>
              <w:bottom w:val="nil"/>
              <w:right w:val="nil"/>
            </w:tcBorders>
            <w:shd w:val="clear" w:color="auto" w:fill="auto"/>
            <w:noWrap/>
            <w:tcMar>
              <w:top w:w="15" w:type="dxa"/>
              <w:left w:w="15" w:type="dxa"/>
              <w:bottom w:w="0" w:type="dxa"/>
              <w:right w:w="15" w:type="dxa"/>
            </w:tcMar>
            <w:vAlign w:val="bottom"/>
            <w:hideMark/>
          </w:tcPr>
          <w:p w14:paraId="351D4981" w14:textId="77777777" w:rsidR="00026CC4" w:rsidRDefault="00026CC4">
            <w:pPr>
              <w:rPr>
                <w:sz w:val="20"/>
                <w:szCs w:val="20"/>
              </w:rPr>
            </w:pPr>
          </w:p>
        </w:tc>
      </w:tr>
    </w:tbl>
    <w:p w14:paraId="02991FB8" w14:textId="77777777" w:rsidR="00026CC4" w:rsidRDefault="00026CC4" w:rsidP="00AD5EF0">
      <w:pPr>
        <w:pStyle w:val="NoSpacing"/>
        <w:rPr>
          <w:rStyle w:val="Heading1Char"/>
        </w:rPr>
      </w:pPr>
    </w:p>
    <w:tbl>
      <w:tblPr>
        <w:tblStyle w:val="TableGrid"/>
        <w:tblW w:w="0" w:type="auto"/>
        <w:tblLook w:val="04A0" w:firstRow="1" w:lastRow="0" w:firstColumn="1" w:lastColumn="0" w:noHBand="0" w:noVBand="1"/>
      </w:tblPr>
      <w:tblGrid>
        <w:gridCol w:w="9016"/>
      </w:tblGrid>
      <w:tr w:rsidR="00AD5EF0" w14:paraId="2567B8F8" w14:textId="77777777" w:rsidTr="00AD5EF0">
        <w:tc>
          <w:tcPr>
            <w:tcW w:w="9016" w:type="dxa"/>
          </w:tcPr>
          <w:p w14:paraId="476285CC" w14:textId="77777777" w:rsidR="00AD5EF0" w:rsidRDefault="00AD5EF0" w:rsidP="00AD5EF0">
            <w:pPr>
              <w:pStyle w:val="NoSpacing"/>
            </w:pPr>
            <w:r>
              <w:t xml:space="preserve">"Full, clear administration directions help patients understand how to use their medications properly and aid compliance. The use of ‘prn’ and ‘mdu’ is no longer considered good practice and should not be used. Exceptions to this, perhaps where dosage is adjusted according to need, e.g. warfarin, should be explicitly stated in the practice policy." </w:t>
            </w:r>
          </w:p>
          <w:p w14:paraId="29B3C68B" w14:textId="77777777" w:rsidR="00AD5EF0" w:rsidRDefault="00AD5EF0" w:rsidP="00AD5EF0">
            <w:pPr>
              <w:pStyle w:val="NoSpacing"/>
            </w:pPr>
            <w:r>
              <w:t xml:space="preserve">'Saving time, helping patients - a good practice guide to quality repeat prescribing' </w:t>
            </w:r>
          </w:p>
          <w:p w14:paraId="70D48E65" w14:textId="77777777" w:rsidR="00AD5EF0" w:rsidRPr="00AD5EF0" w:rsidRDefault="00AD5EF0" w:rsidP="00AD5EF0">
            <w:pPr>
              <w:pStyle w:val="NoSpacing"/>
              <w:rPr>
                <w:rStyle w:val="Heading1Char"/>
                <w:rFonts w:asciiTheme="minorHAnsi" w:eastAsiaTheme="minorHAnsi" w:hAnsiTheme="minorHAnsi" w:cstheme="minorBidi"/>
                <w:color w:val="auto"/>
                <w:sz w:val="22"/>
                <w:szCs w:val="22"/>
              </w:rPr>
            </w:pPr>
            <w:r>
              <w:t>National Prescribing Centre, January 2004</w:t>
            </w:r>
          </w:p>
        </w:tc>
      </w:tr>
    </w:tbl>
    <w:p w14:paraId="172FDABD" w14:textId="77777777" w:rsidR="00AD5EF0" w:rsidRDefault="00AD5EF0" w:rsidP="00AD5EF0">
      <w:pPr>
        <w:pStyle w:val="NoSpacing"/>
        <w:rPr>
          <w:rStyle w:val="Heading1Char"/>
        </w:rPr>
      </w:pPr>
    </w:p>
    <w:tbl>
      <w:tblPr>
        <w:tblStyle w:val="TableGrid"/>
        <w:tblW w:w="0" w:type="auto"/>
        <w:tblLook w:val="04A0" w:firstRow="1" w:lastRow="0" w:firstColumn="1" w:lastColumn="0" w:noHBand="0" w:noVBand="1"/>
      </w:tblPr>
      <w:tblGrid>
        <w:gridCol w:w="9016"/>
      </w:tblGrid>
      <w:tr w:rsidR="00AD5EF0" w14:paraId="43368FEA" w14:textId="77777777" w:rsidTr="00AD5EF0">
        <w:tc>
          <w:tcPr>
            <w:tcW w:w="9016" w:type="dxa"/>
          </w:tcPr>
          <w:p w14:paraId="21E73391" w14:textId="77777777" w:rsidR="00AD5EF0" w:rsidRDefault="00AD5EF0" w:rsidP="00AD5EF0">
            <w:pPr>
              <w:pStyle w:val="NoSpacing"/>
            </w:pPr>
            <w:r>
              <w:lastRenderedPageBreak/>
              <w:t>"Dose and dose frequency should be stated; in the case of preparations to</w:t>
            </w:r>
          </w:p>
          <w:p w14:paraId="3DB21047" w14:textId="77777777" w:rsidR="00AD5EF0" w:rsidRDefault="00AD5EF0" w:rsidP="00AD5EF0">
            <w:pPr>
              <w:pStyle w:val="NoSpacing"/>
            </w:pPr>
            <w:r>
              <w:t>be taken as required’ a minimum dose interval should be specified."</w:t>
            </w:r>
            <w:r>
              <w:tab/>
              <w:t xml:space="preserve"> </w:t>
            </w:r>
          </w:p>
          <w:p w14:paraId="73273C05" w14:textId="77777777" w:rsidR="00AD5EF0" w:rsidRDefault="00E81733" w:rsidP="00AD5EF0">
            <w:pPr>
              <w:rPr>
                <w:rStyle w:val="Heading1Char"/>
              </w:rPr>
            </w:pPr>
            <w:r>
              <w:t>British</w:t>
            </w:r>
            <w:r w:rsidR="00AD5EF0">
              <w:t xml:space="preserve"> National Formulary No.63, March 2012</w:t>
            </w:r>
            <w:r w:rsidR="00AD5EF0">
              <w:tab/>
            </w:r>
          </w:p>
        </w:tc>
      </w:tr>
    </w:tbl>
    <w:p w14:paraId="01879423" w14:textId="77777777" w:rsidR="00AE4094" w:rsidRPr="00DC054D" w:rsidRDefault="00AE4094" w:rsidP="005D1AA5">
      <w:pPr>
        <w:pStyle w:val="Heading1"/>
        <w:rPr>
          <w:rStyle w:val="Heading1Char"/>
        </w:rPr>
      </w:pPr>
      <w:bookmarkStart w:id="89" w:name="_Toc508690784"/>
      <w:r w:rsidRPr="00DC054D">
        <w:rPr>
          <w:rStyle w:val="Heading1Char"/>
        </w:rPr>
        <w:t>Appendix x - Synchronisation of Repeat Prescription Item</w:t>
      </w:r>
      <w:r w:rsidR="005D1AA5" w:rsidRPr="00DC054D">
        <w:rPr>
          <w:rStyle w:val="Heading1Char"/>
        </w:rPr>
        <w:t>s</w:t>
      </w:r>
      <w:bookmarkEnd w:id="89"/>
    </w:p>
    <w:p w14:paraId="494AB12C" w14:textId="77777777" w:rsidR="005D1AA5" w:rsidRDefault="005D1AA5" w:rsidP="005D1AA5">
      <w:pPr>
        <w:pStyle w:val="NoSpacing"/>
      </w:pPr>
    </w:p>
    <w:p w14:paraId="517BB023" w14:textId="77777777" w:rsidR="005D1AA5" w:rsidRDefault="005D1AA5" w:rsidP="005D1AA5">
      <w:pPr>
        <w:pStyle w:val="Heading2"/>
      </w:pPr>
      <w:bookmarkStart w:id="90" w:name="_Toc508690785"/>
      <w:r>
        <w:t>Sample Patient Letter Text</w:t>
      </w:r>
      <w:bookmarkEnd w:id="90"/>
    </w:p>
    <w:p w14:paraId="11211B24" w14:textId="77777777" w:rsidR="005D1AA5" w:rsidRDefault="005D1AA5" w:rsidP="00AE4094">
      <w:pPr>
        <w:autoSpaceDE w:val="0"/>
        <w:autoSpaceDN w:val="0"/>
        <w:adjustRightInd w:val="0"/>
        <w:spacing w:after="0" w:line="240" w:lineRule="auto"/>
        <w:jc w:val="center"/>
        <w:rPr>
          <w:rFonts w:ascii="Calibri" w:hAnsi="Calibri" w:cs="Calibri"/>
          <w:b/>
          <w:bCs/>
          <w:color w:val="000000"/>
          <w:sz w:val="28"/>
          <w:szCs w:val="28"/>
        </w:rPr>
      </w:pPr>
    </w:p>
    <w:p w14:paraId="3E1AE12F" w14:textId="77777777" w:rsidR="00AE4094" w:rsidRDefault="00AE4094" w:rsidP="00AE4094">
      <w:pPr>
        <w:autoSpaceDE w:val="0"/>
        <w:autoSpaceDN w:val="0"/>
        <w:adjustRightInd w:val="0"/>
        <w:spacing w:after="0" w:line="240" w:lineRule="auto"/>
        <w:jc w:val="center"/>
        <w:rPr>
          <w:rFonts w:ascii="Calibri" w:hAnsi="Calibri" w:cs="Calibri"/>
          <w:b/>
          <w:bCs/>
          <w:color w:val="000000"/>
          <w:sz w:val="28"/>
          <w:szCs w:val="28"/>
        </w:rPr>
      </w:pPr>
      <w:r w:rsidRPr="00AE4094">
        <w:rPr>
          <w:rFonts w:ascii="Calibri" w:hAnsi="Calibri" w:cs="Calibri"/>
          <w:b/>
          <w:bCs/>
          <w:color w:val="000000"/>
          <w:sz w:val="28"/>
          <w:szCs w:val="28"/>
        </w:rPr>
        <w:t>Synchronising your repeat medications</w:t>
      </w:r>
    </w:p>
    <w:p w14:paraId="283DAF41" w14:textId="77777777" w:rsidR="00AE4094" w:rsidRPr="00AE4094" w:rsidRDefault="00AE4094" w:rsidP="00AE4094">
      <w:pPr>
        <w:autoSpaceDE w:val="0"/>
        <w:autoSpaceDN w:val="0"/>
        <w:adjustRightInd w:val="0"/>
        <w:spacing w:after="0" w:line="240" w:lineRule="auto"/>
        <w:jc w:val="center"/>
        <w:rPr>
          <w:rFonts w:ascii="Calibri" w:hAnsi="Calibri" w:cs="Calibri"/>
          <w:color w:val="000000"/>
          <w:sz w:val="28"/>
          <w:szCs w:val="28"/>
        </w:rPr>
      </w:pPr>
    </w:p>
    <w:p w14:paraId="617908A8" w14:textId="77777777" w:rsidR="00AE4094" w:rsidRDefault="00AE4094" w:rsidP="00AE4094">
      <w:pPr>
        <w:autoSpaceDE w:val="0"/>
        <w:autoSpaceDN w:val="0"/>
        <w:adjustRightInd w:val="0"/>
        <w:spacing w:after="0" w:line="240" w:lineRule="auto"/>
        <w:rPr>
          <w:rFonts w:ascii="Calibri" w:hAnsi="Calibri" w:cs="Calibri"/>
          <w:color w:val="000000"/>
          <w:sz w:val="23"/>
          <w:szCs w:val="23"/>
        </w:rPr>
      </w:pPr>
      <w:r w:rsidRPr="00AE4094">
        <w:rPr>
          <w:rFonts w:ascii="Calibri" w:hAnsi="Calibri" w:cs="Calibri"/>
          <w:color w:val="000000"/>
          <w:sz w:val="23"/>
          <w:szCs w:val="23"/>
        </w:rPr>
        <w:t xml:space="preserve">Following a review of your repeat prescription, we notice that you often run out of your regular medicines and need to order different items at different times. </w:t>
      </w:r>
    </w:p>
    <w:p w14:paraId="7B4E1023" w14:textId="77777777" w:rsidR="00AE4094" w:rsidRPr="00AE4094" w:rsidRDefault="00AE4094" w:rsidP="00AE4094">
      <w:pPr>
        <w:autoSpaceDE w:val="0"/>
        <w:autoSpaceDN w:val="0"/>
        <w:adjustRightInd w:val="0"/>
        <w:spacing w:after="0" w:line="240" w:lineRule="auto"/>
        <w:rPr>
          <w:rFonts w:ascii="Calibri" w:hAnsi="Calibri" w:cs="Calibri"/>
          <w:color w:val="000000"/>
          <w:sz w:val="23"/>
          <w:szCs w:val="23"/>
        </w:rPr>
      </w:pPr>
    </w:p>
    <w:p w14:paraId="7CCDF942" w14:textId="77777777" w:rsidR="00AE4094" w:rsidRPr="00AE4094" w:rsidRDefault="00AE4094" w:rsidP="00AE4094">
      <w:pPr>
        <w:autoSpaceDE w:val="0"/>
        <w:autoSpaceDN w:val="0"/>
        <w:adjustRightInd w:val="0"/>
        <w:spacing w:after="0" w:line="240" w:lineRule="auto"/>
        <w:rPr>
          <w:rFonts w:ascii="Calibri" w:hAnsi="Calibri" w:cs="Calibri"/>
          <w:color w:val="000000"/>
          <w:sz w:val="23"/>
          <w:szCs w:val="23"/>
        </w:rPr>
      </w:pPr>
      <w:r w:rsidRPr="00AE4094">
        <w:rPr>
          <w:rFonts w:ascii="Calibri" w:hAnsi="Calibri" w:cs="Calibri"/>
          <w:color w:val="000000"/>
          <w:sz w:val="23"/>
          <w:szCs w:val="23"/>
        </w:rPr>
        <w:t xml:space="preserve">In order to rectify this, we would like to synchronise all your regular medications so they all run out at the same time. </w:t>
      </w:r>
      <w:r w:rsidRPr="00AE4094">
        <w:rPr>
          <w:rFonts w:ascii="Calibri" w:hAnsi="Calibri" w:cs="Calibri"/>
          <w:b/>
          <w:bCs/>
          <w:color w:val="000000"/>
          <w:sz w:val="23"/>
          <w:szCs w:val="23"/>
        </w:rPr>
        <w:t xml:space="preserve">You can then order all of your medications together at the same time. </w:t>
      </w:r>
      <w:r w:rsidRPr="00AE4094">
        <w:rPr>
          <w:rFonts w:ascii="Calibri" w:hAnsi="Calibri" w:cs="Calibri"/>
          <w:color w:val="000000"/>
          <w:sz w:val="23"/>
          <w:szCs w:val="23"/>
        </w:rPr>
        <w:t xml:space="preserve">This will reduce the amount of times you will have to order your repeat prescriptions and visit the surgery and/or pharmacy. It will also help to reduce medicine waste and reduce unnecessary workload for the practice. You can either- </w:t>
      </w:r>
    </w:p>
    <w:p w14:paraId="04E06492" w14:textId="77777777" w:rsidR="00AE4094" w:rsidRPr="00AE4094" w:rsidRDefault="00AE4094" w:rsidP="00682B1B">
      <w:pPr>
        <w:pStyle w:val="ListParagraph"/>
        <w:numPr>
          <w:ilvl w:val="0"/>
          <w:numId w:val="56"/>
        </w:numPr>
        <w:autoSpaceDE w:val="0"/>
        <w:autoSpaceDN w:val="0"/>
        <w:adjustRightInd w:val="0"/>
        <w:spacing w:after="34" w:line="240" w:lineRule="auto"/>
        <w:rPr>
          <w:rFonts w:ascii="Calibri" w:hAnsi="Calibri" w:cs="Calibri"/>
          <w:color w:val="000000"/>
          <w:sz w:val="23"/>
          <w:szCs w:val="23"/>
        </w:rPr>
      </w:pPr>
      <w:r w:rsidRPr="00AE4094">
        <w:rPr>
          <w:rFonts w:ascii="Calibri" w:hAnsi="Calibri" w:cs="Calibri"/>
          <w:color w:val="000000"/>
          <w:sz w:val="23"/>
          <w:szCs w:val="23"/>
        </w:rPr>
        <w:t xml:space="preserve">Fill out the form below and we will give you a phone to let you know when the prescription will be ready </w:t>
      </w:r>
    </w:p>
    <w:p w14:paraId="2F7EF7CD" w14:textId="77777777" w:rsidR="00AE4094" w:rsidRPr="00AE4094" w:rsidRDefault="00AE4094" w:rsidP="00682B1B">
      <w:pPr>
        <w:pStyle w:val="ListParagraph"/>
        <w:numPr>
          <w:ilvl w:val="0"/>
          <w:numId w:val="56"/>
        </w:numPr>
        <w:autoSpaceDE w:val="0"/>
        <w:autoSpaceDN w:val="0"/>
        <w:adjustRightInd w:val="0"/>
        <w:spacing w:after="0" w:line="240" w:lineRule="auto"/>
        <w:rPr>
          <w:rFonts w:ascii="Calibri" w:hAnsi="Calibri" w:cs="Calibri"/>
          <w:color w:val="000000"/>
          <w:sz w:val="23"/>
          <w:szCs w:val="23"/>
        </w:rPr>
      </w:pPr>
      <w:r w:rsidRPr="00AE4094">
        <w:rPr>
          <w:rFonts w:ascii="Calibri" w:hAnsi="Calibri" w:cs="Calibri"/>
          <w:color w:val="000000"/>
          <w:sz w:val="23"/>
          <w:szCs w:val="23"/>
        </w:rPr>
        <w:t xml:space="preserve">Or phone </w:t>
      </w:r>
      <w:r>
        <w:rPr>
          <w:rFonts w:ascii="Calibri" w:hAnsi="Calibri" w:cs="Calibri"/>
          <w:color w:val="000000"/>
          <w:sz w:val="23"/>
          <w:szCs w:val="23"/>
        </w:rPr>
        <w:t>XXXX</w:t>
      </w:r>
      <w:r w:rsidRPr="00AE4094">
        <w:rPr>
          <w:rFonts w:ascii="Calibri" w:hAnsi="Calibri" w:cs="Calibri"/>
          <w:color w:val="000000"/>
          <w:sz w:val="23"/>
          <w:szCs w:val="23"/>
        </w:rPr>
        <w:t xml:space="preserve"> with your full name, date of birth and telephone number and we will give you a call back to talk you through the process </w:t>
      </w:r>
    </w:p>
    <w:p w14:paraId="34F5473E" w14:textId="77777777" w:rsidR="00AE4094" w:rsidRDefault="00AE4094" w:rsidP="00AE4094">
      <w:pPr>
        <w:autoSpaceDE w:val="0"/>
        <w:autoSpaceDN w:val="0"/>
        <w:adjustRightInd w:val="0"/>
        <w:spacing w:after="0" w:line="240" w:lineRule="auto"/>
        <w:rPr>
          <w:rFonts w:ascii="Calibri" w:hAnsi="Calibri" w:cs="Calibri"/>
          <w:color w:val="000000"/>
          <w:sz w:val="23"/>
          <w:szCs w:val="23"/>
        </w:rPr>
      </w:pPr>
      <w:r w:rsidRPr="00AE4094">
        <w:rPr>
          <w:rFonts w:ascii="Calibri" w:hAnsi="Calibri" w:cs="Calibri"/>
          <w:color w:val="000000"/>
          <w:sz w:val="23"/>
          <w:szCs w:val="23"/>
        </w:rPr>
        <w:t xml:space="preserve">To achieve synchronisation we will issue you a one-off prescription with enough of each of your medications to add to the ones remaining at home, bringing them all in to line. After that, they should all run out at roughly the same time and you will be able to order all of them together from then on. </w:t>
      </w:r>
    </w:p>
    <w:p w14:paraId="40BAF236" w14:textId="77777777" w:rsidR="00AE4094" w:rsidRPr="00AE4094" w:rsidRDefault="00AE4094" w:rsidP="00AE4094">
      <w:pPr>
        <w:autoSpaceDE w:val="0"/>
        <w:autoSpaceDN w:val="0"/>
        <w:adjustRightInd w:val="0"/>
        <w:spacing w:after="0" w:line="240" w:lineRule="auto"/>
        <w:rPr>
          <w:rFonts w:ascii="Calibri" w:hAnsi="Calibri" w:cs="Calibri"/>
          <w:color w:val="000000"/>
          <w:sz w:val="23"/>
          <w:szCs w:val="23"/>
        </w:rPr>
      </w:pPr>
    </w:p>
    <w:p w14:paraId="5EEACF8B" w14:textId="77777777" w:rsidR="00AE4094" w:rsidRDefault="00AE4094" w:rsidP="00AE4094">
      <w:pPr>
        <w:pStyle w:val="NoSpacing"/>
        <w:rPr>
          <w:rStyle w:val="Heading1Char"/>
        </w:rPr>
      </w:pPr>
      <w:r w:rsidRPr="00AE4094">
        <w:rPr>
          <w:rFonts w:ascii="Calibri" w:hAnsi="Calibri" w:cs="Calibri"/>
          <w:b/>
          <w:bCs/>
          <w:color w:val="000000"/>
          <w:sz w:val="23"/>
          <w:szCs w:val="23"/>
        </w:rPr>
        <w:t xml:space="preserve">Please fill out the form below for all of your repeat medications and hand it in the next time you order a repeat prescription. </w:t>
      </w:r>
      <w:r>
        <w:rPr>
          <w:rStyle w:val="Heading1Char"/>
        </w:rPr>
        <w:br w:type="page"/>
      </w:r>
    </w:p>
    <w:p w14:paraId="7128DDBC" w14:textId="77777777" w:rsidR="00AE4094" w:rsidRDefault="006D4D10" w:rsidP="006D4D10">
      <w:pPr>
        <w:pStyle w:val="Heading2"/>
      </w:pPr>
      <w:bookmarkStart w:id="91" w:name="_Toc508690786"/>
      <w:r>
        <w:rPr>
          <w:rStyle w:val="Heading1Char"/>
        </w:rPr>
        <w:lastRenderedPageBreak/>
        <w:t>Patient</w:t>
      </w:r>
      <w:r w:rsidR="00513CAA">
        <w:rPr>
          <w:rStyle w:val="Heading1Char"/>
        </w:rPr>
        <w:t xml:space="preserve"> </w:t>
      </w:r>
      <w:r w:rsidR="00513CAA">
        <w:t xml:space="preserve">Synchronisation </w:t>
      </w:r>
      <w:r w:rsidR="00AE4094">
        <w:t>Form</w:t>
      </w:r>
      <w:bookmarkEnd w:id="91"/>
    </w:p>
    <w:p w14:paraId="47CF781F" w14:textId="77777777" w:rsidR="00AE4094" w:rsidRDefault="00AE4094" w:rsidP="005A00A3"/>
    <w:tbl>
      <w:tblPr>
        <w:tblStyle w:val="TableGrid"/>
        <w:tblW w:w="9892" w:type="dxa"/>
        <w:tblInd w:w="-318" w:type="dxa"/>
        <w:tblLook w:val="04A0" w:firstRow="1" w:lastRow="0" w:firstColumn="1" w:lastColumn="0" w:noHBand="0" w:noVBand="1"/>
      </w:tblPr>
      <w:tblGrid>
        <w:gridCol w:w="1242"/>
        <w:gridCol w:w="2694"/>
        <w:gridCol w:w="1476"/>
        <w:gridCol w:w="2351"/>
        <w:gridCol w:w="653"/>
        <w:gridCol w:w="1476"/>
      </w:tblGrid>
      <w:tr w:rsidR="00AE0796" w:rsidRPr="00AE4094" w14:paraId="7E5F94E9" w14:textId="77777777" w:rsidTr="00F84BAE">
        <w:tc>
          <w:tcPr>
            <w:tcW w:w="1242" w:type="dxa"/>
          </w:tcPr>
          <w:p w14:paraId="7D401CCB" w14:textId="77777777" w:rsidR="00AE0796" w:rsidRPr="00AE4094" w:rsidRDefault="00AE0796" w:rsidP="005A00A3">
            <w:pPr>
              <w:rPr>
                <w:b/>
              </w:rPr>
            </w:pPr>
            <w:r>
              <w:rPr>
                <w:b/>
              </w:rPr>
              <w:t>Full Name</w:t>
            </w:r>
          </w:p>
        </w:tc>
        <w:tc>
          <w:tcPr>
            <w:tcW w:w="2694" w:type="dxa"/>
          </w:tcPr>
          <w:p w14:paraId="1F9D884A" w14:textId="77777777" w:rsidR="00AE0796" w:rsidRDefault="00AE0796" w:rsidP="005A00A3"/>
          <w:p w14:paraId="79825220" w14:textId="77777777" w:rsidR="00AE0796" w:rsidRPr="00AE4094" w:rsidRDefault="00AE0796" w:rsidP="005A00A3"/>
        </w:tc>
        <w:tc>
          <w:tcPr>
            <w:tcW w:w="1476" w:type="dxa"/>
          </w:tcPr>
          <w:p w14:paraId="17958E43" w14:textId="77777777" w:rsidR="00AE0796" w:rsidRPr="00AE4094" w:rsidRDefault="00AE0796" w:rsidP="005A00A3">
            <w:pPr>
              <w:rPr>
                <w:b/>
              </w:rPr>
            </w:pPr>
            <w:r>
              <w:rPr>
                <w:b/>
              </w:rPr>
              <w:t>Date of Birth</w:t>
            </w:r>
          </w:p>
        </w:tc>
        <w:tc>
          <w:tcPr>
            <w:tcW w:w="2351" w:type="dxa"/>
          </w:tcPr>
          <w:p w14:paraId="5F7F64E6" w14:textId="77777777" w:rsidR="00AE0796" w:rsidRPr="00AE4094" w:rsidRDefault="00AE0796" w:rsidP="005A00A3">
            <w:pPr>
              <w:rPr>
                <w:b/>
              </w:rPr>
            </w:pPr>
          </w:p>
        </w:tc>
        <w:tc>
          <w:tcPr>
            <w:tcW w:w="653" w:type="dxa"/>
          </w:tcPr>
          <w:p w14:paraId="354EAD1D" w14:textId="77777777" w:rsidR="00AE0796" w:rsidRPr="00AE4094" w:rsidRDefault="00AE0796" w:rsidP="005A00A3">
            <w:pPr>
              <w:rPr>
                <w:b/>
              </w:rPr>
            </w:pPr>
            <w:r w:rsidRPr="00AE4094">
              <w:rPr>
                <w:b/>
              </w:rPr>
              <w:t>Date</w:t>
            </w:r>
          </w:p>
        </w:tc>
        <w:tc>
          <w:tcPr>
            <w:tcW w:w="1476" w:type="dxa"/>
          </w:tcPr>
          <w:p w14:paraId="2653F80B" w14:textId="77777777" w:rsidR="00AE0796" w:rsidRPr="00AE4094" w:rsidRDefault="00AE0796" w:rsidP="005A00A3"/>
        </w:tc>
      </w:tr>
    </w:tbl>
    <w:p w14:paraId="33E0A375" w14:textId="77777777" w:rsidR="00AE4094" w:rsidRDefault="00AE4094" w:rsidP="005A00A3"/>
    <w:tbl>
      <w:tblPr>
        <w:tblStyle w:val="TableGrid"/>
        <w:tblW w:w="10181" w:type="dxa"/>
        <w:tblInd w:w="-318" w:type="dxa"/>
        <w:tblLook w:val="04A0" w:firstRow="1" w:lastRow="0" w:firstColumn="1" w:lastColumn="0" w:noHBand="0" w:noVBand="1"/>
      </w:tblPr>
      <w:tblGrid>
        <w:gridCol w:w="2518"/>
        <w:gridCol w:w="1269"/>
        <w:gridCol w:w="1269"/>
        <w:gridCol w:w="1269"/>
        <w:gridCol w:w="1478"/>
        <w:gridCol w:w="1580"/>
        <w:gridCol w:w="798"/>
      </w:tblGrid>
      <w:tr w:rsidR="00AE0796" w:rsidRPr="00AE4094" w14:paraId="2D87B47F" w14:textId="77777777" w:rsidTr="00F84BAE">
        <w:tc>
          <w:tcPr>
            <w:tcW w:w="2518" w:type="dxa"/>
          </w:tcPr>
          <w:p w14:paraId="4BEBA03C" w14:textId="77777777" w:rsidR="00AE0796" w:rsidRPr="00AE4094" w:rsidRDefault="00AE0796" w:rsidP="005A00A3">
            <w:pPr>
              <w:pStyle w:val="NoSpacing"/>
              <w:rPr>
                <w:b/>
              </w:rPr>
            </w:pPr>
            <w:r>
              <w:rPr>
                <w:b/>
              </w:rPr>
              <w:t>Name of regular medications</w:t>
            </w:r>
          </w:p>
        </w:tc>
        <w:tc>
          <w:tcPr>
            <w:tcW w:w="1269" w:type="dxa"/>
          </w:tcPr>
          <w:p w14:paraId="296F0ABF" w14:textId="77777777" w:rsidR="00AE0796" w:rsidRDefault="00AE0796" w:rsidP="005A00A3">
            <w:pPr>
              <w:rPr>
                <w:b/>
              </w:rPr>
            </w:pPr>
            <w:r>
              <w:rPr>
                <w:b/>
              </w:rPr>
              <w:t>Strength</w:t>
            </w:r>
          </w:p>
        </w:tc>
        <w:tc>
          <w:tcPr>
            <w:tcW w:w="1269" w:type="dxa"/>
          </w:tcPr>
          <w:p w14:paraId="23FBF8E9" w14:textId="77777777" w:rsidR="00AE0796" w:rsidRDefault="00AE0796" w:rsidP="005A00A3">
            <w:pPr>
              <w:rPr>
                <w:b/>
              </w:rPr>
            </w:pPr>
            <w:r>
              <w:rPr>
                <w:b/>
              </w:rPr>
              <w:t>How many do you take a day?</w:t>
            </w:r>
          </w:p>
        </w:tc>
        <w:tc>
          <w:tcPr>
            <w:tcW w:w="1269" w:type="dxa"/>
          </w:tcPr>
          <w:p w14:paraId="1488CCFA" w14:textId="77777777" w:rsidR="00AE0796" w:rsidRPr="00AE4094" w:rsidRDefault="00AE0796" w:rsidP="005A00A3">
            <w:pPr>
              <w:rPr>
                <w:b/>
              </w:rPr>
            </w:pPr>
            <w:r>
              <w:rPr>
                <w:b/>
              </w:rPr>
              <w:t>Quantity Remaining</w:t>
            </w:r>
          </w:p>
        </w:tc>
        <w:tc>
          <w:tcPr>
            <w:tcW w:w="1478" w:type="dxa"/>
            <w:shd w:val="clear" w:color="auto" w:fill="D9D9D9" w:themeFill="background1" w:themeFillShade="D9"/>
          </w:tcPr>
          <w:p w14:paraId="5F2C4D7D" w14:textId="77777777" w:rsidR="00AE0796" w:rsidRDefault="00AE0796" w:rsidP="005A00A3">
            <w:pPr>
              <w:rPr>
                <w:b/>
              </w:rPr>
            </w:pPr>
            <w:r>
              <w:rPr>
                <w:b/>
              </w:rPr>
              <w:t>PRAC USE</w:t>
            </w:r>
          </w:p>
          <w:p w14:paraId="41A596DE" w14:textId="77777777" w:rsidR="00AE0796" w:rsidRPr="00AE4094" w:rsidRDefault="00AE0796" w:rsidP="005A00A3">
            <w:pPr>
              <w:rPr>
                <w:b/>
              </w:rPr>
            </w:pPr>
            <w:r>
              <w:rPr>
                <w:b/>
              </w:rPr>
              <w:t>Quantity for 1 full supply</w:t>
            </w:r>
          </w:p>
        </w:tc>
        <w:tc>
          <w:tcPr>
            <w:tcW w:w="1580" w:type="dxa"/>
            <w:shd w:val="clear" w:color="auto" w:fill="D9D9D9" w:themeFill="background1" w:themeFillShade="D9"/>
          </w:tcPr>
          <w:p w14:paraId="0899900E" w14:textId="77777777" w:rsidR="00AE0796" w:rsidRDefault="00AE0796" w:rsidP="005A00A3">
            <w:pPr>
              <w:rPr>
                <w:b/>
              </w:rPr>
            </w:pPr>
            <w:r>
              <w:rPr>
                <w:b/>
              </w:rPr>
              <w:t>PRAC USE</w:t>
            </w:r>
          </w:p>
          <w:p w14:paraId="06380E8E" w14:textId="77777777" w:rsidR="00AE0796" w:rsidRPr="00AE4094" w:rsidRDefault="00AE0796" w:rsidP="005A00A3">
            <w:pPr>
              <w:rPr>
                <w:b/>
              </w:rPr>
            </w:pPr>
            <w:r>
              <w:rPr>
                <w:b/>
              </w:rPr>
              <w:t>Quantity to</w:t>
            </w:r>
            <w:r w:rsidRPr="00AE4094">
              <w:rPr>
                <w:b/>
              </w:rPr>
              <w:t xml:space="preserve"> be Issued</w:t>
            </w:r>
            <w:r>
              <w:rPr>
                <w:b/>
              </w:rPr>
              <w:t xml:space="preserve"> for sync</w:t>
            </w:r>
          </w:p>
        </w:tc>
        <w:tc>
          <w:tcPr>
            <w:tcW w:w="798" w:type="dxa"/>
            <w:shd w:val="clear" w:color="auto" w:fill="D9D9D9" w:themeFill="background1" w:themeFillShade="D9"/>
          </w:tcPr>
          <w:p w14:paraId="2F930A2B" w14:textId="77777777" w:rsidR="00AE0796" w:rsidRDefault="00AE0796" w:rsidP="005A00A3">
            <w:pPr>
              <w:rPr>
                <w:b/>
              </w:rPr>
            </w:pPr>
            <w:r>
              <w:rPr>
                <w:b/>
              </w:rPr>
              <w:t>PRAC USE</w:t>
            </w:r>
          </w:p>
          <w:p w14:paraId="36F9F062" w14:textId="77777777" w:rsidR="00AE0796" w:rsidRPr="00AE4094" w:rsidRDefault="00AE0796" w:rsidP="005A00A3">
            <w:pPr>
              <w:rPr>
                <w:b/>
              </w:rPr>
            </w:pPr>
            <w:r>
              <w:rPr>
                <w:b/>
              </w:rPr>
              <w:t>Issued</w:t>
            </w:r>
          </w:p>
        </w:tc>
      </w:tr>
      <w:tr w:rsidR="00AE0796" w:rsidRPr="00AE4094" w14:paraId="736B6946" w14:textId="77777777" w:rsidTr="00F84BAE">
        <w:tc>
          <w:tcPr>
            <w:tcW w:w="2518" w:type="dxa"/>
          </w:tcPr>
          <w:p w14:paraId="4A243E42" w14:textId="77777777" w:rsidR="00AE0796" w:rsidRDefault="00AE0796" w:rsidP="005A00A3">
            <w:pPr>
              <w:rPr>
                <w:b/>
              </w:rPr>
            </w:pPr>
            <w:r>
              <w:rPr>
                <w:b/>
              </w:rPr>
              <w:t>EXAMPLE</w:t>
            </w:r>
          </w:p>
          <w:p w14:paraId="6B7546CF" w14:textId="77777777" w:rsidR="00AE0796" w:rsidRPr="00AE4094" w:rsidRDefault="00AE0796" w:rsidP="005A00A3">
            <w:r>
              <w:t>Aspirin dispersible tablets</w:t>
            </w:r>
          </w:p>
        </w:tc>
        <w:tc>
          <w:tcPr>
            <w:tcW w:w="1269" w:type="dxa"/>
          </w:tcPr>
          <w:p w14:paraId="0D2A756E" w14:textId="77777777" w:rsidR="00AE0796" w:rsidRDefault="00AE0796" w:rsidP="005A00A3"/>
          <w:p w14:paraId="30E7A4C0" w14:textId="77777777" w:rsidR="00AE0796" w:rsidRPr="00AE4094" w:rsidRDefault="00AE0796" w:rsidP="005A00A3">
            <w:r>
              <w:t>75mg</w:t>
            </w:r>
          </w:p>
        </w:tc>
        <w:tc>
          <w:tcPr>
            <w:tcW w:w="1269" w:type="dxa"/>
          </w:tcPr>
          <w:p w14:paraId="41A81E89" w14:textId="77777777" w:rsidR="00AE0796" w:rsidRDefault="00AE0796" w:rsidP="005A00A3"/>
          <w:p w14:paraId="69A83DDE" w14:textId="77777777" w:rsidR="00AE0796" w:rsidRPr="00AE4094" w:rsidRDefault="00AE0796" w:rsidP="005A00A3">
            <w:r>
              <w:t>1 a day</w:t>
            </w:r>
          </w:p>
        </w:tc>
        <w:tc>
          <w:tcPr>
            <w:tcW w:w="1269" w:type="dxa"/>
          </w:tcPr>
          <w:p w14:paraId="765A4E27" w14:textId="77777777" w:rsidR="00AE0796" w:rsidRDefault="00AE0796" w:rsidP="005A00A3"/>
          <w:p w14:paraId="01752C93" w14:textId="77777777" w:rsidR="00AE0796" w:rsidRPr="00AE4094" w:rsidRDefault="00AE0796" w:rsidP="005A00A3">
            <w:r>
              <w:t>10</w:t>
            </w:r>
          </w:p>
        </w:tc>
        <w:tc>
          <w:tcPr>
            <w:tcW w:w="1478" w:type="dxa"/>
            <w:shd w:val="clear" w:color="auto" w:fill="D9D9D9" w:themeFill="background1" w:themeFillShade="D9"/>
          </w:tcPr>
          <w:p w14:paraId="073BC75E" w14:textId="77777777" w:rsidR="00AE0796" w:rsidRDefault="00AE0796" w:rsidP="005A00A3"/>
          <w:p w14:paraId="1B5C0AF6" w14:textId="77777777" w:rsidR="00AE0796" w:rsidRPr="00AE4094" w:rsidRDefault="00AE0796" w:rsidP="005A00A3">
            <w:r>
              <w:t>28</w:t>
            </w:r>
          </w:p>
        </w:tc>
        <w:tc>
          <w:tcPr>
            <w:tcW w:w="1580" w:type="dxa"/>
            <w:shd w:val="clear" w:color="auto" w:fill="D9D9D9" w:themeFill="background1" w:themeFillShade="D9"/>
          </w:tcPr>
          <w:p w14:paraId="351D4BFB" w14:textId="77777777" w:rsidR="00AE0796" w:rsidRDefault="00AE0796" w:rsidP="005A00A3"/>
          <w:p w14:paraId="3FF8BEC1" w14:textId="77777777" w:rsidR="00AE0796" w:rsidRPr="00AE4094" w:rsidRDefault="00AE0796" w:rsidP="005A00A3">
            <w:r>
              <w:t>18</w:t>
            </w:r>
          </w:p>
        </w:tc>
        <w:tc>
          <w:tcPr>
            <w:tcW w:w="798" w:type="dxa"/>
            <w:shd w:val="clear" w:color="auto" w:fill="D9D9D9" w:themeFill="background1" w:themeFillShade="D9"/>
          </w:tcPr>
          <w:p w14:paraId="44BAB6C9" w14:textId="77777777" w:rsidR="00AE0796" w:rsidRDefault="00AE0796" w:rsidP="005A00A3"/>
          <w:p w14:paraId="4A0315E2" w14:textId="77777777" w:rsidR="00AE0796" w:rsidRPr="00AE4094" w:rsidRDefault="00AE0796" w:rsidP="005A00A3">
            <w:r>
              <w:t>TT</w:t>
            </w:r>
          </w:p>
        </w:tc>
      </w:tr>
      <w:tr w:rsidR="00AE0796" w:rsidRPr="00AE4094" w14:paraId="7AB3BA4B" w14:textId="77777777" w:rsidTr="00F84BAE">
        <w:tc>
          <w:tcPr>
            <w:tcW w:w="2518" w:type="dxa"/>
          </w:tcPr>
          <w:p w14:paraId="7AB28B07" w14:textId="77777777" w:rsidR="00AE0796" w:rsidRDefault="00AE0796" w:rsidP="005A00A3"/>
          <w:p w14:paraId="2E8C7B43" w14:textId="77777777" w:rsidR="00AE0796" w:rsidRPr="00AE4094" w:rsidRDefault="00AE0796" w:rsidP="005A00A3"/>
        </w:tc>
        <w:tc>
          <w:tcPr>
            <w:tcW w:w="1269" w:type="dxa"/>
          </w:tcPr>
          <w:p w14:paraId="5E618C95" w14:textId="77777777" w:rsidR="00AE0796" w:rsidRPr="00AE4094" w:rsidRDefault="00AE0796" w:rsidP="005A00A3"/>
        </w:tc>
        <w:tc>
          <w:tcPr>
            <w:tcW w:w="1269" w:type="dxa"/>
          </w:tcPr>
          <w:p w14:paraId="5F5B28C3" w14:textId="77777777" w:rsidR="00AE0796" w:rsidRPr="00AE4094" w:rsidRDefault="00AE0796" w:rsidP="005A00A3"/>
        </w:tc>
        <w:tc>
          <w:tcPr>
            <w:tcW w:w="1269" w:type="dxa"/>
          </w:tcPr>
          <w:p w14:paraId="4737AB9D" w14:textId="77777777" w:rsidR="00AE0796" w:rsidRPr="00AE4094" w:rsidRDefault="00AE0796" w:rsidP="005A00A3"/>
        </w:tc>
        <w:tc>
          <w:tcPr>
            <w:tcW w:w="1478" w:type="dxa"/>
            <w:shd w:val="clear" w:color="auto" w:fill="D9D9D9" w:themeFill="background1" w:themeFillShade="D9"/>
          </w:tcPr>
          <w:p w14:paraId="3DBF79A8" w14:textId="77777777" w:rsidR="00AE0796" w:rsidRPr="00AE4094" w:rsidRDefault="00AE0796" w:rsidP="005A00A3"/>
        </w:tc>
        <w:tc>
          <w:tcPr>
            <w:tcW w:w="1580" w:type="dxa"/>
            <w:shd w:val="clear" w:color="auto" w:fill="D9D9D9" w:themeFill="background1" w:themeFillShade="D9"/>
          </w:tcPr>
          <w:p w14:paraId="75AAF0C7" w14:textId="77777777" w:rsidR="00AE0796" w:rsidRPr="00AE4094" w:rsidRDefault="00AE0796" w:rsidP="005A00A3"/>
        </w:tc>
        <w:tc>
          <w:tcPr>
            <w:tcW w:w="798" w:type="dxa"/>
            <w:shd w:val="clear" w:color="auto" w:fill="D9D9D9" w:themeFill="background1" w:themeFillShade="D9"/>
          </w:tcPr>
          <w:p w14:paraId="39E3FED3" w14:textId="77777777" w:rsidR="00AE0796" w:rsidRPr="00AE4094" w:rsidRDefault="00AE0796" w:rsidP="005A00A3"/>
        </w:tc>
      </w:tr>
      <w:tr w:rsidR="00AE0796" w:rsidRPr="00AE4094" w14:paraId="2AF1C780" w14:textId="77777777" w:rsidTr="00F84BAE">
        <w:tc>
          <w:tcPr>
            <w:tcW w:w="2518" w:type="dxa"/>
          </w:tcPr>
          <w:p w14:paraId="5BFEC0B0" w14:textId="77777777" w:rsidR="00AE0796" w:rsidRDefault="00AE0796" w:rsidP="005A00A3"/>
          <w:p w14:paraId="5732FA13" w14:textId="77777777" w:rsidR="00AE0796" w:rsidRPr="00AE4094" w:rsidRDefault="00AE0796" w:rsidP="005A00A3"/>
        </w:tc>
        <w:tc>
          <w:tcPr>
            <w:tcW w:w="1269" w:type="dxa"/>
          </w:tcPr>
          <w:p w14:paraId="59B09872" w14:textId="77777777" w:rsidR="00AE0796" w:rsidRPr="00AE4094" w:rsidRDefault="00AE0796" w:rsidP="005A00A3"/>
        </w:tc>
        <w:tc>
          <w:tcPr>
            <w:tcW w:w="1269" w:type="dxa"/>
          </w:tcPr>
          <w:p w14:paraId="66D53CAE" w14:textId="77777777" w:rsidR="00AE0796" w:rsidRPr="00AE4094" w:rsidRDefault="00AE0796" w:rsidP="005A00A3"/>
        </w:tc>
        <w:tc>
          <w:tcPr>
            <w:tcW w:w="1269" w:type="dxa"/>
          </w:tcPr>
          <w:p w14:paraId="1D85D54D" w14:textId="77777777" w:rsidR="00AE0796" w:rsidRPr="00AE4094" w:rsidRDefault="00AE0796" w:rsidP="005A00A3"/>
        </w:tc>
        <w:tc>
          <w:tcPr>
            <w:tcW w:w="1478" w:type="dxa"/>
            <w:shd w:val="clear" w:color="auto" w:fill="D9D9D9" w:themeFill="background1" w:themeFillShade="D9"/>
          </w:tcPr>
          <w:p w14:paraId="3254A8A4" w14:textId="77777777" w:rsidR="00AE0796" w:rsidRPr="00AE4094" w:rsidRDefault="00AE0796" w:rsidP="005A00A3"/>
        </w:tc>
        <w:tc>
          <w:tcPr>
            <w:tcW w:w="1580" w:type="dxa"/>
            <w:shd w:val="clear" w:color="auto" w:fill="D9D9D9" w:themeFill="background1" w:themeFillShade="D9"/>
          </w:tcPr>
          <w:p w14:paraId="74D661DC" w14:textId="77777777" w:rsidR="00AE0796" w:rsidRPr="00AE4094" w:rsidRDefault="00AE0796" w:rsidP="005A00A3"/>
        </w:tc>
        <w:tc>
          <w:tcPr>
            <w:tcW w:w="798" w:type="dxa"/>
            <w:shd w:val="clear" w:color="auto" w:fill="D9D9D9" w:themeFill="background1" w:themeFillShade="D9"/>
          </w:tcPr>
          <w:p w14:paraId="5F751D4C" w14:textId="77777777" w:rsidR="00AE0796" w:rsidRPr="00AE4094" w:rsidRDefault="00AE0796" w:rsidP="005A00A3"/>
        </w:tc>
      </w:tr>
      <w:tr w:rsidR="00AE0796" w:rsidRPr="00AE4094" w14:paraId="2236B17C" w14:textId="77777777" w:rsidTr="00F84BAE">
        <w:tc>
          <w:tcPr>
            <w:tcW w:w="2518" w:type="dxa"/>
          </w:tcPr>
          <w:p w14:paraId="187F39A4" w14:textId="77777777" w:rsidR="00AE0796" w:rsidRDefault="00AE0796" w:rsidP="005A00A3"/>
          <w:p w14:paraId="63D30EA2" w14:textId="77777777" w:rsidR="00AE0796" w:rsidRPr="00AE4094" w:rsidRDefault="00AE0796" w:rsidP="005A00A3"/>
        </w:tc>
        <w:tc>
          <w:tcPr>
            <w:tcW w:w="1269" w:type="dxa"/>
          </w:tcPr>
          <w:p w14:paraId="32E556B0" w14:textId="77777777" w:rsidR="00AE0796" w:rsidRPr="00AE4094" w:rsidRDefault="00AE0796" w:rsidP="005A00A3"/>
        </w:tc>
        <w:tc>
          <w:tcPr>
            <w:tcW w:w="1269" w:type="dxa"/>
          </w:tcPr>
          <w:p w14:paraId="233B5EC1" w14:textId="77777777" w:rsidR="00AE0796" w:rsidRPr="00AE4094" w:rsidRDefault="00AE0796" w:rsidP="005A00A3"/>
        </w:tc>
        <w:tc>
          <w:tcPr>
            <w:tcW w:w="1269" w:type="dxa"/>
          </w:tcPr>
          <w:p w14:paraId="37AECA29" w14:textId="77777777" w:rsidR="00AE0796" w:rsidRPr="00AE4094" w:rsidRDefault="00AE0796" w:rsidP="005A00A3"/>
        </w:tc>
        <w:tc>
          <w:tcPr>
            <w:tcW w:w="1478" w:type="dxa"/>
            <w:shd w:val="clear" w:color="auto" w:fill="D9D9D9" w:themeFill="background1" w:themeFillShade="D9"/>
          </w:tcPr>
          <w:p w14:paraId="478E5BA3" w14:textId="77777777" w:rsidR="00AE0796" w:rsidRPr="00AE4094" w:rsidRDefault="00AE0796" w:rsidP="005A00A3"/>
        </w:tc>
        <w:tc>
          <w:tcPr>
            <w:tcW w:w="1580" w:type="dxa"/>
            <w:shd w:val="clear" w:color="auto" w:fill="D9D9D9" w:themeFill="background1" w:themeFillShade="D9"/>
          </w:tcPr>
          <w:p w14:paraId="3B5E66C3" w14:textId="77777777" w:rsidR="00AE0796" w:rsidRPr="00AE4094" w:rsidRDefault="00AE0796" w:rsidP="005A00A3"/>
        </w:tc>
        <w:tc>
          <w:tcPr>
            <w:tcW w:w="798" w:type="dxa"/>
            <w:shd w:val="clear" w:color="auto" w:fill="D9D9D9" w:themeFill="background1" w:themeFillShade="D9"/>
          </w:tcPr>
          <w:p w14:paraId="2F992BEB" w14:textId="77777777" w:rsidR="00AE0796" w:rsidRPr="00AE4094" w:rsidRDefault="00AE0796" w:rsidP="005A00A3"/>
        </w:tc>
      </w:tr>
      <w:tr w:rsidR="00AE0796" w:rsidRPr="00AE4094" w14:paraId="3489AFEC" w14:textId="77777777" w:rsidTr="00F84BAE">
        <w:tc>
          <w:tcPr>
            <w:tcW w:w="2518" w:type="dxa"/>
          </w:tcPr>
          <w:p w14:paraId="2743B718" w14:textId="77777777" w:rsidR="00AE0796" w:rsidRDefault="00AE0796" w:rsidP="005A00A3"/>
          <w:p w14:paraId="6BD3CD69" w14:textId="77777777" w:rsidR="00AE0796" w:rsidRPr="00AE4094" w:rsidRDefault="00AE0796" w:rsidP="005A00A3"/>
        </w:tc>
        <w:tc>
          <w:tcPr>
            <w:tcW w:w="1269" w:type="dxa"/>
          </w:tcPr>
          <w:p w14:paraId="377C301A" w14:textId="77777777" w:rsidR="00AE0796" w:rsidRPr="00AE4094" w:rsidRDefault="00AE0796" w:rsidP="005A00A3"/>
        </w:tc>
        <w:tc>
          <w:tcPr>
            <w:tcW w:w="1269" w:type="dxa"/>
          </w:tcPr>
          <w:p w14:paraId="324E3222" w14:textId="77777777" w:rsidR="00AE0796" w:rsidRPr="00AE4094" w:rsidRDefault="00AE0796" w:rsidP="005A00A3"/>
        </w:tc>
        <w:tc>
          <w:tcPr>
            <w:tcW w:w="1269" w:type="dxa"/>
          </w:tcPr>
          <w:p w14:paraId="7CE61046" w14:textId="77777777" w:rsidR="00AE0796" w:rsidRPr="00AE4094" w:rsidRDefault="00AE0796" w:rsidP="005A00A3"/>
        </w:tc>
        <w:tc>
          <w:tcPr>
            <w:tcW w:w="1478" w:type="dxa"/>
            <w:shd w:val="clear" w:color="auto" w:fill="D9D9D9" w:themeFill="background1" w:themeFillShade="D9"/>
          </w:tcPr>
          <w:p w14:paraId="210B4A0A" w14:textId="77777777" w:rsidR="00AE0796" w:rsidRPr="00AE4094" w:rsidRDefault="00AE0796" w:rsidP="005A00A3"/>
        </w:tc>
        <w:tc>
          <w:tcPr>
            <w:tcW w:w="1580" w:type="dxa"/>
            <w:shd w:val="clear" w:color="auto" w:fill="D9D9D9" w:themeFill="background1" w:themeFillShade="D9"/>
          </w:tcPr>
          <w:p w14:paraId="492417CE" w14:textId="77777777" w:rsidR="00AE0796" w:rsidRPr="00AE4094" w:rsidRDefault="00AE0796" w:rsidP="005A00A3"/>
        </w:tc>
        <w:tc>
          <w:tcPr>
            <w:tcW w:w="798" w:type="dxa"/>
            <w:shd w:val="clear" w:color="auto" w:fill="D9D9D9" w:themeFill="background1" w:themeFillShade="D9"/>
          </w:tcPr>
          <w:p w14:paraId="08B22031" w14:textId="77777777" w:rsidR="00AE0796" w:rsidRPr="00AE4094" w:rsidRDefault="00AE0796" w:rsidP="005A00A3"/>
        </w:tc>
      </w:tr>
      <w:tr w:rsidR="00AE0796" w:rsidRPr="00AE4094" w14:paraId="6291A3D1" w14:textId="77777777" w:rsidTr="00F84BAE">
        <w:tc>
          <w:tcPr>
            <w:tcW w:w="2518" w:type="dxa"/>
          </w:tcPr>
          <w:p w14:paraId="212ECC73" w14:textId="77777777" w:rsidR="00AE0796" w:rsidRDefault="00AE0796" w:rsidP="005A00A3"/>
          <w:p w14:paraId="1B6617D8" w14:textId="77777777" w:rsidR="00AE0796" w:rsidRPr="00AE4094" w:rsidRDefault="00AE0796" w:rsidP="005A00A3"/>
        </w:tc>
        <w:tc>
          <w:tcPr>
            <w:tcW w:w="1269" w:type="dxa"/>
          </w:tcPr>
          <w:p w14:paraId="36AD788F" w14:textId="77777777" w:rsidR="00AE0796" w:rsidRPr="00AE4094" w:rsidRDefault="00AE0796" w:rsidP="005A00A3"/>
        </w:tc>
        <w:tc>
          <w:tcPr>
            <w:tcW w:w="1269" w:type="dxa"/>
          </w:tcPr>
          <w:p w14:paraId="37F6DD8B" w14:textId="77777777" w:rsidR="00AE0796" w:rsidRPr="00AE4094" w:rsidRDefault="00AE0796" w:rsidP="005A00A3"/>
        </w:tc>
        <w:tc>
          <w:tcPr>
            <w:tcW w:w="1269" w:type="dxa"/>
          </w:tcPr>
          <w:p w14:paraId="149DDDF0" w14:textId="77777777" w:rsidR="00AE0796" w:rsidRPr="00AE4094" w:rsidRDefault="00AE0796" w:rsidP="005A00A3"/>
        </w:tc>
        <w:tc>
          <w:tcPr>
            <w:tcW w:w="1478" w:type="dxa"/>
            <w:shd w:val="clear" w:color="auto" w:fill="D9D9D9" w:themeFill="background1" w:themeFillShade="D9"/>
          </w:tcPr>
          <w:p w14:paraId="0757FBC2" w14:textId="77777777" w:rsidR="00AE0796" w:rsidRPr="00AE4094" w:rsidRDefault="00AE0796" w:rsidP="005A00A3"/>
        </w:tc>
        <w:tc>
          <w:tcPr>
            <w:tcW w:w="1580" w:type="dxa"/>
            <w:shd w:val="clear" w:color="auto" w:fill="D9D9D9" w:themeFill="background1" w:themeFillShade="D9"/>
          </w:tcPr>
          <w:p w14:paraId="55620476" w14:textId="77777777" w:rsidR="00AE0796" w:rsidRPr="00AE4094" w:rsidRDefault="00AE0796" w:rsidP="005A00A3"/>
        </w:tc>
        <w:tc>
          <w:tcPr>
            <w:tcW w:w="798" w:type="dxa"/>
            <w:shd w:val="clear" w:color="auto" w:fill="D9D9D9" w:themeFill="background1" w:themeFillShade="D9"/>
          </w:tcPr>
          <w:p w14:paraId="2C520B8B" w14:textId="77777777" w:rsidR="00AE0796" w:rsidRPr="00AE4094" w:rsidRDefault="00AE0796" w:rsidP="005A00A3"/>
        </w:tc>
      </w:tr>
      <w:tr w:rsidR="00AE0796" w:rsidRPr="00AE4094" w14:paraId="1D52974B" w14:textId="77777777" w:rsidTr="00F84BAE">
        <w:tc>
          <w:tcPr>
            <w:tcW w:w="2518" w:type="dxa"/>
          </w:tcPr>
          <w:p w14:paraId="08467E58" w14:textId="77777777" w:rsidR="00AE0796" w:rsidRDefault="00AE0796" w:rsidP="005A00A3"/>
          <w:p w14:paraId="13699B49" w14:textId="77777777" w:rsidR="00AE0796" w:rsidRPr="00AE4094" w:rsidRDefault="00AE0796" w:rsidP="005A00A3"/>
        </w:tc>
        <w:tc>
          <w:tcPr>
            <w:tcW w:w="1269" w:type="dxa"/>
          </w:tcPr>
          <w:p w14:paraId="55770487" w14:textId="77777777" w:rsidR="00AE0796" w:rsidRPr="00AE4094" w:rsidRDefault="00AE0796" w:rsidP="005A00A3"/>
        </w:tc>
        <w:tc>
          <w:tcPr>
            <w:tcW w:w="1269" w:type="dxa"/>
          </w:tcPr>
          <w:p w14:paraId="51F5940C" w14:textId="77777777" w:rsidR="00AE0796" w:rsidRPr="00AE4094" w:rsidRDefault="00AE0796" w:rsidP="005A00A3"/>
        </w:tc>
        <w:tc>
          <w:tcPr>
            <w:tcW w:w="1269" w:type="dxa"/>
          </w:tcPr>
          <w:p w14:paraId="553D6481" w14:textId="77777777" w:rsidR="00AE0796" w:rsidRPr="00AE4094" w:rsidRDefault="00AE0796" w:rsidP="005A00A3"/>
        </w:tc>
        <w:tc>
          <w:tcPr>
            <w:tcW w:w="1478" w:type="dxa"/>
            <w:shd w:val="clear" w:color="auto" w:fill="D9D9D9" w:themeFill="background1" w:themeFillShade="D9"/>
          </w:tcPr>
          <w:p w14:paraId="2F458207" w14:textId="77777777" w:rsidR="00AE0796" w:rsidRPr="00AE4094" w:rsidRDefault="00AE0796" w:rsidP="005A00A3"/>
        </w:tc>
        <w:tc>
          <w:tcPr>
            <w:tcW w:w="1580" w:type="dxa"/>
            <w:shd w:val="clear" w:color="auto" w:fill="D9D9D9" w:themeFill="background1" w:themeFillShade="D9"/>
          </w:tcPr>
          <w:p w14:paraId="189A263B" w14:textId="77777777" w:rsidR="00AE0796" w:rsidRPr="00AE4094" w:rsidRDefault="00AE0796" w:rsidP="005A00A3"/>
        </w:tc>
        <w:tc>
          <w:tcPr>
            <w:tcW w:w="798" w:type="dxa"/>
            <w:shd w:val="clear" w:color="auto" w:fill="D9D9D9" w:themeFill="background1" w:themeFillShade="D9"/>
          </w:tcPr>
          <w:p w14:paraId="6CB9572F" w14:textId="77777777" w:rsidR="00AE0796" w:rsidRPr="00AE4094" w:rsidRDefault="00AE0796" w:rsidP="005A00A3"/>
        </w:tc>
      </w:tr>
      <w:tr w:rsidR="00AE0796" w:rsidRPr="00AE4094" w14:paraId="5025D40F" w14:textId="77777777" w:rsidTr="00F84BAE">
        <w:tc>
          <w:tcPr>
            <w:tcW w:w="2518" w:type="dxa"/>
          </w:tcPr>
          <w:p w14:paraId="0482DD69" w14:textId="77777777" w:rsidR="00AE0796" w:rsidRDefault="00AE0796" w:rsidP="005A00A3"/>
          <w:p w14:paraId="2B74AB5C" w14:textId="77777777" w:rsidR="00AE0796" w:rsidRPr="00AE4094" w:rsidRDefault="00AE0796" w:rsidP="005A00A3"/>
        </w:tc>
        <w:tc>
          <w:tcPr>
            <w:tcW w:w="1269" w:type="dxa"/>
          </w:tcPr>
          <w:p w14:paraId="35DEB453" w14:textId="77777777" w:rsidR="00AE0796" w:rsidRPr="00AE4094" w:rsidRDefault="00AE0796" w:rsidP="005A00A3"/>
        </w:tc>
        <w:tc>
          <w:tcPr>
            <w:tcW w:w="1269" w:type="dxa"/>
          </w:tcPr>
          <w:p w14:paraId="3BB8AE11" w14:textId="77777777" w:rsidR="00AE0796" w:rsidRPr="00AE4094" w:rsidRDefault="00AE0796" w:rsidP="005A00A3"/>
        </w:tc>
        <w:tc>
          <w:tcPr>
            <w:tcW w:w="1269" w:type="dxa"/>
          </w:tcPr>
          <w:p w14:paraId="36FA9AD1" w14:textId="77777777" w:rsidR="00AE0796" w:rsidRPr="00AE4094" w:rsidRDefault="00AE0796" w:rsidP="005A00A3"/>
        </w:tc>
        <w:tc>
          <w:tcPr>
            <w:tcW w:w="1478" w:type="dxa"/>
            <w:shd w:val="clear" w:color="auto" w:fill="D9D9D9" w:themeFill="background1" w:themeFillShade="D9"/>
          </w:tcPr>
          <w:p w14:paraId="47121932" w14:textId="77777777" w:rsidR="00AE0796" w:rsidRPr="00AE4094" w:rsidRDefault="00AE0796" w:rsidP="005A00A3"/>
        </w:tc>
        <w:tc>
          <w:tcPr>
            <w:tcW w:w="1580" w:type="dxa"/>
            <w:shd w:val="clear" w:color="auto" w:fill="D9D9D9" w:themeFill="background1" w:themeFillShade="D9"/>
          </w:tcPr>
          <w:p w14:paraId="1C5D61C4" w14:textId="77777777" w:rsidR="00AE0796" w:rsidRPr="00AE4094" w:rsidRDefault="00AE0796" w:rsidP="005A00A3"/>
        </w:tc>
        <w:tc>
          <w:tcPr>
            <w:tcW w:w="798" w:type="dxa"/>
            <w:shd w:val="clear" w:color="auto" w:fill="D9D9D9" w:themeFill="background1" w:themeFillShade="D9"/>
          </w:tcPr>
          <w:p w14:paraId="457C646F" w14:textId="77777777" w:rsidR="00AE0796" w:rsidRPr="00AE4094" w:rsidRDefault="00AE0796" w:rsidP="005A00A3"/>
        </w:tc>
      </w:tr>
      <w:tr w:rsidR="00AE0796" w:rsidRPr="00AE4094" w14:paraId="782171E7" w14:textId="77777777" w:rsidTr="00F84BAE">
        <w:tc>
          <w:tcPr>
            <w:tcW w:w="2518" w:type="dxa"/>
          </w:tcPr>
          <w:p w14:paraId="56452634" w14:textId="77777777" w:rsidR="00AE0796" w:rsidRDefault="00AE0796" w:rsidP="005A00A3"/>
          <w:p w14:paraId="35D7822A" w14:textId="77777777" w:rsidR="00AE0796" w:rsidRPr="00AE4094" w:rsidRDefault="00AE0796" w:rsidP="005A00A3"/>
        </w:tc>
        <w:tc>
          <w:tcPr>
            <w:tcW w:w="1269" w:type="dxa"/>
          </w:tcPr>
          <w:p w14:paraId="27A966F7" w14:textId="77777777" w:rsidR="00AE0796" w:rsidRPr="00AE4094" w:rsidRDefault="00AE0796" w:rsidP="005A00A3"/>
        </w:tc>
        <w:tc>
          <w:tcPr>
            <w:tcW w:w="1269" w:type="dxa"/>
          </w:tcPr>
          <w:p w14:paraId="28DFE62D" w14:textId="77777777" w:rsidR="00AE0796" w:rsidRPr="00AE4094" w:rsidRDefault="00AE0796" w:rsidP="005A00A3"/>
        </w:tc>
        <w:tc>
          <w:tcPr>
            <w:tcW w:w="1269" w:type="dxa"/>
          </w:tcPr>
          <w:p w14:paraId="308E1B06" w14:textId="77777777" w:rsidR="00AE0796" w:rsidRPr="00AE4094" w:rsidRDefault="00AE0796" w:rsidP="005A00A3"/>
        </w:tc>
        <w:tc>
          <w:tcPr>
            <w:tcW w:w="1478" w:type="dxa"/>
            <w:shd w:val="clear" w:color="auto" w:fill="D9D9D9" w:themeFill="background1" w:themeFillShade="D9"/>
          </w:tcPr>
          <w:p w14:paraId="56AF8461" w14:textId="77777777" w:rsidR="00AE0796" w:rsidRPr="00AE4094" w:rsidRDefault="00AE0796" w:rsidP="005A00A3"/>
        </w:tc>
        <w:tc>
          <w:tcPr>
            <w:tcW w:w="1580" w:type="dxa"/>
            <w:shd w:val="clear" w:color="auto" w:fill="D9D9D9" w:themeFill="background1" w:themeFillShade="D9"/>
          </w:tcPr>
          <w:p w14:paraId="267656DB" w14:textId="77777777" w:rsidR="00AE0796" w:rsidRPr="00AE4094" w:rsidRDefault="00AE0796" w:rsidP="005A00A3"/>
        </w:tc>
        <w:tc>
          <w:tcPr>
            <w:tcW w:w="798" w:type="dxa"/>
            <w:shd w:val="clear" w:color="auto" w:fill="D9D9D9" w:themeFill="background1" w:themeFillShade="D9"/>
          </w:tcPr>
          <w:p w14:paraId="24EECC54" w14:textId="77777777" w:rsidR="00AE0796" w:rsidRPr="00AE4094" w:rsidRDefault="00AE0796" w:rsidP="005A00A3"/>
        </w:tc>
      </w:tr>
      <w:tr w:rsidR="00AE0796" w:rsidRPr="00AE4094" w14:paraId="29F99E37" w14:textId="77777777" w:rsidTr="00F84BAE">
        <w:tc>
          <w:tcPr>
            <w:tcW w:w="2518" w:type="dxa"/>
          </w:tcPr>
          <w:p w14:paraId="361B9E62" w14:textId="77777777" w:rsidR="00AE0796" w:rsidRDefault="00AE0796" w:rsidP="005A00A3"/>
          <w:p w14:paraId="5C97EBFE" w14:textId="77777777" w:rsidR="00AE0796" w:rsidRPr="00AE4094" w:rsidRDefault="00AE0796" w:rsidP="005A00A3"/>
        </w:tc>
        <w:tc>
          <w:tcPr>
            <w:tcW w:w="1269" w:type="dxa"/>
          </w:tcPr>
          <w:p w14:paraId="4B4559AC" w14:textId="77777777" w:rsidR="00AE0796" w:rsidRPr="00AE4094" w:rsidRDefault="00AE0796" w:rsidP="005A00A3"/>
        </w:tc>
        <w:tc>
          <w:tcPr>
            <w:tcW w:w="1269" w:type="dxa"/>
          </w:tcPr>
          <w:p w14:paraId="3E8DF2A0" w14:textId="77777777" w:rsidR="00AE0796" w:rsidRPr="00AE4094" w:rsidRDefault="00AE0796" w:rsidP="005A00A3"/>
        </w:tc>
        <w:tc>
          <w:tcPr>
            <w:tcW w:w="1269" w:type="dxa"/>
          </w:tcPr>
          <w:p w14:paraId="66A1C77A" w14:textId="77777777" w:rsidR="00AE0796" w:rsidRPr="00AE4094" w:rsidRDefault="00AE0796" w:rsidP="005A00A3"/>
        </w:tc>
        <w:tc>
          <w:tcPr>
            <w:tcW w:w="1478" w:type="dxa"/>
            <w:shd w:val="clear" w:color="auto" w:fill="D9D9D9" w:themeFill="background1" w:themeFillShade="D9"/>
          </w:tcPr>
          <w:p w14:paraId="676E8DFA" w14:textId="77777777" w:rsidR="00AE0796" w:rsidRPr="00AE4094" w:rsidRDefault="00AE0796" w:rsidP="005A00A3"/>
        </w:tc>
        <w:tc>
          <w:tcPr>
            <w:tcW w:w="1580" w:type="dxa"/>
            <w:shd w:val="clear" w:color="auto" w:fill="D9D9D9" w:themeFill="background1" w:themeFillShade="D9"/>
          </w:tcPr>
          <w:p w14:paraId="174996ED" w14:textId="77777777" w:rsidR="00AE0796" w:rsidRPr="00AE4094" w:rsidRDefault="00AE0796" w:rsidP="005A00A3"/>
        </w:tc>
        <w:tc>
          <w:tcPr>
            <w:tcW w:w="798" w:type="dxa"/>
            <w:shd w:val="clear" w:color="auto" w:fill="D9D9D9" w:themeFill="background1" w:themeFillShade="D9"/>
          </w:tcPr>
          <w:p w14:paraId="7D2FB32C" w14:textId="77777777" w:rsidR="00AE0796" w:rsidRPr="00AE4094" w:rsidRDefault="00AE0796" w:rsidP="005A00A3"/>
        </w:tc>
      </w:tr>
      <w:tr w:rsidR="00AE0796" w:rsidRPr="00AE4094" w14:paraId="6B96F4F6" w14:textId="77777777" w:rsidTr="00F84BAE">
        <w:tc>
          <w:tcPr>
            <w:tcW w:w="2518" w:type="dxa"/>
          </w:tcPr>
          <w:p w14:paraId="683767F0" w14:textId="77777777" w:rsidR="00AE0796" w:rsidRDefault="00AE0796" w:rsidP="005A00A3"/>
          <w:p w14:paraId="309B58BA" w14:textId="77777777" w:rsidR="00AE0796" w:rsidRPr="00AE4094" w:rsidRDefault="00AE0796" w:rsidP="005A00A3"/>
        </w:tc>
        <w:tc>
          <w:tcPr>
            <w:tcW w:w="1269" w:type="dxa"/>
          </w:tcPr>
          <w:p w14:paraId="52A798AF" w14:textId="77777777" w:rsidR="00AE0796" w:rsidRPr="00AE4094" w:rsidRDefault="00AE0796" w:rsidP="005A00A3"/>
        </w:tc>
        <w:tc>
          <w:tcPr>
            <w:tcW w:w="1269" w:type="dxa"/>
          </w:tcPr>
          <w:p w14:paraId="0299457F" w14:textId="77777777" w:rsidR="00AE0796" w:rsidRPr="00AE4094" w:rsidRDefault="00AE0796" w:rsidP="005A00A3"/>
        </w:tc>
        <w:tc>
          <w:tcPr>
            <w:tcW w:w="1269" w:type="dxa"/>
          </w:tcPr>
          <w:p w14:paraId="4D0BDD65" w14:textId="77777777" w:rsidR="00AE0796" w:rsidRPr="00AE4094" w:rsidRDefault="00AE0796" w:rsidP="005A00A3"/>
        </w:tc>
        <w:tc>
          <w:tcPr>
            <w:tcW w:w="1478" w:type="dxa"/>
            <w:shd w:val="clear" w:color="auto" w:fill="D9D9D9" w:themeFill="background1" w:themeFillShade="D9"/>
          </w:tcPr>
          <w:p w14:paraId="5B3957BD" w14:textId="77777777" w:rsidR="00AE0796" w:rsidRPr="00AE4094" w:rsidRDefault="00AE0796" w:rsidP="005A00A3"/>
        </w:tc>
        <w:tc>
          <w:tcPr>
            <w:tcW w:w="1580" w:type="dxa"/>
            <w:shd w:val="clear" w:color="auto" w:fill="D9D9D9" w:themeFill="background1" w:themeFillShade="D9"/>
          </w:tcPr>
          <w:p w14:paraId="41E7DBA8" w14:textId="77777777" w:rsidR="00AE0796" w:rsidRPr="00AE4094" w:rsidRDefault="00AE0796" w:rsidP="005A00A3"/>
        </w:tc>
        <w:tc>
          <w:tcPr>
            <w:tcW w:w="798" w:type="dxa"/>
            <w:shd w:val="clear" w:color="auto" w:fill="D9D9D9" w:themeFill="background1" w:themeFillShade="D9"/>
          </w:tcPr>
          <w:p w14:paraId="76E28861" w14:textId="77777777" w:rsidR="00AE0796" w:rsidRPr="00AE4094" w:rsidRDefault="00AE0796" w:rsidP="005A00A3"/>
        </w:tc>
      </w:tr>
      <w:tr w:rsidR="00AE0796" w:rsidRPr="00AE4094" w14:paraId="73359D79" w14:textId="77777777" w:rsidTr="00F84BAE">
        <w:tc>
          <w:tcPr>
            <w:tcW w:w="2518" w:type="dxa"/>
          </w:tcPr>
          <w:p w14:paraId="194067CC" w14:textId="77777777" w:rsidR="00AE0796" w:rsidRDefault="00AE0796" w:rsidP="005A00A3"/>
          <w:p w14:paraId="56DABC46" w14:textId="77777777" w:rsidR="00AE0796" w:rsidRPr="00AE4094" w:rsidRDefault="00AE0796" w:rsidP="005A00A3"/>
        </w:tc>
        <w:tc>
          <w:tcPr>
            <w:tcW w:w="1269" w:type="dxa"/>
          </w:tcPr>
          <w:p w14:paraId="2075A7FE" w14:textId="77777777" w:rsidR="00AE0796" w:rsidRPr="00AE4094" w:rsidRDefault="00AE0796" w:rsidP="005A00A3"/>
        </w:tc>
        <w:tc>
          <w:tcPr>
            <w:tcW w:w="1269" w:type="dxa"/>
          </w:tcPr>
          <w:p w14:paraId="5CBA7797" w14:textId="77777777" w:rsidR="00AE0796" w:rsidRPr="00AE4094" w:rsidRDefault="00AE0796" w:rsidP="005A00A3"/>
        </w:tc>
        <w:tc>
          <w:tcPr>
            <w:tcW w:w="1269" w:type="dxa"/>
          </w:tcPr>
          <w:p w14:paraId="788ABE29" w14:textId="77777777" w:rsidR="00AE0796" w:rsidRPr="00AE4094" w:rsidRDefault="00AE0796" w:rsidP="005A00A3"/>
        </w:tc>
        <w:tc>
          <w:tcPr>
            <w:tcW w:w="1478" w:type="dxa"/>
            <w:shd w:val="clear" w:color="auto" w:fill="D9D9D9" w:themeFill="background1" w:themeFillShade="D9"/>
          </w:tcPr>
          <w:p w14:paraId="7DAE10B8" w14:textId="77777777" w:rsidR="00AE0796" w:rsidRPr="00AE4094" w:rsidRDefault="00AE0796" w:rsidP="005A00A3"/>
        </w:tc>
        <w:tc>
          <w:tcPr>
            <w:tcW w:w="1580" w:type="dxa"/>
            <w:shd w:val="clear" w:color="auto" w:fill="D9D9D9" w:themeFill="background1" w:themeFillShade="D9"/>
          </w:tcPr>
          <w:p w14:paraId="19C45D5B" w14:textId="77777777" w:rsidR="00AE0796" w:rsidRPr="00AE4094" w:rsidRDefault="00AE0796" w:rsidP="005A00A3"/>
        </w:tc>
        <w:tc>
          <w:tcPr>
            <w:tcW w:w="798" w:type="dxa"/>
            <w:shd w:val="clear" w:color="auto" w:fill="D9D9D9" w:themeFill="background1" w:themeFillShade="D9"/>
          </w:tcPr>
          <w:p w14:paraId="1D3E1EF0" w14:textId="77777777" w:rsidR="00AE0796" w:rsidRPr="00AE4094" w:rsidRDefault="00AE0796" w:rsidP="005A00A3"/>
        </w:tc>
      </w:tr>
      <w:tr w:rsidR="00AE0796" w:rsidRPr="00AE4094" w14:paraId="0B3B3A43" w14:textId="77777777" w:rsidTr="00F84BAE">
        <w:tc>
          <w:tcPr>
            <w:tcW w:w="2518" w:type="dxa"/>
          </w:tcPr>
          <w:p w14:paraId="6AE72550" w14:textId="77777777" w:rsidR="00AE0796" w:rsidRDefault="00AE0796" w:rsidP="005A00A3"/>
          <w:p w14:paraId="408F5FBB" w14:textId="77777777" w:rsidR="00AE0796" w:rsidRPr="00AE4094" w:rsidRDefault="00AE0796" w:rsidP="005A00A3"/>
        </w:tc>
        <w:tc>
          <w:tcPr>
            <w:tcW w:w="1269" w:type="dxa"/>
          </w:tcPr>
          <w:p w14:paraId="5758518A" w14:textId="77777777" w:rsidR="00AE0796" w:rsidRPr="00AE4094" w:rsidRDefault="00AE0796" w:rsidP="005A00A3"/>
        </w:tc>
        <w:tc>
          <w:tcPr>
            <w:tcW w:w="1269" w:type="dxa"/>
          </w:tcPr>
          <w:p w14:paraId="723CF558" w14:textId="77777777" w:rsidR="00AE0796" w:rsidRPr="00AE4094" w:rsidRDefault="00AE0796" w:rsidP="005A00A3"/>
        </w:tc>
        <w:tc>
          <w:tcPr>
            <w:tcW w:w="1269" w:type="dxa"/>
          </w:tcPr>
          <w:p w14:paraId="279D257C" w14:textId="77777777" w:rsidR="00AE0796" w:rsidRPr="00AE4094" w:rsidRDefault="00AE0796" w:rsidP="005A00A3"/>
        </w:tc>
        <w:tc>
          <w:tcPr>
            <w:tcW w:w="1478" w:type="dxa"/>
            <w:shd w:val="clear" w:color="auto" w:fill="D9D9D9" w:themeFill="background1" w:themeFillShade="D9"/>
          </w:tcPr>
          <w:p w14:paraId="52B3CAE8" w14:textId="77777777" w:rsidR="00AE0796" w:rsidRPr="00AE4094" w:rsidRDefault="00AE0796" w:rsidP="005A00A3"/>
        </w:tc>
        <w:tc>
          <w:tcPr>
            <w:tcW w:w="1580" w:type="dxa"/>
            <w:shd w:val="clear" w:color="auto" w:fill="D9D9D9" w:themeFill="background1" w:themeFillShade="D9"/>
          </w:tcPr>
          <w:p w14:paraId="567BFD59" w14:textId="77777777" w:rsidR="00AE0796" w:rsidRPr="00AE4094" w:rsidRDefault="00AE0796" w:rsidP="005A00A3"/>
        </w:tc>
        <w:tc>
          <w:tcPr>
            <w:tcW w:w="798" w:type="dxa"/>
            <w:shd w:val="clear" w:color="auto" w:fill="D9D9D9" w:themeFill="background1" w:themeFillShade="D9"/>
          </w:tcPr>
          <w:p w14:paraId="6DB31BB7" w14:textId="77777777" w:rsidR="00AE0796" w:rsidRPr="00AE4094" w:rsidRDefault="00AE0796" w:rsidP="005A00A3"/>
        </w:tc>
      </w:tr>
      <w:tr w:rsidR="00AE0796" w:rsidRPr="00AE4094" w14:paraId="7A5A6323" w14:textId="77777777" w:rsidTr="00F84BAE">
        <w:tc>
          <w:tcPr>
            <w:tcW w:w="2518" w:type="dxa"/>
          </w:tcPr>
          <w:p w14:paraId="7A36DCB3" w14:textId="77777777" w:rsidR="00AE0796" w:rsidRDefault="00AE0796" w:rsidP="005A00A3"/>
          <w:p w14:paraId="25BDC05B" w14:textId="77777777" w:rsidR="00AE0796" w:rsidRPr="00AE4094" w:rsidRDefault="00AE0796" w:rsidP="005A00A3"/>
        </w:tc>
        <w:tc>
          <w:tcPr>
            <w:tcW w:w="1269" w:type="dxa"/>
          </w:tcPr>
          <w:p w14:paraId="7B892A50" w14:textId="77777777" w:rsidR="00AE0796" w:rsidRPr="00AE4094" w:rsidRDefault="00AE0796" w:rsidP="005A00A3"/>
        </w:tc>
        <w:tc>
          <w:tcPr>
            <w:tcW w:w="1269" w:type="dxa"/>
          </w:tcPr>
          <w:p w14:paraId="5829354C" w14:textId="77777777" w:rsidR="00AE0796" w:rsidRPr="00AE4094" w:rsidRDefault="00AE0796" w:rsidP="005A00A3"/>
        </w:tc>
        <w:tc>
          <w:tcPr>
            <w:tcW w:w="1269" w:type="dxa"/>
          </w:tcPr>
          <w:p w14:paraId="3FEE96BA" w14:textId="77777777" w:rsidR="00AE0796" w:rsidRPr="00AE4094" w:rsidRDefault="00AE0796" w:rsidP="005A00A3"/>
        </w:tc>
        <w:tc>
          <w:tcPr>
            <w:tcW w:w="1478" w:type="dxa"/>
            <w:shd w:val="clear" w:color="auto" w:fill="D9D9D9" w:themeFill="background1" w:themeFillShade="D9"/>
          </w:tcPr>
          <w:p w14:paraId="3F19298C" w14:textId="77777777" w:rsidR="00AE0796" w:rsidRPr="00AE4094" w:rsidRDefault="00AE0796" w:rsidP="005A00A3"/>
        </w:tc>
        <w:tc>
          <w:tcPr>
            <w:tcW w:w="1580" w:type="dxa"/>
            <w:shd w:val="clear" w:color="auto" w:fill="D9D9D9" w:themeFill="background1" w:themeFillShade="D9"/>
          </w:tcPr>
          <w:p w14:paraId="435BC0BE" w14:textId="77777777" w:rsidR="00AE0796" w:rsidRPr="00AE4094" w:rsidRDefault="00AE0796" w:rsidP="005A00A3"/>
        </w:tc>
        <w:tc>
          <w:tcPr>
            <w:tcW w:w="798" w:type="dxa"/>
            <w:shd w:val="clear" w:color="auto" w:fill="D9D9D9" w:themeFill="background1" w:themeFillShade="D9"/>
          </w:tcPr>
          <w:p w14:paraId="31FE0D8B" w14:textId="77777777" w:rsidR="00AE0796" w:rsidRPr="00AE4094" w:rsidRDefault="00AE0796" w:rsidP="005A00A3"/>
        </w:tc>
      </w:tr>
    </w:tbl>
    <w:p w14:paraId="789A2727" w14:textId="77777777" w:rsidR="00AE4094" w:rsidRDefault="00AE4094" w:rsidP="00AE4094">
      <w:pPr>
        <w:pStyle w:val="NoSpacing"/>
        <w:rPr>
          <w:i/>
          <w:sz w:val="23"/>
          <w:szCs w:val="23"/>
        </w:rPr>
      </w:pPr>
    </w:p>
    <w:p w14:paraId="4CDD03AB" w14:textId="77777777" w:rsidR="00767B53" w:rsidRDefault="00767B53" w:rsidP="00AE4094">
      <w:pPr>
        <w:pStyle w:val="NoSpacing"/>
        <w:rPr>
          <w:sz w:val="23"/>
          <w:szCs w:val="23"/>
        </w:rPr>
      </w:pPr>
      <w:r>
        <w:rPr>
          <w:sz w:val="23"/>
          <w:szCs w:val="23"/>
        </w:rPr>
        <w:t>Are there any items on your repeat that you are no longer using? YES/NO</w:t>
      </w:r>
    </w:p>
    <w:p w14:paraId="55E2A4BD" w14:textId="77777777" w:rsidR="00767B53" w:rsidRDefault="00767B53" w:rsidP="00AE4094">
      <w:pPr>
        <w:pStyle w:val="NoSpacing"/>
        <w:rPr>
          <w:sz w:val="23"/>
          <w:szCs w:val="23"/>
        </w:rPr>
      </w:pPr>
    </w:p>
    <w:p w14:paraId="72D6DCE5" w14:textId="77777777" w:rsidR="00767B53" w:rsidRDefault="00767B53" w:rsidP="00AE4094">
      <w:pPr>
        <w:pStyle w:val="NoSpacing"/>
        <w:rPr>
          <w:sz w:val="23"/>
          <w:szCs w:val="23"/>
        </w:rPr>
      </w:pPr>
    </w:p>
    <w:p w14:paraId="37E52F28" w14:textId="77777777" w:rsidR="00767B53" w:rsidRPr="00767B53" w:rsidRDefault="00767B53" w:rsidP="00AE4094">
      <w:pPr>
        <w:pStyle w:val="NoSpacing"/>
        <w:rPr>
          <w:sz w:val="23"/>
          <w:szCs w:val="23"/>
          <w:u w:val="single"/>
        </w:rPr>
      </w:pPr>
      <w:r>
        <w:rPr>
          <w:sz w:val="23"/>
          <w:szCs w:val="23"/>
        </w:rPr>
        <w:t>If YES, which ones?</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p>
    <w:p w14:paraId="6E4EF602" w14:textId="77777777" w:rsidR="00767B53" w:rsidRDefault="00767B53" w:rsidP="00AE4094">
      <w:pPr>
        <w:pStyle w:val="NoSpacing"/>
        <w:rPr>
          <w:i/>
          <w:sz w:val="23"/>
          <w:szCs w:val="23"/>
        </w:rPr>
      </w:pPr>
    </w:p>
    <w:p w14:paraId="66409AD1" w14:textId="77777777" w:rsidR="00767B53" w:rsidRDefault="00767B53" w:rsidP="00AE4094">
      <w:pPr>
        <w:pStyle w:val="NoSpacing"/>
        <w:rPr>
          <w:i/>
          <w:sz w:val="23"/>
          <w:szCs w:val="23"/>
        </w:rPr>
      </w:pPr>
    </w:p>
    <w:p w14:paraId="578039F0" w14:textId="77777777" w:rsidR="00767B53" w:rsidRDefault="00767B53" w:rsidP="00AE4094">
      <w:pPr>
        <w:pStyle w:val="NoSpacing"/>
        <w:rPr>
          <w:i/>
          <w:sz w:val="23"/>
          <w:szCs w:val="23"/>
        </w:rPr>
      </w:pPr>
    </w:p>
    <w:p w14:paraId="6D3B893F" w14:textId="77777777" w:rsidR="00513CAA" w:rsidRPr="00AE4094" w:rsidRDefault="00AE4094" w:rsidP="00AE4094">
      <w:pPr>
        <w:pStyle w:val="NoSpacing"/>
        <w:rPr>
          <w:rStyle w:val="Heading1Char"/>
          <w:i/>
        </w:rPr>
      </w:pPr>
      <w:r w:rsidRPr="00AE4094">
        <w:rPr>
          <w:i/>
          <w:sz w:val="23"/>
          <w:szCs w:val="23"/>
        </w:rPr>
        <w:t xml:space="preserve">Please note that some medications may not always be suitable for synchronisation, e.g. painkillers, insulin, warfarin, creams/ointments, “when required” medications. </w:t>
      </w:r>
      <w:r w:rsidR="00513CAA" w:rsidRPr="00AE4094">
        <w:rPr>
          <w:rStyle w:val="Heading1Char"/>
          <w:i/>
        </w:rPr>
        <w:br w:type="page"/>
      </w:r>
    </w:p>
    <w:p w14:paraId="200D26A8" w14:textId="77777777" w:rsidR="00513CAA" w:rsidRPr="00DC054D" w:rsidRDefault="00513CAA" w:rsidP="00513CAA">
      <w:pPr>
        <w:pStyle w:val="Heading1"/>
        <w:rPr>
          <w:rStyle w:val="Heading1Char"/>
        </w:rPr>
      </w:pPr>
      <w:bookmarkStart w:id="92" w:name="_Toc508690787"/>
      <w:r w:rsidRPr="00DC054D">
        <w:rPr>
          <w:rStyle w:val="Heading1Char"/>
        </w:rPr>
        <w:lastRenderedPageBreak/>
        <w:t xml:space="preserve">Appendix </w:t>
      </w:r>
      <w:r w:rsidR="005B2552" w:rsidRPr="00DC054D">
        <w:rPr>
          <w:rStyle w:val="Heading1Char"/>
        </w:rPr>
        <w:t>xi</w:t>
      </w:r>
      <w:r w:rsidRPr="00DC054D">
        <w:rPr>
          <w:rStyle w:val="Heading1Char"/>
        </w:rPr>
        <w:t xml:space="preserve"> </w:t>
      </w:r>
      <w:r w:rsidR="005B2552" w:rsidRPr="00DC054D">
        <w:rPr>
          <w:rStyle w:val="Heading1Char"/>
        </w:rPr>
        <w:t>–</w:t>
      </w:r>
      <w:r w:rsidRPr="00DC054D">
        <w:rPr>
          <w:rStyle w:val="Heading1Char"/>
        </w:rPr>
        <w:t xml:space="preserve"> </w:t>
      </w:r>
      <w:r w:rsidR="006D4D10" w:rsidRPr="00DC054D">
        <w:rPr>
          <w:rStyle w:val="Heading1Char"/>
        </w:rPr>
        <w:t>Medication issued external to the practice</w:t>
      </w:r>
      <w:bookmarkEnd w:id="92"/>
    </w:p>
    <w:p w14:paraId="3390BCBF" w14:textId="77777777" w:rsidR="00D67054" w:rsidRDefault="00D67054" w:rsidP="006D4D10">
      <w:pPr>
        <w:pStyle w:val="NoSpacing"/>
      </w:pPr>
    </w:p>
    <w:p w14:paraId="52A5AA53" w14:textId="77777777" w:rsidR="006D4D10" w:rsidRDefault="006D4D10" w:rsidP="006D4D10">
      <w:pPr>
        <w:pStyle w:val="Heading2"/>
      </w:pPr>
      <w:bookmarkStart w:id="93" w:name="_Toc508690788"/>
      <w:r>
        <w:t>GP System Specific Guidance</w:t>
      </w:r>
      <w:bookmarkEnd w:id="93"/>
    </w:p>
    <w:p w14:paraId="3884222C" w14:textId="77777777" w:rsidR="006D4D10" w:rsidRDefault="006D4D10" w:rsidP="006D4D10">
      <w:pPr>
        <w:pStyle w:val="NoSpacing"/>
      </w:pPr>
    </w:p>
    <w:p w14:paraId="401FBAAA" w14:textId="77777777" w:rsidR="000F4992" w:rsidRDefault="000F4992">
      <w:r>
        <w:t>NB The below is Greater Glasgow &amp; Clyde specific, other Boards should check for Board specific guidance.</w:t>
      </w:r>
    </w:p>
    <w:p w14:paraId="1C48ECF1" w14:textId="77777777" w:rsidR="00D67054" w:rsidRPr="004F06AD" w:rsidRDefault="008619EA">
      <w:pPr>
        <w:rPr>
          <w:rStyle w:val="Heading1Char"/>
          <w:rFonts w:asciiTheme="minorHAnsi" w:eastAsiaTheme="minorHAnsi" w:hAnsiTheme="minorHAnsi" w:cstheme="minorBidi"/>
          <w:color w:val="auto"/>
          <w:sz w:val="22"/>
          <w:szCs w:val="22"/>
        </w:rPr>
      </w:pPr>
      <w:r w:rsidRPr="000F4992">
        <w:object w:dxaOrig="2850" w:dyaOrig="810" w14:anchorId="3458B87A">
          <v:shape id="_x0000_i1028" type="#_x0000_t75" style="width:142.5pt;height:40.5pt" o:ole="">
            <v:imagedata r:id="rId32" o:title=""/>
          </v:shape>
          <o:OLEObject Type="Embed" ProgID="Package" ShapeID="_x0000_i1028" DrawAspect="Content" ObjectID="_1582434212" r:id="rId33"/>
        </w:object>
      </w:r>
      <w:r w:rsidR="004F06AD">
        <w:tab/>
      </w:r>
      <w:r w:rsidR="004F06AD">
        <w:tab/>
      </w:r>
      <w:r w:rsidR="004F06AD">
        <w:tab/>
      </w:r>
      <w:r w:rsidRPr="000F4992">
        <w:rPr>
          <w:rStyle w:val="Heading1Char"/>
        </w:rPr>
        <w:object w:dxaOrig="2955" w:dyaOrig="810" w14:anchorId="4AA9F0F1">
          <v:shape id="_x0000_i1029" type="#_x0000_t75" style="width:147.75pt;height:40.5pt" o:ole="">
            <v:imagedata r:id="rId34" o:title=""/>
          </v:shape>
          <o:OLEObject Type="Embed" ProgID="Package" ShapeID="_x0000_i1029" DrawAspect="Content" ObjectID="_1582434213" r:id="rId35"/>
        </w:object>
      </w:r>
      <w:r w:rsidR="00D67054">
        <w:rPr>
          <w:rStyle w:val="Heading1Char"/>
        </w:rPr>
        <w:br w:type="page"/>
      </w:r>
    </w:p>
    <w:p w14:paraId="34B6A395" w14:textId="77777777" w:rsidR="006D4D10" w:rsidRDefault="00580CED" w:rsidP="006D4D10">
      <w:pPr>
        <w:pStyle w:val="Heading2"/>
      </w:pPr>
      <w:bookmarkStart w:id="94" w:name="_Toc508690789"/>
      <w:r>
        <w:lastRenderedPageBreak/>
        <w:t>Reference List - D</w:t>
      </w:r>
      <w:r w:rsidR="006D4D10">
        <w:t>rugs which may be supplied external to the practice</w:t>
      </w:r>
      <w:bookmarkEnd w:id="94"/>
    </w:p>
    <w:p w14:paraId="5DAE5049" w14:textId="77777777" w:rsidR="00E623CB" w:rsidRDefault="00E623CB" w:rsidP="00E623CB">
      <w:r>
        <w:t>NB The lists on this page are not exhaustive and should be reviewed and edited by a Clinician to ensure appropriateness within the individual practice setting.</w:t>
      </w:r>
    </w:p>
    <w:tbl>
      <w:tblPr>
        <w:tblStyle w:val="TableGrid"/>
        <w:tblW w:w="0" w:type="auto"/>
        <w:tblLook w:val="04A0" w:firstRow="1" w:lastRow="0" w:firstColumn="1" w:lastColumn="0" w:noHBand="0" w:noVBand="1"/>
      </w:tblPr>
      <w:tblGrid>
        <w:gridCol w:w="5495"/>
      </w:tblGrid>
      <w:tr w:rsidR="000E6139" w:rsidRPr="007A6FB1" w14:paraId="6D6AC1C4" w14:textId="77777777" w:rsidTr="000E6139">
        <w:tc>
          <w:tcPr>
            <w:tcW w:w="5495" w:type="dxa"/>
          </w:tcPr>
          <w:p w14:paraId="034AF377" w14:textId="77777777" w:rsidR="000E6139" w:rsidRPr="007A6FB1" w:rsidRDefault="000E6139" w:rsidP="00AE4094">
            <w:pPr>
              <w:rPr>
                <w:rFonts w:cstheme="minorHAnsi"/>
                <w:b/>
              </w:rPr>
            </w:pPr>
            <w:r w:rsidRPr="007A6FB1">
              <w:rPr>
                <w:rFonts w:cstheme="minorHAnsi"/>
                <w:b/>
              </w:rPr>
              <w:t>Drug</w:t>
            </w:r>
          </w:p>
        </w:tc>
      </w:tr>
      <w:tr w:rsidR="000E6139" w:rsidRPr="007A6FB1" w14:paraId="7BEC6A66" w14:textId="77777777" w:rsidTr="000E6139">
        <w:tc>
          <w:tcPr>
            <w:tcW w:w="5495" w:type="dxa"/>
          </w:tcPr>
          <w:p w14:paraId="33987C7C" w14:textId="77777777" w:rsidR="000E6139" w:rsidRPr="007A6FB1" w:rsidRDefault="000E6139" w:rsidP="00AE4094">
            <w:pPr>
              <w:rPr>
                <w:rFonts w:cstheme="minorHAnsi"/>
              </w:rPr>
            </w:pPr>
            <w:r w:rsidRPr="007A6FB1">
              <w:rPr>
                <w:rFonts w:cstheme="minorHAnsi"/>
              </w:rPr>
              <w:t>Antipsychotic depot injections</w:t>
            </w:r>
          </w:p>
        </w:tc>
      </w:tr>
      <w:tr w:rsidR="000E6139" w:rsidRPr="007A6FB1" w14:paraId="1314A050" w14:textId="77777777" w:rsidTr="000E6139">
        <w:tc>
          <w:tcPr>
            <w:tcW w:w="5495" w:type="dxa"/>
          </w:tcPr>
          <w:p w14:paraId="37BAC497" w14:textId="77777777" w:rsidR="000E6139" w:rsidRPr="007A6FB1" w:rsidRDefault="000E6139" w:rsidP="00AE4094">
            <w:pPr>
              <w:rPr>
                <w:rFonts w:cstheme="minorHAnsi"/>
              </w:rPr>
            </w:pPr>
            <w:r w:rsidRPr="007A6FB1">
              <w:rPr>
                <w:rFonts w:cstheme="minorHAnsi"/>
              </w:rPr>
              <w:t>Anti-TNF</w:t>
            </w:r>
          </w:p>
        </w:tc>
      </w:tr>
      <w:tr w:rsidR="000E6139" w:rsidRPr="007A6FB1" w14:paraId="3209B5A0" w14:textId="77777777" w:rsidTr="000E6139">
        <w:tc>
          <w:tcPr>
            <w:tcW w:w="5495" w:type="dxa"/>
          </w:tcPr>
          <w:p w14:paraId="1956CD2B" w14:textId="77777777" w:rsidR="000E6139" w:rsidRPr="007A6FB1" w:rsidRDefault="000E6139" w:rsidP="00AE4094">
            <w:pPr>
              <w:rPr>
                <w:rFonts w:cstheme="minorHAnsi"/>
              </w:rPr>
            </w:pPr>
            <w:r w:rsidRPr="007A6FB1">
              <w:rPr>
                <w:rFonts w:cstheme="minorHAnsi"/>
              </w:rPr>
              <w:t>Chemotherapy and oral anti-cancer medicines</w:t>
            </w:r>
          </w:p>
        </w:tc>
      </w:tr>
      <w:tr w:rsidR="000E6139" w:rsidRPr="007A6FB1" w14:paraId="6D1F052B" w14:textId="77777777" w:rsidTr="000E6139">
        <w:tc>
          <w:tcPr>
            <w:tcW w:w="5495" w:type="dxa"/>
          </w:tcPr>
          <w:p w14:paraId="39898E25" w14:textId="77777777" w:rsidR="000E6139" w:rsidRPr="007A6FB1" w:rsidRDefault="000E6139" w:rsidP="00AE4094">
            <w:pPr>
              <w:rPr>
                <w:rFonts w:cstheme="minorHAnsi"/>
              </w:rPr>
            </w:pPr>
            <w:r w:rsidRPr="007A6FB1">
              <w:rPr>
                <w:rFonts w:cstheme="minorHAnsi"/>
              </w:rPr>
              <w:t>Clozapine</w:t>
            </w:r>
          </w:p>
        </w:tc>
      </w:tr>
      <w:tr w:rsidR="000E6139" w:rsidRPr="007A6FB1" w14:paraId="21B29A20" w14:textId="77777777" w:rsidTr="000E6139">
        <w:tc>
          <w:tcPr>
            <w:tcW w:w="5495" w:type="dxa"/>
          </w:tcPr>
          <w:p w14:paraId="5A1639C1" w14:textId="77777777" w:rsidR="000E6139" w:rsidRPr="007A6FB1" w:rsidRDefault="000E6139" w:rsidP="00AE4094">
            <w:pPr>
              <w:rPr>
                <w:rFonts w:cstheme="minorHAnsi"/>
              </w:rPr>
            </w:pPr>
            <w:r w:rsidRPr="007A6FB1">
              <w:rPr>
                <w:rFonts w:cstheme="minorHAnsi"/>
              </w:rPr>
              <w:t>HIV drugs</w:t>
            </w:r>
          </w:p>
        </w:tc>
      </w:tr>
      <w:tr w:rsidR="000E6139" w:rsidRPr="007A6FB1" w14:paraId="42354CF8" w14:textId="77777777" w:rsidTr="000E6139">
        <w:tc>
          <w:tcPr>
            <w:tcW w:w="5495" w:type="dxa"/>
          </w:tcPr>
          <w:p w14:paraId="5BCF7E83" w14:textId="77777777" w:rsidR="000E6139" w:rsidRPr="007A6FB1" w:rsidRDefault="000E6139" w:rsidP="00AE4094">
            <w:pPr>
              <w:rPr>
                <w:rFonts w:cstheme="minorHAnsi"/>
              </w:rPr>
            </w:pPr>
            <w:r w:rsidRPr="007A6FB1">
              <w:rPr>
                <w:rFonts w:cstheme="minorHAnsi"/>
              </w:rPr>
              <w:t>Homecare drugs (darbopoetin, Immunoglobulins)</w:t>
            </w:r>
          </w:p>
        </w:tc>
      </w:tr>
      <w:tr w:rsidR="000E6139" w:rsidRPr="007A6FB1" w14:paraId="7060D567" w14:textId="77777777" w:rsidTr="000E6139">
        <w:tc>
          <w:tcPr>
            <w:tcW w:w="5495" w:type="dxa"/>
          </w:tcPr>
          <w:p w14:paraId="11D696B8" w14:textId="77777777" w:rsidR="000E6139" w:rsidRPr="007A6FB1" w:rsidRDefault="000E6139" w:rsidP="00AE4094">
            <w:pPr>
              <w:rPr>
                <w:rFonts w:cstheme="minorHAnsi"/>
              </w:rPr>
            </w:pPr>
            <w:r w:rsidRPr="007A6FB1">
              <w:rPr>
                <w:rFonts w:cstheme="minorHAnsi"/>
              </w:rPr>
              <w:t>Methadone</w:t>
            </w:r>
          </w:p>
        </w:tc>
      </w:tr>
      <w:tr w:rsidR="000E6139" w:rsidRPr="007A6FB1" w14:paraId="4CA38A7A" w14:textId="77777777" w:rsidTr="000E6139">
        <w:tc>
          <w:tcPr>
            <w:tcW w:w="5495" w:type="dxa"/>
          </w:tcPr>
          <w:p w14:paraId="4DE7B1F9" w14:textId="77777777" w:rsidR="000E6139" w:rsidRPr="007A6FB1" w:rsidRDefault="000E6139" w:rsidP="00AE4094">
            <w:pPr>
              <w:rPr>
                <w:rFonts w:cstheme="minorHAnsi"/>
              </w:rPr>
            </w:pPr>
            <w:r w:rsidRPr="007A6FB1">
              <w:rPr>
                <w:rFonts w:cstheme="minorHAnsi"/>
              </w:rPr>
              <w:t>Orphan drugs</w:t>
            </w:r>
          </w:p>
        </w:tc>
      </w:tr>
      <w:tr w:rsidR="000E6139" w:rsidRPr="007A6FB1" w14:paraId="755E378D" w14:textId="77777777" w:rsidTr="000E6139">
        <w:tc>
          <w:tcPr>
            <w:tcW w:w="5495" w:type="dxa"/>
          </w:tcPr>
          <w:p w14:paraId="39044F2D" w14:textId="77777777" w:rsidR="000E6139" w:rsidRPr="007A6FB1" w:rsidRDefault="000E6139" w:rsidP="00AE4094">
            <w:pPr>
              <w:rPr>
                <w:rFonts w:cstheme="minorHAnsi"/>
              </w:rPr>
            </w:pPr>
            <w:r w:rsidRPr="007A6FB1">
              <w:rPr>
                <w:rFonts w:cstheme="minorHAnsi"/>
              </w:rPr>
              <w:t>Zoledronic acid</w:t>
            </w:r>
          </w:p>
        </w:tc>
      </w:tr>
      <w:tr w:rsidR="000E6139" w:rsidRPr="007A6FB1" w14:paraId="471FA635" w14:textId="77777777" w:rsidTr="000E6139">
        <w:tc>
          <w:tcPr>
            <w:tcW w:w="5495" w:type="dxa"/>
          </w:tcPr>
          <w:p w14:paraId="3A8623FE" w14:textId="77777777" w:rsidR="000E6139" w:rsidRPr="007A6FB1" w:rsidRDefault="000E6139" w:rsidP="00AE4094">
            <w:pPr>
              <w:rPr>
                <w:rFonts w:cstheme="minorHAnsi"/>
              </w:rPr>
            </w:pPr>
          </w:p>
        </w:tc>
      </w:tr>
      <w:tr w:rsidR="000E6139" w:rsidRPr="007A6FB1" w14:paraId="17F39636" w14:textId="77777777" w:rsidTr="000E6139">
        <w:tc>
          <w:tcPr>
            <w:tcW w:w="5495" w:type="dxa"/>
          </w:tcPr>
          <w:p w14:paraId="24381E6A" w14:textId="77777777" w:rsidR="000E6139" w:rsidRPr="007A6FB1" w:rsidRDefault="000E6139" w:rsidP="00AE4094">
            <w:pPr>
              <w:rPr>
                <w:rFonts w:cstheme="minorHAnsi"/>
              </w:rPr>
            </w:pPr>
          </w:p>
        </w:tc>
      </w:tr>
      <w:tr w:rsidR="000E6139" w:rsidRPr="007A6FB1" w14:paraId="17D2B778" w14:textId="77777777" w:rsidTr="000E6139">
        <w:tc>
          <w:tcPr>
            <w:tcW w:w="5495" w:type="dxa"/>
          </w:tcPr>
          <w:p w14:paraId="76D656F4" w14:textId="77777777" w:rsidR="000E6139" w:rsidRPr="007A6FB1" w:rsidRDefault="000E6139" w:rsidP="00AE4094">
            <w:pPr>
              <w:rPr>
                <w:rFonts w:cstheme="minorHAnsi"/>
              </w:rPr>
            </w:pPr>
          </w:p>
        </w:tc>
      </w:tr>
      <w:tr w:rsidR="000E6139" w:rsidRPr="007A6FB1" w14:paraId="52683E73" w14:textId="77777777" w:rsidTr="000E6139">
        <w:tc>
          <w:tcPr>
            <w:tcW w:w="5495" w:type="dxa"/>
          </w:tcPr>
          <w:p w14:paraId="09D52E92" w14:textId="77777777" w:rsidR="000E6139" w:rsidRPr="007A6FB1" w:rsidRDefault="000E6139" w:rsidP="00AE4094">
            <w:pPr>
              <w:rPr>
                <w:rFonts w:cstheme="minorHAnsi"/>
              </w:rPr>
            </w:pPr>
          </w:p>
        </w:tc>
      </w:tr>
    </w:tbl>
    <w:p w14:paraId="0430B073" w14:textId="77777777" w:rsidR="00513CAA" w:rsidRDefault="00513CAA">
      <w:pPr>
        <w:rPr>
          <w:rStyle w:val="Heading1Char"/>
        </w:rPr>
      </w:pPr>
      <w:r>
        <w:rPr>
          <w:rStyle w:val="Heading1Char"/>
        </w:rPr>
        <w:br w:type="page"/>
      </w:r>
    </w:p>
    <w:p w14:paraId="5AEDEA1E" w14:textId="77777777" w:rsidR="00682B1B" w:rsidRPr="00DC054D" w:rsidRDefault="00682B1B" w:rsidP="00682B1B">
      <w:pPr>
        <w:pStyle w:val="Heading1"/>
      </w:pPr>
      <w:bookmarkStart w:id="95" w:name="_Toc508690790"/>
      <w:r w:rsidRPr="00DC054D">
        <w:rPr>
          <w:rStyle w:val="Heading1Char"/>
        </w:rPr>
        <w:lastRenderedPageBreak/>
        <w:t xml:space="preserve">Appendix xii - </w:t>
      </w:r>
      <w:r w:rsidRPr="00DC054D">
        <w:t>Chronic Medication Service (CMS)</w:t>
      </w:r>
      <w:bookmarkEnd w:id="95"/>
    </w:p>
    <w:p w14:paraId="743B5F88" w14:textId="77777777" w:rsidR="00682B1B" w:rsidRDefault="00682B1B" w:rsidP="00682B1B">
      <w:pPr>
        <w:pStyle w:val="NoSpacing"/>
      </w:pPr>
    </w:p>
    <w:p w14:paraId="24CCCE0F" w14:textId="77777777" w:rsidR="00241A92" w:rsidRDefault="00241A92" w:rsidP="00241A92">
      <w:pPr>
        <w:pStyle w:val="Heading2"/>
      </w:pPr>
      <w:bookmarkStart w:id="96" w:name="_Toc508690791"/>
      <w:r>
        <w:t>Shared Care Agreement</w:t>
      </w:r>
      <w:bookmarkEnd w:id="96"/>
    </w:p>
    <w:p w14:paraId="6009CD6B" w14:textId="77777777" w:rsidR="00241A92" w:rsidRDefault="00241A92" w:rsidP="00682B1B">
      <w:pPr>
        <w:pStyle w:val="NoSpacing"/>
      </w:pPr>
    </w:p>
    <w:p w14:paraId="731A7602" w14:textId="77777777" w:rsidR="00241A92" w:rsidRDefault="00241A92" w:rsidP="00682B1B">
      <w:pPr>
        <w:pStyle w:val="NoSpacing"/>
      </w:pPr>
      <w:r>
        <w:t>Shared Care Agreement</w:t>
      </w:r>
    </w:p>
    <w:p w14:paraId="592E1965" w14:textId="77777777" w:rsidR="00241A92" w:rsidRDefault="00241A92" w:rsidP="00682B1B">
      <w:pPr>
        <w:pStyle w:val="NoSpacing"/>
      </w:pPr>
      <w:r>
        <w:object w:dxaOrig="1542" w:dyaOrig="999" w14:anchorId="748D3878">
          <v:shape id="_x0000_i1030" type="#_x0000_t75" style="width:77.25pt;height:50.25pt" o:ole="">
            <v:imagedata r:id="rId36" o:title=""/>
          </v:shape>
          <o:OLEObject Type="Embed" ProgID="Package" ShapeID="_x0000_i1030" DrawAspect="Icon" ObjectID="_1582434214" r:id="rId37"/>
        </w:object>
      </w:r>
    </w:p>
    <w:p w14:paraId="58911C78" w14:textId="77777777" w:rsidR="00241A92" w:rsidRDefault="00241A92" w:rsidP="00682B1B">
      <w:pPr>
        <w:pStyle w:val="NoSpacing"/>
      </w:pPr>
    </w:p>
    <w:p w14:paraId="51FE0D32" w14:textId="77777777" w:rsidR="00241A92" w:rsidRDefault="00241A92" w:rsidP="00682B1B">
      <w:pPr>
        <w:pStyle w:val="NoSpacing"/>
      </w:pPr>
    </w:p>
    <w:p w14:paraId="1A4D1CB2" w14:textId="77777777" w:rsidR="00241A92" w:rsidRDefault="00241A92" w:rsidP="00241A92">
      <w:pPr>
        <w:pStyle w:val="NoSpacing"/>
        <w:rPr>
          <w:rStyle w:val="Heading1Char"/>
        </w:rPr>
      </w:pPr>
      <w:r>
        <w:rPr>
          <w:rStyle w:val="Heading1Char"/>
        </w:rPr>
        <w:br w:type="page"/>
      </w:r>
    </w:p>
    <w:p w14:paraId="1B5290DD" w14:textId="77777777" w:rsidR="001C5A76" w:rsidRDefault="00580CED" w:rsidP="001C5A76">
      <w:pPr>
        <w:pStyle w:val="Heading2"/>
      </w:pPr>
      <w:bookmarkStart w:id="97" w:name="_Toc508690792"/>
      <w:r>
        <w:lastRenderedPageBreak/>
        <w:t>Reference List - CMS (</w:t>
      </w:r>
      <w:r w:rsidR="001C5A76">
        <w:t>Situations</w:t>
      </w:r>
      <w:r>
        <w:t>/Drugs</w:t>
      </w:r>
      <w:r w:rsidR="001C5A76">
        <w:t xml:space="preserve"> for Exclusion</w:t>
      </w:r>
      <w:r>
        <w:t>)</w:t>
      </w:r>
      <w:bookmarkEnd w:id="97"/>
    </w:p>
    <w:p w14:paraId="498C2A9A" w14:textId="77777777" w:rsidR="001C5A76" w:rsidRDefault="001C5A76" w:rsidP="00187810">
      <w:pPr>
        <w:pStyle w:val="NoSpacing"/>
      </w:pPr>
    </w:p>
    <w:p w14:paraId="214B3841" w14:textId="77777777" w:rsidR="001C5A76" w:rsidRDefault="001C5A76" w:rsidP="00187810">
      <w:pPr>
        <w:pStyle w:val="NoSpacing"/>
      </w:pPr>
      <w:r>
        <w:t>Patients prescribed controlled drugs, including benzodiazepines, or who receive weekly instalments are automatically excluded from receiving a serial prescription.</w:t>
      </w:r>
    </w:p>
    <w:p w14:paraId="5DB9D513" w14:textId="77777777" w:rsidR="001C5A76" w:rsidRDefault="001C5A76" w:rsidP="00187810">
      <w:pPr>
        <w:pStyle w:val="NoSpacing"/>
      </w:pPr>
      <w:r>
        <w:t>In addition, the Practice and the Pharmacy Teams will exclude the following patients from a serial prescription:</w:t>
      </w:r>
    </w:p>
    <w:p w14:paraId="3D303456" w14:textId="77777777" w:rsidR="001C5A76" w:rsidRDefault="001C5A76" w:rsidP="00682B1B">
      <w:pPr>
        <w:pStyle w:val="NoSpacing"/>
        <w:numPr>
          <w:ilvl w:val="0"/>
          <w:numId w:val="64"/>
        </w:numPr>
      </w:pPr>
      <w:r>
        <w:t>Non-compliant patients – STU shows the latest issues of all prescriptions on repeat so highlights issue with non-compliance</w:t>
      </w:r>
    </w:p>
    <w:p w14:paraId="7D54996F" w14:textId="77777777" w:rsidR="001C5A76" w:rsidRDefault="001C5A76" w:rsidP="00682B1B">
      <w:pPr>
        <w:pStyle w:val="NoSpacing"/>
        <w:numPr>
          <w:ilvl w:val="0"/>
          <w:numId w:val="64"/>
        </w:numPr>
      </w:pPr>
      <w:r>
        <w:t>Patients with methotrexate, lithium, warfarin, DMARDs on repeat</w:t>
      </w:r>
    </w:p>
    <w:p w14:paraId="318F417E" w14:textId="77777777" w:rsidR="001C5A76" w:rsidRDefault="001C5A76" w:rsidP="00682B1B">
      <w:pPr>
        <w:pStyle w:val="NoSpacing"/>
        <w:numPr>
          <w:ilvl w:val="0"/>
          <w:numId w:val="64"/>
        </w:numPr>
      </w:pPr>
      <w:r>
        <w:t>Patients with lots of ‘when required’ items such as creams, inhalers etc. on repeat</w:t>
      </w:r>
    </w:p>
    <w:p w14:paraId="5FD05683" w14:textId="77777777" w:rsidR="001C5A76" w:rsidRDefault="001C5A76" w:rsidP="00682B1B">
      <w:pPr>
        <w:pStyle w:val="NoSpacing"/>
        <w:numPr>
          <w:ilvl w:val="0"/>
          <w:numId w:val="64"/>
        </w:numPr>
      </w:pPr>
      <w:r>
        <w:t>Patients on antidepressants</w:t>
      </w:r>
    </w:p>
    <w:p w14:paraId="5693D454" w14:textId="77777777" w:rsidR="001C5A76" w:rsidRDefault="001C5A76" w:rsidP="00682B1B">
      <w:pPr>
        <w:pStyle w:val="NoSpacing"/>
        <w:numPr>
          <w:ilvl w:val="0"/>
          <w:numId w:val="64"/>
        </w:numPr>
      </w:pPr>
      <w:r>
        <w:t>Patients on strong opioid analgesia</w:t>
      </w:r>
    </w:p>
    <w:p w14:paraId="00457436" w14:textId="77777777" w:rsidR="001C5A76" w:rsidRDefault="001C5A76" w:rsidP="00682B1B">
      <w:pPr>
        <w:pStyle w:val="NoSpacing"/>
        <w:numPr>
          <w:ilvl w:val="0"/>
          <w:numId w:val="64"/>
        </w:numPr>
      </w:pPr>
      <w:r>
        <w:t>Patients who do not attend for long term condition clinics if required to do so</w:t>
      </w:r>
    </w:p>
    <w:p w14:paraId="0387D8FE" w14:textId="77777777" w:rsidR="001C5A76" w:rsidRDefault="001C5A76" w:rsidP="00682B1B">
      <w:pPr>
        <w:pStyle w:val="NoSpacing"/>
        <w:numPr>
          <w:ilvl w:val="0"/>
          <w:numId w:val="64"/>
        </w:numPr>
      </w:pPr>
      <w:r>
        <w:t>Patients who do not attend for the required monitoring</w:t>
      </w:r>
    </w:p>
    <w:p w14:paraId="0D9C438C" w14:textId="77777777" w:rsidR="001C5A76" w:rsidRDefault="001C5A76" w:rsidP="00682B1B">
      <w:pPr>
        <w:pStyle w:val="NoSpacing"/>
        <w:numPr>
          <w:ilvl w:val="0"/>
          <w:numId w:val="64"/>
        </w:numPr>
      </w:pPr>
      <w:r>
        <w:t>Patients on oral contraceptives (if they have no other long term condition medications)</w:t>
      </w:r>
    </w:p>
    <w:p w14:paraId="3ED80758" w14:textId="77777777" w:rsidR="001C5A76" w:rsidRDefault="00682B1B" w:rsidP="00682B1B">
      <w:pPr>
        <w:pStyle w:val="NoSpacing"/>
        <w:numPr>
          <w:ilvl w:val="0"/>
          <w:numId w:val="64"/>
        </w:numPr>
      </w:pPr>
      <w:r>
        <w:t>Patients who appear to be unstable with their medication</w:t>
      </w:r>
    </w:p>
    <w:p w14:paraId="009E9872" w14:textId="77777777" w:rsidR="00682B1B" w:rsidRDefault="00682B1B" w:rsidP="00682B1B">
      <w:pPr>
        <w:pStyle w:val="NoSpacing"/>
        <w:numPr>
          <w:ilvl w:val="0"/>
          <w:numId w:val="64"/>
        </w:numPr>
      </w:pPr>
      <w:r>
        <w:t>Patients with a new diagnosis of a long term condition in the last three months</w:t>
      </w:r>
    </w:p>
    <w:p w14:paraId="5F4B048F" w14:textId="77777777" w:rsidR="00682B1B" w:rsidRDefault="00682B1B" w:rsidP="00682B1B">
      <w:pPr>
        <w:pStyle w:val="NoSpacing"/>
        <w:numPr>
          <w:ilvl w:val="0"/>
          <w:numId w:val="64"/>
        </w:numPr>
      </w:pPr>
      <w:r>
        <w:t>Patients on medication with no clear indication</w:t>
      </w:r>
    </w:p>
    <w:p w14:paraId="5BFAD62A" w14:textId="77777777" w:rsidR="00682B1B" w:rsidRDefault="00682B1B" w:rsidP="00682B1B">
      <w:pPr>
        <w:pStyle w:val="NoSpacing"/>
      </w:pPr>
    </w:p>
    <w:p w14:paraId="40F6E3FF" w14:textId="77777777" w:rsidR="00682B1B" w:rsidRDefault="00682B1B" w:rsidP="00682B1B">
      <w:pPr>
        <w:pStyle w:val="NoSpacing"/>
      </w:pPr>
      <w:r>
        <w:t>The Practice and the Pharmacy will exclude the following medication:</w:t>
      </w:r>
    </w:p>
    <w:p w14:paraId="5A958633"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354A4731"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7D99F585"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166CDD8A"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697BB219"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496C6769"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5EC80A6C" w14:textId="77777777" w:rsidR="00682B1B" w:rsidRDefault="00682B1B" w:rsidP="00682B1B">
      <w:pPr>
        <w:pStyle w:val="NoSpacing"/>
        <w:pBdr>
          <w:top w:val="single" w:sz="4" w:space="1" w:color="auto"/>
          <w:left w:val="single" w:sz="4" w:space="4" w:color="auto"/>
          <w:bottom w:val="single" w:sz="4" w:space="1" w:color="auto"/>
          <w:right w:val="single" w:sz="4" w:space="4" w:color="auto"/>
        </w:pBdr>
      </w:pPr>
    </w:p>
    <w:p w14:paraId="3B44C4ED" w14:textId="77777777" w:rsidR="001C5A76" w:rsidRDefault="001C5A76" w:rsidP="00187810">
      <w:pPr>
        <w:pStyle w:val="NoSpacing"/>
      </w:pPr>
    </w:p>
    <w:p w14:paraId="58437CF5" w14:textId="77777777" w:rsidR="00513CAA" w:rsidRDefault="00513CAA" w:rsidP="00187810">
      <w:pPr>
        <w:pStyle w:val="NoSpacing"/>
      </w:pPr>
      <w:r>
        <w:br w:type="page"/>
      </w:r>
    </w:p>
    <w:p w14:paraId="301D9A12" w14:textId="77777777" w:rsidR="004A2248" w:rsidRPr="00DC054D" w:rsidRDefault="004A2248" w:rsidP="004A2248">
      <w:pPr>
        <w:pStyle w:val="Heading1"/>
      </w:pPr>
      <w:bookmarkStart w:id="98" w:name="_Toc508690793"/>
      <w:r w:rsidRPr="00DC054D">
        <w:lastRenderedPageBreak/>
        <w:t xml:space="preserve">Appendix </w:t>
      </w:r>
      <w:r w:rsidR="005A51CB" w:rsidRPr="00DC054D">
        <w:t>xiii</w:t>
      </w:r>
      <w:r w:rsidR="00513CAA" w:rsidRPr="00DC054D">
        <w:t xml:space="preserve"> - </w:t>
      </w:r>
      <w:r w:rsidRPr="00DC054D">
        <w:t>Resources and Website links</w:t>
      </w:r>
      <w:bookmarkEnd w:id="98"/>
    </w:p>
    <w:p w14:paraId="7AAC80EC" w14:textId="77777777" w:rsidR="004A2248" w:rsidRDefault="004A2248" w:rsidP="004A2248">
      <w:pPr>
        <w:pStyle w:val="NoSpacing"/>
        <w:rPr>
          <w:i/>
        </w:rPr>
      </w:pPr>
    </w:p>
    <w:p w14:paraId="46DADC83" w14:textId="77777777" w:rsidR="005A51CB" w:rsidRPr="006B7C78" w:rsidRDefault="006B7C78" w:rsidP="006B7C78">
      <w:pPr>
        <w:pStyle w:val="Heading2"/>
      </w:pPr>
      <w:bookmarkStart w:id="99" w:name="_Toc508690794"/>
      <w:r>
        <w:t>Useful websites</w:t>
      </w:r>
      <w:bookmarkEnd w:id="99"/>
    </w:p>
    <w:p w14:paraId="554A7451" w14:textId="77777777" w:rsidR="005A51CB" w:rsidRDefault="005A51CB" w:rsidP="004A2248">
      <w:pPr>
        <w:pStyle w:val="NoSpacing"/>
      </w:pPr>
    </w:p>
    <w:p w14:paraId="245D2264" w14:textId="77777777" w:rsidR="006B7C78" w:rsidRDefault="006B7C78" w:rsidP="006B7C78">
      <w:pPr>
        <w:pStyle w:val="NoSpacing"/>
      </w:pPr>
      <w:r>
        <w:t xml:space="preserve">Community Pharmacy Scotland: </w:t>
      </w:r>
    </w:p>
    <w:p w14:paraId="23FD1D70" w14:textId="77777777" w:rsidR="006B7C78" w:rsidRDefault="002935BA" w:rsidP="006B7C78">
      <w:pPr>
        <w:pStyle w:val="NoSpacing"/>
      </w:pPr>
      <w:hyperlink r:id="rId38" w:history="1">
        <w:r w:rsidR="006B7C78" w:rsidRPr="00EE354A">
          <w:rPr>
            <w:rStyle w:val="Hyperlink"/>
          </w:rPr>
          <w:t>http://www.communitypharmacyscotland.org.uk/</w:t>
        </w:r>
      </w:hyperlink>
    </w:p>
    <w:p w14:paraId="405F13A0" w14:textId="77777777" w:rsidR="006B7C78" w:rsidRDefault="006B7C78" w:rsidP="006B7C78">
      <w:pPr>
        <w:pStyle w:val="NoSpacing"/>
      </w:pPr>
    </w:p>
    <w:p w14:paraId="1A80B4F9" w14:textId="77777777" w:rsidR="006B7C78" w:rsidRDefault="006B7C78" w:rsidP="006B7C78">
      <w:pPr>
        <w:pStyle w:val="NoSpacing"/>
      </w:pPr>
      <w:r>
        <w:t xml:space="preserve">Effective Prescribing and Therapeutics Brand (Scottish Government): </w:t>
      </w:r>
      <w:hyperlink r:id="rId39" w:history="1">
        <w:r w:rsidRPr="00EE354A">
          <w:rPr>
            <w:rStyle w:val="Hyperlink"/>
          </w:rPr>
          <w:t>http://www.therapeutics.scot.nhs.uk/resources/</w:t>
        </w:r>
      </w:hyperlink>
    </w:p>
    <w:p w14:paraId="56AB71BF" w14:textId="77777777" w:rsidR="006B7C78" w:rsidRDefault="006B7C78" w:rsidP="006B7C78">
      <w:pPr>
        <w:pStyle w:val="NoSpacing"/>
      </w:pPr>
    </w:p>
    <w:p w14:paraId="0A379C8F" w14:textId="77777777" w:rsidR="006B7C78" w:rsidRDefault="006B7C78" w:rsidP="006B7C78">
      <w:pPr>
        <w:pStyle w:val="NoSpacing"/>
      </w:pPr>
      <w:r>
        <w:t xml:space="preserve">Electronic Medicines Compendium: </w:t>
      </w:r>
    </w:p>
    <w:p w14:paraId="127DCA35" w14:textId="77777777" w:rsidR="006B7C78" w:rsidRDefault="002935BA" w:rsidP="006B7C78">
      <w:pPr>
        <w:pStyle w:val="NoSpacing"/>
      </w:pPr>
      <w:hyperlink r:id="rId40" w:history="1">
        <w:r w:rsidR="006B7C78" w:rsidRPr="00EE354A">
          <w:rPr>
            <w:rStyle w:val="Hyperlink"/>
          </w:rPr>
          <w:t>https://www.medicines.org.uk/emc</w:t>
        </w:r>
      </w:hyperlink>
    </w:p>
    <w:p w14:paraId="7EC305D4" w14:textId="77777777" w:rsidR="006B7C78" w:rsidRDefault="006B7C78" w:rsidP="006B7C78">
      <w:pPr>
        <w:pStyle w:val="NoSpacing"/>
      </w:pPr>
    </w:p>
    <w:p w14:paraId="1AC38729" w14:textId="77777777" w:rsidR="006B7C78" w:rsidRDefault="006B7C78" w:rsidP="006B7C78">
      <w:pPr>
        <w:pStyle w:val="NoSpacing"/>
      </w:pPr>
      <w:r>
        <w:t xml:space="preserve">eMC Dictionary of Medicines and Devices Browser: </w:t>
      </w:r>
      <w:hyperlink r:id="rId41" w:history="1">
        <w:r w:rsidRPr="00EE354A">
          <w:rPr>
            <w:rStyle w:val="Hyperlink"/>
          </w:rPr>
          <w:t>http://dmd.medicines.org.uk/DesktopDefault.aspx?tabid=1</w:t>
        </w:r>
      </w:hyperlink>
      <w:r w:rsidRPr="00D15C4D">
        <w:t xml:space="preserve"> </w:t>
      </w:r>
    </w:p>
    <w:p w14:paraId="5A24EE29" w14:textId="77777777" w:rsidR="006B7C78" w:rsidRDefault="006B7C78" w:rsidP="006B7C78">
      <w:pPr>
        <w:pStyle w:val="NoSpacing"/>
      </w:pPr>
    </w:p>
    <w:p w14:paraId="55D1728F" w14:textId="77777777" w:rsidR="006B7C78" w:rsidRDefault="006B7C78" w:rsidP="006B7C78">
      <w:pPr>
        <w:pStyle w:val="NoSpacing"/>
      </w:pPr>
      <w:r>
        <w:t xml:space="preserve">General Medical Council: </w:t>
      </w:r>
    </w:p>
    <w:p w14:paraId="5F24C5B8" w14:textId="77777777" w:rsidR="006B7C78" w:rsidRDefault="002935BA" w:rsidP="006B7C78">
      <w:pPr>
        <w:pStyle w:val="NoSpacing"/>
      </w:pPr>
      <w:hyperlink r:id="rId42" w:history="1">
        <w:r w:rsidR="006B7C78" w:rsidRPr="00EE354A">
          <w:rPr>
            <w:rStyle w:val="Hyperlink"/>
          </w:rPr>
          <w:t>https://www.gmc-uk.org/</w:t>
        </w:r>
      </w:hyperlink>
    </w:p>
    <w:p w14:paraId="20C201A8" w14:textId="77777777" w:rsidR="006B7C78" w:rsidRDefault="006B7C78" w:rsidP="006B7C78">
      <w:pPr>
        <w:pStyle w:val="NoSpacing"/>
      </w:pPr>
    </w:p>
    <w:p w14:paraId="4DC64D64" w14:textId="77777777" w:rsidR="006B7C78" w:rsidRDefault="006B7C78" w:rsidP="006B7C78">
      <w:pPr>
        <w:pStyle w:val="NoSpacing"/>
      </w:pPr>
      <w:r>
        <w:t xml:space="preserve">ISD Scotland – Prescribing and Medicines: </w:t>
      </w:r>
    </w:p>
    <w:p w14:paraId="4B93DA7B" w14:textId="77777777" w:rsidR="006B7C78" w:rsidRDefault="002935BA" w:rsidP="006B7C78">
      <w:pPr>
        <w:pStyle w:val="NoSpacing"/>
      </w:pPr>
      <w:hyperlink r:id="rId43" w:history="1">
        <w:r w:rsidR="006B7C78" w:rsidRPr="00EE354A">
          <w:rPr>
            <w:rStyle w:val="Hyperlink"/>
          </w:rPr>
          <w:t>http://www.isdscotland.org/Health-Topics/Prescribing-and-Medicines/</w:t>
        </w:r>
      </w:hyperlink>
    </w:p>
    <w:p w14:paraId="023182C5" w14:textId="77777777" w:rsidR="006B7C78" w:rsidRDefault="006B7C78" w:rsidP="006B7C78">
      <w:pPr>
        <w:pStyle w:val="NoSpacing"/>
      </w:pPr>
    </w:p>
    <w:p w14:paraId="40726A20" w14:textId="77777777" w:rsidR="006B7C78" w:rsidRDefault="006B7C78" w:rsidP="006B7C78">
      <w:pPr>
        <w:pStyle w:val="NoSpacing"/>
      </w:pPr>
      <w:r>
        <w:t>LearnPro (includes a module on Medicines Reconciliation):</w:t>
      </w:r>
    </w:p>
    <w:p w14:paraId="005E2E10" w14:textId="77777777" w:rsidR="006B7C78" w:rsidRDefault="002935BA" w:rsidP="006B7C78">
      <w:pPr>
        <w:pStyle w:val="NoSpacing"/>
      </w:pPr>
      <w:hyperlink r:id="rId44" w:history="1">
        <w:r w:rsidR="006B7C78" w:rsidRPr="00EE354A">
          <w:rPr>
            <w:rStyle w:val="Hyperlink"/>
          </w:rPr>
          <w:t>https://nhs.learnprouk.com/lms/login.aspx?ReturnUrl=%2flms%2fuser_level%2fwelcome.aspx</w:t>
        </w:r>
      </w:hyperlink>
    </w:p>
    <w:p w14:paraId="3819DD87" w14:textId="77777777" w:rsidR="006B7C78" w:rsidRDefault="006B7C78" w:rsidP="006B7C78">
      <w:pPr>
        <w:pStyle w:val="NoSpacing"/>
      </w:pPr>
    </w:p>
    <w:p w14:paraId="535442FC" w14:textId="77777777" w:rsidR="006B7C78" w:rsidRDefault="006B7C78" w:rsidP="006B7C78">
      <w:pPr>
        <w:pStyle w:val="NoSpacing"/>
      </w:pPr>
      <w:r>
        <w:t xml:space="preserve">Medicines Complete (includes BNF UK, requires sign up): </w:t>
      </w:r>
      <w:hyperlink r:id="rId45" w:history="1">
        <w:r w:rsidRPr="00EE354A">
          <w:rPr>
            <w:rStyle w:val="Hyperlink"/>
          </w:rPr>
          <w:t>https://www.medicinescomplete.com/mc/bnf/current/</w:t>
        </w:r>
      </w:hyperlink>
    </w:p>
    <w:p w14:paraId="629A9596" w14:textId="77777777" w:rsidR="006B7C78" w:rsidRDefault="006B7C78" w:rsidP="006B7C78">
      <w:pPr>
        <w:pStyle w:val="NoSpacing"/>
      </w:pPr>
    </w:p>
    <w:p w14:paraId="5F6985BD" w14:textId="77777777" w:rsidR="006B7C78" w:rsidRDefault="006B7C78" w:rsidP="006B7C78">
      <w:pPr>
        <w:pStyle w:val="NoSpacing"/>
      </w:pPr>
      <w:r>
        <w:t xml:space="preserve">PrescQIPP (requires sign up): </w:t>
      </w:r>
    </w:p>
    <w:p w14:paraId="6E3C933A" w14:textId="77777777" w:rsidR="006B7C78" w:rsidRDefault="002935BA" w:rsidP="006B7C78">
      <w:pPr>
        <w:pStyle w:val="NoSpacing"/>
      </w:pPr>
      <w:hyperlink r:id="rId46" w:history="1">
        <w:r w:rsidR="006B7C78" w:rsidRPr="00EE354A">
          <w:rPr>
            <w:rStyle w:val="Hyperlink"/>
          </w:rPr>
          <w:t>https://www.prescqipp.info/</w:t>
        </w:r>
      </w:hyperlink>
    </w:p>
    <w:p w14:paraId="24E903AB" w14:textId="77777777" w:rsidR="006B7C78" w:rsidRDefault="006B7C78" w:rsidP="006B7C78">
      <w:pPr>
        <w:pStyle w:val="NoSpacing"/>
      </w:pPr>
    </w:p>
    <w:p w14:paraId="1A3E8AAB" w14:textId="77777777" w:rsidR="006B7C78" w:rsidRDefault="006B7C78" w:rsidP="006B7C78">
      <w:pPr>
        <w:pStyle w:val="NoSpacing"/>
      </w:pPr>
      <w:r>
        <w:t xml:space="preserve">Scottish Drug Tariff: </w:t>
      </w:r>
    </w:p>
    <w:p w14:paraId="6C5A89E6" w14:textId="77777777" w:rsidR="006B7C78" w:rsidRDefault="002935BA" w:rsidP="006B7C78">
      <w:pPr>
        <w:pStyle w:val="NoSpacing"/>
      </w:pPr>
      <w:hyperlink r:id="rId47" w:history="1">
        <w:r w:rsidR="006B7C78" w:rsidRPr="00EE354A">
          <w:rPr>
            <w:rStyle w:val="Hyperlink"/>
          </w:rPr>
          <w:t>http://www.isdscotland.org/Health-topics/Prescribing-and-Medicines/Scottish-Drug-Tariff/</w:t>
        </w:r>
      </w:hyperlink>
    </w:p>
    <w:p w14:paraId="68693D34" w14:textId="77777777" w:rsidR="005A51CB" w:rsidRDefault="005A51CB" w:rsidP="004A2248">
      <w:pPr>
        <w:pStyle w:val="NoSpacing"/>
        <w:rPr>
          <w:i/>
        </w:rPr>
      </w:pPr>
    </w:p>
    <w:p w14:paraId="285DEF73" w14:textId="77777777" w:rsidR="006B7C78" w:rsidRPr="006B7C78" w:rsidRDefault="006B7C78" w:rsidP="004A2248">
      <w:pPr>
        <w:pStyle w:val="NoSpacing"/>
      </w:pPr>
    </w:p>
    <w:p w14:paraId="36B7D669" w14:textId="77777777" w:rsidR="005A51CB" w:rsidRPr="006B7C78" w:rsidRDefault="005A51CB" w:rsidP="006B7C78">
      <w:pPr>
        <w:pStyle w:val="Heading2"/>
      </w:pPr>
      <w:bookmarkStart w:id="100" w:name="_Toc508690795"/>
      <w:r w:rsidRPr="006B7C78">
        <w:t>Relevant Documents</w:t>
      </w:r>
      <w:bookmarkEnd w:id="100"/>
    </w:p>
    <w:p w14:paraId="45A9467F" w14:textId="77777777" w:rsidR="005A51CB" w:rsidRDefault="005A51CB" w:rsidP="004A2248">
      <w:pPr>
        <w:pStyle w:val="NoSpacing"/>
      </w:pPr>
    </w:p>
    <w:p w14:paraId="0A025380" w14:textId="77777777" w:rsidR="00D30051" w:rsidRDefault="00D30051" w:rsidP="004A2248">
      <w:pPr>
        <w:pStyle w:val="NoSpacing"/>
      </w:pPr>
      <w:r>
        <w:t>GMC Good Practice in Prescribing and Managing Medicines and Devices (2013):</w:t>
      </w:r>
    </w:p>
    <w:p w14:paraId="164A156B" w14:textId="77777777" w:rsidR="00D30051" w:rsidRDefault="002935BA" w:rsidP="004A2248">
      <w:pPr>
        <w:pStyle w:val="NoSpacing"/>
      </w:pPr>
      <w:hyperlink r:id="rId48" w:history="1">
        <w:r w:rsidR="00D30051" w:rsidRPr="00EE354A">
          <w:rPr>
            <w:rStyle w:val="Hyperlink"/>
          </w:rPr>
          <w:t>https://www.gmc-uk.org/guidance/ethical_guidance/14316.asp</w:t>
        </w:r>
      </w:hyperlink>
    </w:p>
    <w:p w14:paraId="33245B06" w14:textId="77777777" w:rsidR="00D30051" w:rsidRPr="00D30051" w:rsidRDefault="00D30051" w:rsidP="004A2248">
      <w:pPr>
        <w:pStyle w:val="NoSpacing"/>
      </w:pPr>
    </w:p>
    <w:p w14:paraId="14C4D504" w14:textId="77777777" w:rsidR="00D30051" w:rsidRDefault="00D30051" w:rsidP="004A2248">
      <w:pPr>
        <w:pStyle w:val="NoSpacing"/>
      </w:pPr>
      <w:r>
        <w:t>NICE – Medicines Optimisation:</w:t>
      </w:r>
    </w:p>
    <w:p w14:paraId="5E2CBA24" w14:textId="77777777" w:rsidR="00D30051" w:rsidRDefault="002935BA" w:rsidP="004A2248">
      <w:pPr>
        <w:pStyle w:val="NoSpacing"/>
      </w:pPr>
      <w:hyperlink r:id="rId49" w:history="1">
        <w:r w:rsidR="00D30051" w:rsidRPr="00EE354A">
          <w:rPr>
            <w:rStyle w:val="Hyperlink"/>
          </w:rPr>
          <w:t>https://pathways.nice.org.uk/pathways/medicines-optimisation</w:t>
        </w:r>
      </w:hyperlink>
    </w:p>
    <w:p w14:paraId="74EDE00D" w14:textId="77777777" w:rsidR="00D30051" w:rsidRDefault="00D30051" w:rsidP="004A2248">
      <w:pPr>
        <w:pStyle w:val="NoSpacing"/>
      </w:pPr>
    </w:p>
    <w:p w14:paraId="64B93EEB" w14:textId="77777777" w:rsidR="006B7C78" w:rsidRDefault="006B7C78" w:rsidP="004A2248">
      <w:pPr>
        <w:pStyle w:val="NoSpacing"/>
      </w:pPr>
      <w:r>
        <w:t>PresQIPP Bulletin 112 Care Homes: Good Practice Guide to prescribing and medication reviews:</w:t>
      </w:r>
    </w:p>
    <w:p w14:paraId="31AFA24D" w14:textId="77777777" w:rsidR="006B7C78" w:rsidRDefault="002935BA" w:rsidP="004A2248">
      <w:pPr>
        <w:pStyle w:val="NoSpacing"/>
      </w:pPr>
      <w:hyperlink r:id="rId50" w:history="1">
        <w:r w:rsidR="006B7C78" w:rsidRPr="00EE354A">
          <w:rPr>
            <w:rStyle w:val="Hyperlink"/>
          </w:rPr>
          <w:t>https://www.prescqipp.info/resources/send/231-care-homes-good-practice-guide/2340-bulletin-112-care-homes-good-practice-guide-to-prescribing-and-medication-reviews</w:t>
        </w:r>
      </w:hyperlink>
    </w:p>
    <w:p w14:paraId="39F23126" w14:textId="77777777" w:rsidR="006B7C78" w:rsidRDefault="006B7C78" w:rsidP="004A2248">
      <w:pPr>
        <w:pStyle w:val="NoSpacing"/>
      </w:pPr>
    </w:p>
    <w:p w14:paraId="1B545C18" w14:textId="77777777" w:rsidR="006B7C78" w:rsidRDefault="006B7C78" w:rsidP="004A2248">
      <w:pPr>
        <w:pStyle w:val="NoSpacing"/>
      </w:pPr>
      <w:r>
        <w:t>PresQIPP Bulletin 124 Repeat Prescribing in Primary Care:</w:t>
      </w:r>
    </w:p>
    <w:p w14:paraId="0E5DBDAB" w14:textId="77777777" w:rsidR="006B7C78" w:rsidRDefault="002935BA" w:rsidP="004A2248">
      <w:pPr>
        <w:pStyle w:val="NoSpacing"/>
      </w:pPr>
      <w:hyperlink r:id="rId51" w:history="1">
        <w:r w:rsidR="006B7C78" w:rsidRPr="00EE354A">
          <w:rPr>
            <w:rStyle w:val="Hyperlink"/>
          </w:rPr>
          <w:t>https://www.prescqipp.info/repeat-prescriptions/send/258-repeat-prescriptions/2535-bulletin-124-repeat-prescribing</w:t>
        </w:r>
      </w:hyperlink>
    </w:p>
    <w:p w14:paraId="3D41FE65" w14:textId="77777777" w:rsidR="006B7C78" w:rsidRDefault="006B7C78" w:rsidP="004A2248">
      <w:pPr>
        <w:pStyle w:val="NoSpacing"/>
      </w:pPr>
    </w:p>
    <w:p w14:paraId="27C94827" w14:textId="77777777" w:rsidR="004A2248" w:rsidRDefault="005A51CB" w:rsidP="004A2248">
      <w:pPr>
        <w:pStyle w:val="NoSpacing"/>
      </w:pPr>
      <w:r>
        <w:t>Room for Review</w:t>
      </w:r>
      <w:r w:rsidR="00D30051">
        <w:t xml:space="preserve"> – A Guide to Medication Review:</w:t>
      </w:r>
    </w:p>
    <w:p w14:paraId="6FE1C360" w14:textId="77777777" w:rsidR="00D30051" w:rsidRDefault="002935BA" w:rsidP="004A2248">
      <w:pPr>
        <w:pStyle w:val="NoSpacing"/>
        <w:rPr>
          <w:i/>
        </w:rPr>
      </w:pPr>
      <w:hyperlink r:id="rId52" w:history="1">
        <w:r w:rsidR="00D30051" w:rsidRPr="00EE354A">
          <w:rPr>
            <w:rStyle w:val="Hyperlink"/>
            <w:i/>
          </w:rPr>
          <w:t>http://myweb.tiscali.co.uk/bedpgme/CG/Room%20for%20Review%20-%20Medication%20review.pdf</w:t>
        </w:r>
      </w:hyperlink>
    </w:p>
    <w:p w14:paraId="43113774" w14:textId="77777777" w:rsidR="004A2248" w:rsidRPr="005A51CB" w:rsidRDefault="004A2248" w:rsidP="005A51CB">
      <w:pPr>
        <w:pStyle w:val="NoSpacing"/>
      </w:pPr>
      <w:r>
        <w:rPr>
          <w:b/>
          <w:sz w:val="28"/>
          <w:szCs w:val="28"/>
        </w:rPr>
        <w:br w:type="page"/>
      </w:r>
    </w:p>
    <w:p w14:paraId="06894778" w14:textId="77777777" w:rsidR="002215DA" w:rsidRPr="00DC054D" w:rsidRDefault="000E7382" w:rsidP="004A2248">
      <w:pPr>
        <w:pStyle w:val="Heading1"/>
      </w:pPr>
      <w:bookmarkStart w:id="101" w:name="_Toc508690796"/>
      <w:r w:rsidRPr="00DC054D">
        <w:lastRenderedPageBreak/>
        <w:t>Glossary</w:t>
      </w:r>
      <w:r w:rsidR="00BA02C2" w:rsidRPr="00DC054D">
        <w:t xml:space="preserve"> of terms</w:t>
      </w:r>
      <w:bookmarkEnd w:id="101"/>
    </w:p>
    <w:p w14:paraId="5B877067" w14:textId="77777777" w:rsidR="00BA02C2" w:rsidRPr="007B2B0B" w:rsidRDefault="00BA02C2" w:rsidP="00C50023">
      <w:pPr>
        <w:pStyle w:val="NoSpacing"/>
        <w:rPr>
          <w:b/>
        </w:rPr>
      </w:pPr>
    </w:p>
    <w:p w14:paraId="75F006E4" w14:textId="77777777" w:rsidR="0064027D" w:rsidRDefault="0064027D" w:rsidP="00C50023">
      <w:pPr>
        <w:pStyle w:val="NoSpacing"/>
      </w:pPr>
      <w:r>
        <w:rPr>
          <w:b/>
        </w:rPr>
        <w:t>Acute Prescriptions</w:t>
      </w:r>
      <w:r w:rsidRPr="00A310AA">
        <w:t xml:space="preserve">: Items which have been determined by the practice as not being suitable for repeat. This can include once off issues </w:t>
      </w:r>
      <w:r w:rsidR="006869A4">
        <w:t>e.g.</w:t>
      </w:r>
      <w:r w:rsidRPr="00A310AA">
        <w:t xml:space="preserve"> antibiotics, steroid creams</w:t>
      </w:r>
      <w:r w:rsidR="00A310AA" w:rsidRPr="00A310AA">
        <w:t xml:space="preserve">. Or items which require </w:t>
      </w:r>
      <w:r w:rsidR="00083A11">
        <w:t xml:space="preserve">regular monitoring </w:t>
      </w:r>
      <w:r w:rsidR="006869A4">
        <w:t>e.g.</w:t>
      </w:r>
      <w:r w:rsidR="00083A11">
        <w:t xml:space="preserve"> Methotre</w:t>
      </w:r>
      <w:r w:rsidR="00A310AA" w:rsidRPr="00A310AA">
        <w:t>xate</w:t>
      </w:r>
      <w:r w:rsidR="00017A08">
        <w:t>, anti-</w:t>
      </w:r>
      <w:r w:rsidR="00083A11">
        <w:t>depressants. These items require regular review by the GP/Clinician for suitability.</w:t>
      </w:r>
    </w:p>
    <w:p w14:paraId="1445531D" w14:textId="77777777" w:rsidR="00E81D9B" w:rsidRDefault="00E81D9B" w:rsidP="00C50023">
      <w:pPr>
        <w:pStyle w:val="NoSpacing"/>
      </w:pPr>
    </w:p>
    <w:p w14:paraId="429243CC" w14:textId="77777777" w:rsidR="00E81D9B" w:rsidRPr="00323681" w:rsidRDefault="00E81D9B" w:rsidP="00C50023">
      <w:pPr>
        <w:pStyle w:val="NoSpacing"/>
      </w:pPr>
      <w:r>
        <w:rPr>
          <w:b/>
        </w:rPr>
        <w:t xml:space="preserve">Alignment: </w:t>
      </w:r>
      <w:r w:rsidR="00323681">
        <w:t>There may be occasions where a patient’s medic</w:t>
      </w:r>
      <w:r w:rsidR="001B12FB">
        <w:t xml:space="preserve">ation has gone out of alignment </w:t>
      </w:r>
      <w:r w:rsidR="002E373C">
        <w:t>e.g.</w:t>
      </w:r>
      <w:r w:rsidR="00323681">
        <w:t xml:space="preserve"> when the practice normal is 56 days and a new item has been added but only a 28 day supply.</w:t>
      </w:r>
      <w:r w:rsidR="004306FD">
        <w:t xml:space="preserve"> Or if the pa</w:t>
      </w:r>
      <w:r w:rsidR="00C370F4">
        <w:t>tient has been added for 200ml L</w:t>
      </w:r>
      <w:r w:rsidR="004306FD">
        <w:t>actulose at 10ml each night, for 28 days supply 280ml is required for the month.</w:t>
      </w:r>
      <w:r w:rsidR="00C370F4">
        <w:t xml:space="preserve"> This results in the patient either running out each month or requesting what may seem as early</w:t>
      </w:r>
      <w:r w:rsidR="00CB7B58">
        <w:t>, but they have not been issued with</w:t>
      </w:r>
      <w:r w:rsidR="00C370F4">
        <w:t xml:space="preserve"> enough supplies to last a </w:t>
      </w:r>
      <w:r w:rsidR="002E24F0">
        <w:t xml:space="preserve">complete </w:t>
      </w:r>
      <w:r w:rsidR="00C370F4">
        <w:t>month.</w:t>
      </w:r>
    </w:p>
    <w:p w14:paraId="003FAECC" w14:textId="77777777" w:rsidR="0064027D" w:rsidRPr="00A310AA" w:rsidRDefault="0064027D" w:rsidP="00C50023">
      <w:pPr>
        <w:pStyle w:val="NoSpacing"/>
      </w:pPr>
    </w:p>
    <w:p w14:paraId="262178BD" w14:textId="77777777" w:rsidR="00085158" w:rsidRDefault="0071619F" w:rsidP="00C50023">
      <w:pPr>
        <w:pStyle w:val="NoSpacing"/>
        <w:rPr>
          <w:b/>
        </w:rPr>
      </w:pPr>
      <w:r w:rsidRPr="00085158">
        <w:rPr>
          <w:b/>
        </w:rPr>
        <w:t>Compliance</w:t>
      </w:r>
      <w:r>
        <w:rPr>
          <w:b/>
        </w:rPr>
        <w:t>:</w:t>
      </w:r>
      <w:r w:rsidRPr="007C5E3E">
        <w:t xml:space="preserve"> the</w:t>
      </w:r>
      <w:r w:rsidR="007C5E3E" w:rsidRPr="007C5E3E">
        <w:t xml:space="preserve"> reliability of the patient in using a prescribed medication exactly as ordered by the physician.</w:t>
      </w:r>
    </w:p>
    <w:p w14:paraId="6D21C014" w14:textId="77777777" w:rsidR="00085158" w:rsidRDefault="00085158" w:rsidP="00C50023">
      <w:pPr>
        <w:pStyle w:val="NoSpacing"/>
        <w:rPr>
          <w:b/>
        </w:rPr>
      </w:pPr>
    </w:p>
    <w:p w14:paraId="42D2AA30" w14:textId="77777777" w:rsidR="00681743" w:rsidRPr="00E609A1" w:rsidRDefault="00681743" w:rsidP="00E609A1">
      <w:r>
        <w:rPr>
          <w:b/>
        </w:rPr>
        <w:t xml:space="preserve">Compliance check: </w:t>
      </w:r>
      <w:r>
        <w:t>Where a patient has ordered more or less than expected (depending on certain conditions) any relevant items are highlighted for further review.</w:t>
      </w:r>
    </w:p>
    <w:p w14:paraId="26D7D512" w14:textId="77777777" w:rsidR="00881540" w:rsidRPr="00763A3E" w:rsidRDefault="000E7382" w:rsidP="005922D8">
      <w:pPr>
        <w:pStyle w:val="Default"/>
        <w:rPr>
          <w:rFonts w:asciiTheme="minorHAnsi" w:hAnsiTheme="minorHAnsi"/>
          <w:sz w:val="22"/>
          <w:szCs w:val="22"/>
        </w:rPr>
      </w:pPr>
      <w:r w:rsidRPr="00F5174F">
        <w:rPr>
          <w:rFonts w:asciiTheme="minorHAnsi" w:hAnsiTheme="minorHAnsi"/>
          <w:b/>
          <w:sz w:val="22"/>
          <w:szCs w:val="22"/>
        </w:rPr>
        <w:t>Concordance</w:t>
      </w:r>
      <w:r w:rsidR="00E41AE2" w:rsidRPr="00F5174F">
        <w:rPr>
          <w:rFonts w:asciiTheme="minorHAnsi" w:hAnsiTheme="minorHAnsi"/>
          <w:b/>
          <w:sz w:val="22"/>
          <w:szCs w:val="22"/>
        </w:rPr>
        <w:t>:</w:t>
      </w:r>
      <w:r w:rsidR="00D53A10">
        <w:rPr>
          <w:rFonts w:asciiTheme="minorHAnsi" w:hAnsiTheme="minorHAnsi"/>
          <w:b/>
          <w:sz w:val="22"/>
          <w:szCs w:val="22"/>
        </w:rPr>
        <w:t xml:space="preserve"> </w:t>
      </w:r>
      <w:r w:rsidR="00D53A10">
        <w:rPr>
          <w:rFonts w:asciiTheme="minorHAnsi" w:hAnsiTheme="minorHAnsi"/>
          <w:sz w:val="22"/>
          <w:szCs w:val="22"/>
        </w:rPr>
        <w:t>I</w:t>
      </w:r>
      <w:r w:rsidR="005922D8" w:rsidRPr="00763A3E">
        <w:rPr>
          <w:rFonts w:asciiTheme="minorHAnsi" w:hAnsiTheme="minorHAnsi"/>
          <w:sz w:val="22"/>
          <w:szCs w:val="22"/>
        </w:rPr>
        <w:t xml:space="preserve">f the patient understands the rationale behind their </w:t>
      </w:r>
      <w:r w:rsidR="0071619F" w:rsidRPr="00763A3E">
        <w:rPr>
          <w:rFonts w:asciiTheme="minorHAnsi" w:hAnsiTheme="minorHAnsi"/>
          <w:sz w:val="22"/>
          <w:szCs w:val="22"/>
        </w:rPr>
        <w:t>treatment;</w:t>
      </w:r>
      <w:r w:rsidR="005922D8" w:rsidRPr="00763A3E">
        <w:rPr>
          <w:rFonts w:asciiTheme="minorHAnsi" w:hAnsiTheme="minorHAnsi"/>
          <w:sz w:val="22"/>
          <w:szCs w:val="22"/>
        </w:rPr>
        <w:t xml:space="preserve"> they are more likely to take the medication as prescribed and adopt other non-medical measures.</w:t>
      </w:r>
    </w:p>
    <w:p w14:paraId="4115E104" w14:textId="77777777" w:rsidR="00881540" w:rsidRPr="00763A3E" w:rsidRDefault="00881540" w:rsidP="005922D8">
      <w:pPr>
        <w:pStyle w:val="Default"/>
        <w:rPr>
          <w:rFonts w:asciiTheme="minorHAnsi" w:hAnsiTheme="minorHAnsi"/>
          <w:sz w:val="22"/>
          <w:szCs w:val="22"/>
        </w:rPr>
      </w:pPr>
    </w:p>
    <w:p w14:paraId="7F66293F" w14:textId="77777777" w:rsidR="005922D8" w:rsidRPr="00763A3E" w:rsidRDefault="00881540" w:rsidP="005922D8">
      <w:pPr>
        <w:pStyle w:val="Default"/>
        <w:rPr>
          <w:rFonts w:asciiTheme="minorHAnsi" w:hAnsiTheme="minorHAnsi"/>
          <w:sz w:val="22"/>
          <w:szCs w:val="22"/>
        </w:rPr>
      </w:pPr>
      <w:r w:rsidRPr="00A92028">
        <w:rPr>
          <w:rFonts w:asciiTheme="minorHAnsi" w:hAnsiTheme="minorHAnsi"/>
          <w:b/>
          <w:sz w:val="22"/>
          <w:szCs w:val="22"/>
        </w:rPr>
        <w:t>Duplicate</w:t>
      </w:r>
      <w:r w:rsidR="00D71393" w:rsidRPr="00A92028">
        <w:rPr>
          <w:rFonts w:asciiTheme="minorHAnsi" w:hAnsiTheme="minorHAnsi"/>
          <w:b/>
          <w:sz w:val="22"/>
          <w:szCs w:val="22"/>
        </w:rPr>
        <w:t>:</w:t>
      </w:r>
      <w:r w:rsidR="00D53A10">
        <w:rPr>
          <w:rFonts w:asciiTheme="minorHAnsi" w:hAnsiTheme="minorHAnsi"/>
          <w:b/>
          <w:sz w:val="22"/>
          <w:szCs w:val="22"/>
        </w:rPr>
        <w:t xml:space="preserve"> </w:t>
      </w:r>
      <w:r w:rsidR="00D71393" w:rsidRPr="00763A3E">
        <w:rPr>
          <w:rFonts w:asciiTheme="minorHAnsi" w:hAnsiTheme="minorHAnsi"/>
          <w:sz w:val="22"/>
          <w:szCs w:val="22"/>
        </w:rPr>
        <w:t>This can be where there is more than 1 size of the</w:t>
      </w:r>
      <w:r w:rsidR="00167331">
        <w:rPr>
          <w:rFonts w:asciiTheme="minorHAnsi" w:hAnsiTheme="minorHAnsi"/>
          <w:sz w:val="22"/>
          <w:szCs w:val="22"/>
        </w:rPr>
        <w:t xml:space="preserve"> same preparation on repeats </w:t>
      </w:r>
      <w:r w:rsidR="00C31330">
        <w:rPr>
          <w:rFonts w:asciiTheme="minorHAnsi" w:hAnsiTheme="minorHAnsi"/>
          <w:sz w:val="22"/>
          <w:szCs w:val="22"/>
        </w:rPr>
        <w:t>e</w:t>
      </w:r>
      <w:r w:rsidR="00CF0519">
        <w:rPr>
          <w:rFonts w:asciiTheme="minorHAnsi" w:hAnsiTheme="minorHAnsi"/>
          <w:sz w:val="22"/>
          <w:szCs w:val="22"/>
        </w:rPr>
        <w:t>.</w:t>
      </w:r>
      <w:r w:rsidR="00635248">
        <w:rPr>
          <w:rFonts w:asciiTheme="minorHAnsi" w:hAnsiTheme="minorHAnsi"/>
          <w:sz w:val="22"/>
          <w:szCs w:val="22"/>
        </w:rPr>
        <w:t>g.</w:t>
      </w:r>
      <w:r w:rsidR="00D71393" w:rsidRPr="00763A3E">
        <w:rPr>
          <w:rFonts w:asciiTheme="minorHAnsi" w:hAnsiTheme="minorHAnsi"/>
          <w:sz w:val="22"/>
          <w:szCs w:val="22"/>
        </w:rPr>
        <w:t xml:space="preserve"> 10ml eye drops and 5 ml eye drops. This can occur when there has been a problem sourcing a particular pack size.</w:t>
      </w:r>
    </w:p>
    <w:p w14:paraId="0D494B14" w14:textId="77777777" w:rsidR="000E7382" w:rsidRPr="00763A3E" w:rsidRDefault="000E7382" w:rsidP="00C50023">
      <w:pPr>
        <w:pStyle w:val="NoSpacing"/>
      </w:pPr>
    </w:p>
    <w:p w14:paraId="4FD1F50A" w14:textId="77777777" w:rsidR="000E7382" w:rsidRDefault="00700732" w:rsidP="00C50023">
      <w:pPr>
        <w:pStyle w:val="NoSpacing"/>
      </w:pPr>
      <w:r>
        <w:rPr>
          <w:b/>
        </w:rPr>
        <w:t xml:space="preserve">L1 </w:t>
      </w:r>
      <w:r w:rsidR="000E7382" w:rsidRPr="000E7382">
        <w:rPr>
          <w:b/>
        </w:rPr>
        <w:t>Medication Review</w:t>
      </w:r>
      <w:r w:rsidR="00E41AE2">
        <w:rPr>
          <w:b/>
        </w:rPr>
        <w:t>:</w:t>
      </w:r>
      <w:r w:rsidR="00272BD5">
        <w:rPr>
          <w:b/>
        </w:rPr>
        <w:t xml:space="preserve"> </w:t>
      </w:r>
      <w:r w:rsidR="00F13F51">
        <w:t>This means a review of the medication without the patient being present.</w:t>
      </w:r>
      <w:r w:rsidR="00EE5C20">
        <w:t xml:space="preserve"> A suitably trained member of staff can complete this.</w:t>
      </w:r>
    </w:p>
    <w:p w14:paraId="44B25201" w14:textId="77777777" w:rsidR="00642482" w:rsidRDefault="00642482" w:rsidP="00C50023">
      <w:pPr>
        <w:pStyle w:val="NoSpacing"/>
      </w:pPr>
    </w:p>
    <w:p w14:paraId="0800D43F" w14:textId="77777777" w:rsidR="0099597D" w:rsidRPr="00585CEB" w:rsidRDefault="00642482" w:rsidP="0099597D">
      <w:pPr>
        <w:rPr>
          <w:rFonts w:cs="Times New Roman"/>
          <w:u w:val="single"/>
        </w:rPr>
      </w:pPr>
      <w:r w:rsidRPr="00642482">
        <w:rPr>
          <w:b/>
        </w:rPr>
        <w:t>Medicines Management</w:t>
      </w:r>
      <w:r w:rsidR="0099597D">
        <w:rPr>
          <w:b/>
        </w:rPr>
        <w:t xml:space="preserve">: </w:t>
      </w:r>
      <w:r w:rsidR="0099597D" w:rsidRPr="0099597D">
        <w:rPr>
          <w:rFonts w:cs="Times New Roman"/>
        </w:rPr>
        <w:t xml:space="preserve">Medicines management supports better and more cost-effective prescribing in primary care, as well as helping patients to manage medications better. Good medicines management can help to reduce the likelihood of medication errors and hence patient </w:t>
      </w:r>
      <w:r w:rsidR="0099597D" w:rsidRPr="005716BF">
        <w:rPr>
          <w:rFonts w:cs="Times New Roman"/>
        </w:rPr>
        <w:t>harm.</w:t>
      </w:r>
    </w:p>
    <w:p w14:paraId="22DB2D3C" w14:textId="77777777" w:rsidR="00E7608D" w:rsidRPr="00585CEB" w:rsidRDefault="00E7608D" w:rsidP="00E7608D">
      <w:pPr>
        <w:pStyle w:val="NoSpacing"/>
      </w:pPr>
      <w:r w:rsidRPr="00585CEB">
        <w:rPr>
          <w:b/>
        </w:rPr>
        <w:t xml:space="preserve">Medication </w:t>
      </w:r>
      <w:r w:rsidR="00F816A2" w:rsidRPr="00585CEB">
        <w:rPr>
          <w:b/>
        </w:rPr>
        <w:t>Review</w:t>
      </w:r>
      <w:r w:rsidR="00F816A2" w:rsidRPr="00585CEB">
        <w:t>:</w:t>
      </w:r>
      <w:r w:rsidRPr="00585CEB">
        <w:t xml:space="preserve"> a structured, critical examination of a patient’s medicines with the objectives of reaching an agreement with the patient about treatment, of optimising the impact of medicines and minimising the number of medication related problems and reducing waste</w:t>
      </w:r>
    </w:p>
    <w:p w14:paraId="4D63210D" w14:textId="77777777" w:rsidR="00E7608D" w:rsidRDefault="00E7608D" w:rsidP="00E7608D">
      <w:pPr>
        <w:autoSpaceDE w:val="0"/>
        <w:autoSpaceDN w:val="0"/>
        <w:adjustRightInd w:val="0"/>
        <w:spacing w:after="0" w:line="240" w:lineRule="auto"/>
      </w:pPr>
    </w:p>
    <w:p w14:paraId="6EF7C9C9" w14:textId="77777777" w:rsidR="00E7608D" w:rsidRPr="008C7C26" w:rsidRDefault="00B46E14" w:rsidP="00C50023">
      <w:pPr>
        <w:pStyle w:val="NoSpacing"/>
      </w:pPr>
      <w:r w:rsidRPr="00176594">
        <w:rPr>
          <w:b/>
        </w:rPr>
        <w:t>Obsoletes</w:t>
      </w:r>
      <w:r w:rsidR="008C7C26">
        <w:rPr>
          <w:b/>
        </w:rPr>
        <w:t xml:space="preserve">: </w:t>
      </w:r>
      <w:r w:rsidR="008C7C26">
        <w:t>Items which are on the patient</w:t>
      </w:r>
      <w:r w:rsidR="005A2D7C">
        <w:t>’</w:t>
      </w:r>
      <w:r w:rsidR="008C7C26">
        <w:t xml:space="preserve">s </w:t>
      </w:r>
      <w:r w:rsidR="0071619F">
        <w:t>repeats but</w:t>
      </w:r>
      <w:r w:rsidR="008C7C26">
        <w:t xml:space="preserve"> they have not been requesting. </w:t>
      </w:r>
      <w:r w:rsidR="001B12FB">
        <w:t>E.g</w:t>
      </w:r>
      <w:r w:rsidR="0071619F">
        <w:t>. leg</w:t>
      </w:r>
      <w:r w:rsidR="008C7C26">
        <w:t xml:space="preserve"> bags, they are now using a different product</w:t>
      </w:r>
      <w:r>
        <w:t>,</w:t>
      </w:r>
      <w:r w:rsidR="00C31330">
        <w:t xml:space="preserve"> insulin </w:t>
      </w:r>
      <w:r>
        <w:t>needles and they are now using a different size</w:t>
      </w:r>
    </w:p>
    <w:p w14:paraId="33050A99" w14:textId="77777777" w:rsidR="00083A11" w:rsidRDefault="00083A11" w:rsidP="00C50023">
      <w:pPr>
        <w:pStyle w:val="NoSpacing"/>
        <w:rPr>
          <w:b/>
        </w:rPr>
      </w:pPr>
    </w:p>
    <w:p w14:paraId="63745CAE" w14:textId="77777777" w:rsidR="00083A11" w:rsidRPr="00A2055C" w:rsidRDefault="00083A11" w:rsidP="00C50023">
      <w:pPr>
        <w:pStyle w:val="NoSpacing"/>
      </w:pPr>
      <w:r>
        <w:rPr>
          <w:b/>
        </w:rPr>
        <w:t xml:space="preserve">Repeat prescriptions: </w:t>
      </w:r>
      <w:r w:rsidR="00A2055C">
        <w:t xml:space="preserve">Items which have been added to </w:t>
      </w:r>
      <w:r w:rsidR="00272BD5">
        <w:t>r</w:t>
      </w:r>
      <w:r w:rsidR="00A2055C">
        <w:t xml:space="preserve">epeat in the prescribing system and the Prescriber is happy for this. These items still require a Clinical review </w:t>
      </w:r>
      <w:r w:rsidR="00EE67C1">
        <w:t xml:space="preserve">on a regular </w:t>
      </w:r>
      <w:r w:rsidR="00E73A69">
        <w:t>basis</w:t>
      </w:r>
      <w:r w:rsidR="00FB0BCA">
        <w:t xml:space="preserve"> </w:t>
      </w:r>
      <w:r w:rsidR="00A2055C">
        <w:t>from an appropriate Clinician to determine the ongoing requirement for this item.</w:t>
      </w:r>
    </w:p>
    <w:p w14:paraId="02147BE5" w14:textId="77777777" w:rsidR="00642482" w:rsidRDefault="00642482" w:rsidP="00C50023">
      <w:pPr>
        <w:pStyle w:val="NoSpacing"/>
        <w:rPr>
          <w:b/>
        </w:rPr>
      </w:pPr>
    </w:p>
    <w:p w14:paraId="66E1BD42" w14:textId="77777777" w:rsidR="002579E6" w:rsidRDefault="00F816A2" w:rsidP="00C50023">
      <w:pPr>
        <w:pStyle w:val="NoSpacing"/>
      </w:pPr>
      <w:r>
        <w:rPr>
          <w:b/>
        </w:rPr>
        <w:t>STU</w:t>
      </w:r>
      <w:r w:rsidR="00A310AA">
        <w:rPr>
          <w:b/>
        </w:rPr>
        <w:t>:</w:t>
      </w:r>
      <w:r w:rsidR="00585CEB">
        <w:rPr>
          <w:b/>
        </w:rPr>
        <w:t xml:space="preserve"> </w:t>
      </w:r>
      <w:r w:rsidR="00642482" w:rsidRPr="00A310AA">
        <w:t>Scotti</w:t>
      </w:r>
      <w:r w:rsidR="002579E6" w:rsidRPr="00A310AA">
        <w:t xml:space="preserve">sh Therapeutics </w:t>
      </w:r>
      <w:r w:rsidR="005A2D7C">
        <w:t>U</w:t>
      </w:r>
      <w:r w:rsidR="005A2D7C" w:rsidRPr="00A310AA">
        <w:t>tility</w:t>
      </w:r>
      <w:r w:rsidR="00F66710">
        <w:t>;</w:t>
      </w:r>
      <w:r w:rsidR="00A310AA" w:rsidRPr="00A310AA">
        <w:t xml:space="preserve"> A</w:t>
      </w:r>
      <w:r w:rsidR="002579E6" w:rsidRPr="00A310AA">
        <w:t xml:space="preserve"> Scottish Government </w:t>
      </w:r>
      <w:r w:rsidR="005A2D7C">
        <w:t>owned</w:t>
      </w:r>
      <w:r w:rsidR="005A2D7C" w:rsidRPr="00A310AA">
        <w:t xml:space="preserve"> </w:t>
      </w:r>
      <w:r w:rsidR="002579E6" w:rsidRPr="00A310AA">
        <w:t>data</w:t>
      </w:r>
      <w:r w:rsidR="00F66710">
        <w:t xml:space="preserve"> extraction</w:t>
      </w:r>
      <w:r w:rsidR="002579E6" w:rsidRPr="00A310AA">
        <w:t xml:space="preserve"> tool.</w:t>
      </w:r>
    </w:p>
    <w:p w14:paraId="7D26683D" w14:textId="77777777" w:rsidR="00066A64" w:rsidRDefault="00066A64" w:rsidP="00C50023">
      <w:pPr>
        <w:pStyle w:val="NoSpacing"/>
      </w:pPr>
    </w:p>
    <w:p w14:paraId="4579E625" w14:textId="77777777" w:rsidR="00E623CB" w:rsidRDefault="00EE67C1" w:rsidP="00F84BAE">
      <w:pPr>
        <w:pStyle w:val="NoSpacing"/>
        <w:rPr>
          <w:rStyle w:val="Heading1Char"/>
        </w:rPr>
      </w:pPr>
      <w:r w:rsidRPr="00EE67C1">
        <w:rPr>
          <w:b/>
        </w:rPr>
        <w:t>S</w:t>
      </w:r>
      <w:r w:rsidR="008C7C26" w:rsidRPr="00EE67C1">
        <w:rPr>
          <w:b/>
        </w:rPr>
        <w:t>ynchronisation</w:t>
      </w:r>
      <w:r>
        <w:rPr>
          <w:b/>
        </w:rPr>
        <w:t xml:space="preserve">: </w:t>
      </w:r>
      <w:r>
        <w:t>Where the repeat medication is being ordered on a variety of dates separate number of days of each medication are issued in order that the medication all runs out on one date. The next repeat prescription order is then made for all items on one date. This makes it much easier for the patients/carers to manage.</w:t>
      </w:r>
      <w:r w:rsidR="00E623CB">
        <w:rPr>
          <w:rStyle w:val="Heading1Char"/>
        </w:rPr>
        <w:br w:type="page"/>
      </w:r>
    </w:p>
    <w:p w14:paraId="707EE830" w14:textId="77777777" w:rsidR="004A2248" w:rsidRPr="00DC054D" w:rsidRDefault="004A2248" w:rsidP="004A2248">
      <w:pPr>
        <w:rPr>
          <w:rStyle w:val="Heading1Char"/>
        </w:rPr>
      </w:pPr>
      <w:bookmarkStart w:id="102" w:name="_Toc508690797"/>
      <w:r w:rsidRPr="00DC054D">
        <w:rPr>
          <w:rStyle w:val="Heading1Char"/>
        </w:rPr>
        <w:lastRenderedPageBreak/>
        <w:t>Supplemental Appendices</w:t>
      </w:r>
      <w:bookmarkEnd w:id="102"/>
    </w:p>
    <w:p w14:paraId="4F9E75F8" w14:textId="77777777" w:rsidR="001C412A" w:rsidRDefault="001C412A" w:rsidP="001C412A">
      <w:pPr>
        <w:pStyle w:val="Heading2"/>
      </w:pPr>
      <w:bookmarkStart w:id="103" w:name="_Toc508690798"/>
      <w:r>
        <w:t>Additional resources</w:t>
      </w:r>
      <w:bookmarkEnd w:id="103"/>
      <w:r>
        <w:t xml:space="preserve"> </w:t>
      </w:r>
    </w:p>
    <w:p w14:paraId="0D2080BD" w14:textId="77777777" w:rsidR="00642482" w:rsidRDefault="001C412A" w:rsidP="008C7C26">
      <w:pPr>
        <w:pStyle w:val="NoSpacing"/>
      </w:pPr>
      <w:r>
        <w:t>Available via:</w:t>
      </w:r>
    </w:p>
    <w:p w14:paraId="32F79DBD" w14:textId="77777777" w:rsidR="001C412A" w:rsidRDefault="002935BA" w:rsidP="008C7C26">
      <w:pPr>
        <w:pStyle w:val="NoSpacing"/>
      </w:pPr>
      <w:hyperlink r:id="rId53" w:history="1">
        <w:r w:rsidR="001C412A" w:rsidRPr="00EE354A">
          <w:rPr>
            <w:rStyle w:val="Hyperlink"/>
          </w:rPr>
          <w:t>http://www.therapeutics.scot.nhs.uk/stu/</w:t>
        </w:r>
      </w:hyperlink>
    </w:p>
    <w:p w14:paraId="606B35A6" w14:textId="77777777" w:rsidR="001C412A" w:rsidRDefault="001C412A" w:rsidP="008C7C26">
      <w:pPr>
        <w:pStyle w:val="NoSpacing"/>
      </w:pPr>
    </w:p>
    <w:p w14:paraId="0BF600EB" w14:textId="77777777" w:rsidR="001C412A" w:rsidRDefault="001C412A" w:rsidP="008C7C26">
      <w:pPr>
        <w:pStyle w:val="NoSpacing"/>
      </w:pPr>
      <w:r>
        <w:t>Including:</w:t>
      </w:r>
    </w:p>
    <w:p w14:paraId="778DE227" w14:textId="77777777" w:rsidR="001C412A" w:rsidRDefault="001C412A" w:rsidP="008C7C26">
      <w:pPr>
        <w:pStyle w:val="NoSpacing"/>
      </w:pPr>
      <w:r>
        <w:t>Guidance around reviewing process and systems</w:t>
      </w:r>
    </w:p>
    <w:p w14:paraId="1929E782" w14:textId="77777777" w:rsidR="001C412A" w:rsidRDefault="001C412A" w:rsidP="008C7C26">
      <w:pPr>
        <w:pStyle w:val="NoSpacing"/>
      </w:pPr>
      <w:r>
        <w:t>Staff training materials and related resources</w:t>
      </w:r>
    </w:p>
    <w:p w14:paraId="77A32B15" w14:textId="77777777" w:rsidR="001C412A" w:rsidRDefault="001C412A" w:rsidP="008C7C26">
      <w:pPr>
        <w:pStyle w:val="NoSpacing"/>
      </w:pPr>
      <w:r>
        <w:t>Standard operating procedures</w:t>
      </w:r>
    </w:p>
    <w:p w14:paraId="49B8C20F" w14:textId="77777777" w:rsidR="001C412A" w:rsidRDefault="001C412A" w:rsidP="008C7C26">
      <w:pPr>
        <w:pStyle w:val="NoSpacing"/>
      </w:pPr>
    </w:p>
    <w:p w14:paraId="4FF995FC" w14:textId="77777777" w:rsidR="00D15C4D" w:rsidRDefault="00D15C4D" w:rsidP="008C7C26">
      <w:pPr>
        <w:pStyle w:val="NoSpacing"/>
      </w:pPr>
    </w:p>
    <w:p w14:paraId="34FBCAE6" w14:textId="77777777" w:rsidR="00D15C4D" w:rsidRPr="00EE67C1" w:rsidRDefault="00D15C4D" w:rsidP="008C7C26">
      <w:pPr>
        <w:pStyle w:val="NoSpacing"/>
      </w:pPr>
    </w:p>
    <w:sectPr w:rsidR="00D15C4D" w:rsidRPr="00EE67C1" w:rsidSect="00334D6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364BB" w14:textId="77777777" w:rsidR="002169E6" w:rsidRDefault="002169E6" w:rsidP="00D846D0">
      <w:pPr>
        <w:spacing w:after="0" w:line="240" w:lineRule="auto"/>
      </w:pPr>
      <w:r>
        <w:separator/>
      </w:r>
    </w:p>
  </w:endnote>
  <w:endnote w:type="continuationSeparator" w:id="0">
    <w:p w14:paraId="6927B2C1" w14:textId="77777777" w:rsidR="002169E6" w:rsidRDefault="002169E6" w:rsidP="00D846D0">
      <w:pPr>
        <w:spacing w:after="0" w:line="240" w:lineRule="auto"/>
      </w:pPr>
      <w:r>
        <w:continuationSeparator/>
      </w:r>
    </w:p>
  </w:endnote>
  <w:endnote w:id="1">
    <w:p w14:paraId="6BC35644" w14:textId="77777777" w:rsidR="002169E6" w:rsidRDefault="002169E6" w:rsidP="00D846D0">
      <w:pPr>
        <w:pStyle w:val="Default"/>
      </w:pPr>
      <w:r>
        <w:rPr>
          <w:rStyle w:val="EndnoteReference"/>
        </w:rPr>
        <w:endnoteRef/>
      </w:r>
      <w:r w:rsidRPr="00E908AE">
        <w:rPr>
          <w:rFonts w:asciiTheme="minorHAnsi" w:hAnsiTheme="minorHAnsi"/>
          <w:sz w:val="22"/>
          <w:szCs w:val="22"/>
        </w:rPr>
        <w:t>The National Institute for Health and Care Excellence. Quality and Productivity case study, Pharmacist-led repeat prescription management: ensuring appropriate prescribing and reducing wastage. Walsall Clinical Com</w:t>
      </w:r>
      <w:r>
        <w:rPr>
          <w:rFonts w:asciiTheme="minorHAnsi" w:hAnsiTheme="minorHAnsi"/>
          <w:sz w:val="22"/>
          <w:szCs w:val="22"/>
        </w:rPr>
        <w:t xml:space="preserve">missioning Group. November 2014. </w:t>
      </w:r>
      <w:r>
        <w:rPr>
          <w:rFonts w:asciiTheme="minorHAnsi" w:hAnsiTheme="minorHAnsi"/>
        </w:rPr>
        <w:t>http://www.nice.org.uk/</w:t>
      </w:r>
      <w:r w:rsidRPr="00E908AE">
        <w:rPr>
          <w:rFonts w:asciiTheme="minorHAnsi" w:hAnsiTheme="minorHAnsi"/>
        </w:rPr>
        <w:t xml:space="preserve">savingsAndProductivityAndLocalPracticeResource?ci=http%3a%2f%2farms.evidence.nhs. uk%2fresources%2fQIPP%2f1040169%3fniceorg%3dtrue </w:t>
      </w:r>
    </w:p>
  </w:endnote>
  <w:endnote w:id="2">
    <w:p w14:paraId="3FD15C66" w14:textId="77777777" w:rsidR="002169E6" w:rsidRDefault="002169E6" w:rsidP="00D846D0">
      <w:pPr>
        <w:pStyle w:val="Default"/>
      </w:pPr>
      <w:r>
        <w:rPr>
          <w:rStyle w:val="EndnoteReference"/>
        </w:rPr>
        <w:endnoteRef/>
      </w:r>
      <w:r w:rsidRPr="00553B11">
        <w:rPr>
          <w:rFonts w:asciiTheme="minorHAnsi" w:hAnsiTheme="minorHAnsi"/>
          <w:sz w:val="22"/>
          <w:szCs w:val="22"/>
        </w:rPr>
        <w:t>National Prescribing Centre. Saving time, helping patients - a good practice guide to quality repeat prescribing. January 2004.</w:t>
      </w:r>
    </w:p>
  </w:endnote>
  <w:endnote w:id="3">
    <w:p w14:paraId="5DD28BE5" w14:textId="77777777" w:rsidR="002169E6" w:rsidRPr="00D846D0" w:rsidRDefault="002169E6" w:rsidP="00D846D0">
      <w:pPr>
        <w:pStyle w:val="Default"/>
      </w:pPr>
      <w:r>
        <w:rPr>
          <w:rStyle w:val="EndnoteReference"/>
        </w:rPr>
        <w:endnoteRef/>
      </w:r>
      <w:r w:rsidRPr="00D846D0">
        <w:rPr>
          <w:rFonts w:asciiTheme="minorHAnsi" w:hAnsiTheme="minorHAnsi"/>
          <w:sz w:val="22"/>
          <w:szCs w:val="22"/>
        </w:rPr>
        <w:t>Room for Review: A guide to medication review: the agenda for patients, practitioners and managers. Task Force on Medicines Partnership and The National Collaborative medicines Management Services Programme. 2002</w:t>
      </w:r>
    </w:p>
    <w:p w14:paraId="714DBE09" w14:textId="77777777" w:rsidR="002169E6" w:rsidRDefault="002169E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424278"/>
      <w:docPartObj>
        <w:docPartGallery w:val="Page Numbers (Bottom of Page)"/>
        <w:docPartUnique/>
      </w:docPartObj>
    </w:sdtPr>
    <w:sdtEndPr>
      <w:rPr>
        <w:noProof/>
      </w:rPr>
    </w:sdtEndPr>
    <w:sdtContent>
      <w:p w14:paraId="5270BC4A" w14:textId="3A5450AC" w:rsidR="002169E6" w:rsidRDefault="002169E6">
        <w:pPr>
          <w:pStyle w:val="Footer"/>
          <w:jc w:val="right"/>
        </w:pPr>
        <w:r>
          <w:fldChar w:fldCharType="begin"/>
        </w:r>
        <w:r>
          <w:instrText xml:space="preserve"> PAGE   \* MERGEFORMAT </w:instrText>
        </w:r>
        <w:r>
          <w:fldChar w:fldCharType="separate"/>
        </w:r>
        <w:r w:rsidR="00970958">
          <w:rPr>
            <w:noProof/>
          </w:rPr>
          <w:t>21</w:t>
        </w:r>
        <w:r>
          <w:rPr>
            <w:noProof/>
          </w:rPr>
          <w:fldChar w:fldCharType="end"/>
        </w:r>
      </w:p>
    </w:sdtContent>
  </w:sdt>
  <w:p w14:paraId="197576B8" w14:textId="77777777" w:rsidR="002169E6" w:rsidRDefault="002169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75740" w14:textId="77777777" w:rsidR="002169E6" w:rsidRDefault="002169E6" w:rsidP="00D846D0">
      <w:pPr>
        <w:spacing w:after="0" w:line="240" w:lineRule="auto"/>
      </w:pPr>
      <w:r>
        <w:separator/>
      </w:r>
    </w:p>
  </w:footnote>
  <w:footnote w:type="continuationSeparator" w:id="0">
    <w:p w14:paraId="1050D2D7" w14:textId="77777777" w:rsidR="002169E6" w:rsidRDefault="002169E6" w:rsidP="00D846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5C26"/>
    <w:multiLevelType w:val="hybridMultilevel"/>
    <w:tmpl w:val="0090EE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F67F39"/>
    <w:multiLevelType w:val="hybridMultilevel"/>
    <w:tmpl w:val="228EE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E90DC3"/>
    <w:multiLevelType w:val="hybridMultilevel"/>
    <w:tmpl w:val="70B0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D8096D"/>
    <w:multiLevelType w:val="hybridMultilevel"/>
    <w:tmpl w:val="DA0E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76E0671"/>
    <w:multiLevelType w:val="hybridMultilevel"/>
    <w:tmpl w:val="B4824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AC5B9D"/>
    <w:multiLevelType w:val="hybridMultilevel"/>
    <w:tmpl w:val="DDC67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9C418F0"/>
    <w:multiLevelType w:val="hybridMultilevel"/>
    <w:tmpl w:val="BA5CF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220CAE"/>
    <w:multiLevelType w:val="hybridMultilevel"/>
    <w:tmpl w:val="FDECED20"/>
    <w:lvl w:ilvl="0" w:tplc="9986417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E7939E6"/>
    <w:multiLevelType w:val="hybridMultilevel"/>
    <w:tmpl w:val="B9580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E9E5CBB"/>
    <w:multiLevelType w:val="hybridMultilevel"/>
    <w:tmpl w:val="769229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EED1C6B"/>
    <w:multiLevelType w:val="hybridMultilevel"/>
    <w:tmpl w:val="774C2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2D908CC"/>
    <w:multiLevelType w:val="hybridMultilevel"/>
    <w:tmpl w:val="DA0E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34724D9"/>
    <w:multiLevelType w:val="hybridMultilevel"/>
    <w:tmpl w:val="9AD6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0110C"/>
    <w:multiLevelType w:val="hybridMultilevel"/>
    <w:tmpl w:val="CF5A2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48706E0"/>
    <w:multiLevelType w:val="hybridMultilevel"/>
    <w:tmpl w:val="769229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55014DD"/>
    <w:multiLevelType w:val="hybridMultilevel"/>
    <w:tmpl w:val="BE2C449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nsid w:val="2A1D5045"/>
    <w:multiLevelType w:val="hybridMultilevel"/>
    <w:tmpl w:val="5A8C1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AD272C6"/>
    <w:multiLevelType w:val="hybridMultilevel"/>
    <w:tmpl w:val="DE2E4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F917F79"/>
    <w:multiLevelType w:val="hybridMultilevel"/>
    <w:tmpl w:val="7E74920C"/>
    <w:lvl w:ilvl="0" w:tplc="80C43E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994BC4"/>
    <w:multiLevelType w:val="hybridMultilevel"/>
    <w:tmpl w:val="A650C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FE765B7"/>
    <w:multiLevelType w:val="hybridMultilevel"/>
    <w:tmpl w:val="F050B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07F44ED"/>
    <w:multiLevelType w:val="hybridMultilevel"/>
    <w:tmpl w:val="05862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17E58AB"/>
    <w:multiLevelType w:val="hybridMultilevel"/>
    <w:tmpl w:val="3070B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1BC25EB"/>
    <w:multiLevelType w:val="hybridMultilevel"/>
    <w:tmpl w:val="CC404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DE3B73"/>
    <w:multiLevelType w:val="hybridMultilevel"/>
    <w:tmpl w:val="4EEE59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33E14D8"/>
    <w:multiLevelType w:val="hybridMultilevel"/>
    <w:tmpl w:val="B7AA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857CA9"/>
    <w:multiLevelType w:val="hybridMultilevel"/>
    <w:tmpl w:val="55F2B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6884146"/>
    <w:multiLevelType w:val="hybridMultilevel"/>
    <w:tmpl w:val="6A048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8A01927"/>
    <w:multiLevelType w:val="hybridMultilevel"/>
    <w:tmpl w:val="2968C7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8DB6311"/>
    <w:multiLevelType w:val="hybridMultilevel"/>
    <w:tmpl w:val="BC662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97753C0"/>
    <w:multiLevelType w:val="hybridMultilevel"/>
    <w:tmpl w:val="8C9CC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8A0DBA"/>
    <w:multiLevelType w:val="hybridMultilevel"/>
    <w:tmpl w:val="8C704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B2249E2"/>
    <w:multiLevelType w:val="hybridMultilevel"/>
    <w:tmpl w:val="46E08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CE43E96"/>
    <w:multiLevelType w:val="hybridMultilevel"/>
    <w:tmpl w:val="B4824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D146091"/>
    <w:multiLevelType w:val="hybridMultilevel"/>
    <w:tmpl w:val="0D6E8138"/>
    <w:lvl w:ilvl="0" w:tplc="5B206E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E4C32F6"/>
    <w:multiLevelType w:val="hybridMultilevel"/>
    <w:tmpl w:val="A136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B42773"/>
    <w:multiLevelType w:val="hybridMultilevel"/>
    <w:tmpl w:val="49AE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332D44"/>
    <w:multiLevelType w:val="hybridMultilevel"/>
    <w:tmpl w:val="9B82786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7955EEC"/>
    <w:multiLevelType w:val="hybridMultilevel"/>
    <w:tmpl w:val="76FCF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C883A5F"/>
    <w:multiLevelType w:val="hybridMultilevel"/>
    <w:tmpl w:val="1A2EA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D8C43CD"/>
    <w:multiLevelType w:val="hybridMultilevel"/>
    <w:tmpl w:val="8C704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51BE2717"/>
    <w:multiLevelType w:val="hybridMultilevel"/>
    <w:tmpl w:val="3CE0E7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531E690E"/>
    <w:multiLevelType w:val="hybridMultilevel"/>
    <w:tmpl w:val="F082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4F805C4"/>
    <w:multiLevelType w:val="hybridMultilevel"/>
    <w:tmpl w:val="2CBCB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5850827"/>
    <w:multiLevelType w:val="hybridMultilevel"/>
    <w:tmpl w:val="C7EC3F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66057B7"/>
    <w:multiLevelType w:val="hybridMultilevel"/>
    <w:tmpl w:val="8108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80232C"/>
    <w:multiLevelType w:val="hybridMultilevel"/>
    <w:tmpl w:val="1ABAB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7895F59"/>
    <w:multiLevelType w:val="hybridMultilevel"/>
    <w:tmpl w:val="56AA0E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7B216B8"/>
    <w:multiLevelType w:val="hybridMultilevel"/>
    <w:tmpl w:val="19180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E7202B6"/>
    <w:multiLevelType w:val="hybridMultilevel"/>
    <w:tmpl w:val="6A20D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23D108E"/>
    <w:multiLevelType w:val="hybridMultilevel"/>
    <w:tmpl w:val="774C2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624D7745"/>
    <w:multiLevelType w:val="hybridMultilevel"/>
    <w:tmpl w:val="8DFA1E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35C0A45"/>
    <w:multiLevelType w:val="hybridMultilevel"/>
    <w:tmpl w:val="3CE0E7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65204502"/>
    <w:multiLevelType w:val="hybridMultilevel"/>
    <w:tmpl w:val="B1F804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59147C7"/>
    <w:multiLevelType w:val="multilevel"/>
    <w:tmpl w:val="2D9C13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5DC66D2"/>
    <w:multiLevelType w:val="hybridMultilevel"/>
    <w:tmpl w:val="93103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63F3F36"/>
    <w:multiLevelType w:val="hybridMultilevel"/>
    <w:tmpl w:val="64A47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90F21C7"/>
    <w:multiLevelType w:val="hybridMultilevel"/>
    <w:tmpl w:val="3570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AAC0D39"/>
    <w:multiLevelType w:val="hybridMultilevel"/>
    <w:tmpl w:val="09C87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C2B7BB8"/>
    <w:multiLevelType w:val="hybridMultilevel"/>
    <w:tmpl w:val="4EEE59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6C82046C"/>
    <w:multiLevelType w:val="hybridMultilevel"/>
    <w:tmpl w:val="723C0C9E"/>
    <w:lvl w:ilvl="0" w:tplc="8BFE18BA">
      <w:start w:val="1"/>
      <w:numFmt w:val="decimal"/>
      <w:lvlText w:val="%1."/>
      <w:lvlJc w:val="left"/>
      <w:pPr>
        <w:ind w:left="390" w:hanging="360"/>
      </w:pPr>
      <w:rPr>
        <w:rFonts w:hint="default"/>
        <w:b w:val="0"/>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1">
    <w:nsid w:val="6F9F6C6B"/>
    <w:multiLevelType w:val="hybridMultilevel"/>
    <w:tmpl w:val="1C36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0A00845"/>
    <w:multiLevelType w:val="hybridMultilevel"/>
    <w:tmpl w:val="DFFEC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2823825"/>
    <w:multiLevelType w:val="hybridMultilevel"/>
    <w:tmpl w:val="45E85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3542A35"/>
    <w:multiLevelType w:val="hybridMultilevel"/>
    <w:tmpl w:val="CF5A2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736E0FA6"/>
    <w:multiLevelType w:val="hybridMultilevel"/>
    <w:tmpl w:val="F594C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53954D9"/>
    <w:multiLevelType w:val="hybridMultilevel"/>
    <w:tmpl w:val="90E88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8466826"/>
    <w:multiLevelType w:val="hybridMultilevel"/>
    <w:tmpl w:val="7DA80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C6F14B9"/>
    <w:multiLevelType w:val="hybridMultilevel"/>
    <w:tmpl w:val="05862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7F9C57A1"/>
    <w:multiLevelType w:val="hybridMultilevel"/>
    <w:tmpl w:val="F606F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45"/>
  </w:num>
  <w:num w:numId="3">
    <w:abstractNumId w:val="39"/>
  </w:num>
  <w:num w:numId="4">
    <w:abstractNumId w:val="56"/>
  </w:num>
  <w:num w:numId="5">
    <w:abstractNumId w:val="15"/>
  </w:num>
  <w:num w:numId="6">
    <w:abstractNumId w:val="25"/>
  </w:num>
  <w:num w:numId="7">
    <w:abstractNumId w:val="57"/>
  </w:num>
  <w:num w:numId="8">
    <w:abstractNumId w:val="44"/>
  </w:num>
  <w:num w:numId="9">
    <w:abstractNumId w:val="34"/>
  </w:num>
  <w:num w:numId="10">
    <w:abstractNumId w:val="18"/>
  </w:num>
  <w:num w:numId="11">
    <w:abstractNumId w:val="30"/>
  </w:num>
  <w:num w:numId="12">
    <w:abstractNumId w:val="49"/>
  </w:num>
  <w:num w:numId="13">
    <w:abstractNumId w:val="63"/>
  </w:num>
  <w:num w:numId="14">
    <w:abstractNumId w:val="38"/>
  </w:num>
  <w:num w:numId="15">
    <w:abstractNumId w:val="8"/>
  </w:num>
  <w:num w:numId="16">
    <w:abstractNumId w:val="66"/>
  </w:num>
  <w:num w:numId="17">
    <w:abstractNumId w:val="46"/>
  </w:num>
  <w:num w:numId="18">
    <w:abstractNumId w:val="5"/>
  </w:num>
  <w:num w:numId="19">
    <w:abstractNumId w:val="0"/>
  </w:num>
  <w:num w:numId="20">
    <w:abstractNumId w:val="37"/>
  </w:num>
  <w:num w:numId="21">
    <w:abstractNumId w:val="2"/>
  </w:num>
  <w:num w:numId="22">
    <w:abstractNumId w:val="58"/>
  </w:num>
  <w:num w:numId="23">
    <w:abstractNumId w:val="43"/>
  </w:num>
  <w:num w:numId="24">
    <w:abstractNumId w:val="55"/>
  </w:num>
  <w:num w:numId="25">
    <w:abstractNumId w:val="29"/>
  </w:num>
  <w:num w:numId="26">
    <w:abstractNumId w:val="67"/>
  </w:num>
  <w:num w:numId="27">
    <w:abstractNumId w:val="64"/>
  </w:num>
  <w:num w:numId="28">
    <w:abstractNumId w:val="32"/>
  </w:num>
  <w:num w:numId="29">
    <w:abstractNumId w:val="13"/>
  </w:num>
  <w:num w:numId="30">
    <w:abstractNumId w:val="4"/>
  </w:num>
  <w:num w:numId="31">
    <w:abstractNumId w:val="11"/>
  </w:num>
  <w:num w:numId="32">
    <w:abstractNumId w:val="52"/>
  </w:num>
  <w:num w:numId="33">
    <w:abstractNumId w:val="9"/>
  </w:num>
  <w:num w:numId="34">
    <w:abstractNumId w:val="59"/>
  </w:num>
  <w:num w:numId="35">
    <w:abstractNumId w:val="31"/>
  </w:num>
  <w:num w:numId="36">
    <w:abstractNumId w:val="50"/>
  </w:num>
  <w:num w:numId="37">
    <w:abstractNumId w:val="47"/>
  </w:num>
  <w:num w:numId="38">
    <w:abstractNumId w:val="21"/>
  </w:num>
  <w:num w:numId="39">
    <w:abstractNumId w:val="1"/>
  </w:num>
  <w:num w:numId="40">
    <w:abstractNumId w:val="53"/>
  </w:num>
  <w:num w:numId="41">
    <w:abstractNumId w:val="69"/>
  </w:num>
  <w:num w:numId="42">
    <w:abstractNumId w:val="62"/>
  </w:num>
  <w:num w:numId="43">
    <w:abstractNumId w:val="3"/>
  </w:num>
  <w:num w:numId="44">
    <w:abstractNumId w:val="41"/>
  </w:num>
  <w:num w:numId="45">
    <w:abstractNumId w:val="14"/>
  </w:num>
  <w:num w:numId="46">
    <w:abstractNumId w:val="33"/>
  </w:num>
  <w:num w:numId="47">
    <w:abstractNumId w:val="24"/>
  </w:num>
  <w:num w:numId="48">
    <w:abstractNumId w:val="10"/>
  </w:num>
  <w:num w:numId="49">
    <w:abstractNumId w:val="68"/>
  </w:num>
  <w:num w:numId="50">
    <w:abstractNumId w:val="48"/>
  </w:num>
  <w:num w:numId="51">
    <w:abstractNumId w:val="65"/>
  </w:num>
  <w:num w:numId="52">
    <w:abstractNumId w:val="51"/>
  </w:num>
  <w:num w:numId="53">
    <w:abstractNumId w:val="20"/>
  </w:num>
  <w:num w:numId="54">
    <w:abstractNumId w:val="27"/>
  </w:num>
  <w:num w:numId="55">
    <w:abstractNumId w:val="26"/>
  </w:num>
  <w:num w:numId="56">
    <w:abstractNumId w:val="61"/>
  </w:num>
  <w:num w:numId="57">
    <w:abstractNumId w:val="23"/>
  </w:num>
  <w:num w:numId="58">
    <w:abstractNumId w:val="12"/>
  </w:num>
  <w:num w:numId="59">
    <w:abstractNumId w:val="22"/>
  </w:num>
  <w:num w:numId="60">
    <w:abstractNumId w:val="36"/>
  </w:num>
  <w:num w:numId="61">
    <w:abstractNumId w:val="35"/>
  </w:num>
  <w:num w:numId="62">
    <w:abstractNumId w:val="54"/>
  </w:num>
  <w:num w:numId="63">
    <w:abstractNumId w:val="60"/>
  </w:num>
  <w:num w:numId="64">
    <w:abstractNumId w:val="28"/>
  </w:num>
  <w:num w:numId="65">
    <w:abstractNumId w:val="40"/>
  </w:num>
  <w:num w:numId="66">
    <w:abstractNumId w:val="7"/>
  </w:num>
  <w:num w:numId="67">
    <w:abstractNumId w:val="16"/>
  </w:num>
  <w:num w:numId="68">
    <w:abstractNumId w:val="17"/>
  </w:num>
  <w:num w:numId="69">
    <w:abstractNumId w:val="6"/>
  </w:num>
  <w:num w:numId="70">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oNotShadeFormData/>
  <w:characterSpacingControl w:val="doNotCompress"/>
  <w:hdrShapeDefaults>
    <o:shapedefaults v:ext="edit" spidmax="2049">
      <o:colormenu v:ext="edit" strokecolor="none [32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023"/>
    <w:rsid w:val="00000318"/>
    <w:rsid w:val="00003BFD"/>
    <w:rsid w:val="00006BD1"/>
    <w:rsid w:val="000076E6"/>
    <w:rsid w:val="00012184"/>
    <w:rsid w:val="00016E5E"/>
    <w:rsid w:val="00017A08"/>
    <w:rsid w:val="0002337E"/>
    <w:rsid w:val="00023BFD"/>
    <w:rsid w:val="000241AE"/>
    <w:rsid w:val="00024C5C"/>
    <w:rsid w:val="00025137"/>
    <w:rsid w:val="00025CB5"/>
    <w:rsid w:val="00026CC4"/>
    <w:rsid w:val="00026D30"/>
    <w:rsid w:val="00030CE0"/>
    <w:rsid w:val="00035A7F"/>
    <w:rsid w:val="00036E66"/>
    <w:rsid w:val="00036FBE"/>
    <w:rsid w:val="00037718"/>
    <w:rsid w:val="00046C00"/>
    <w:rsid w:val="000470B3"/>
    <w:rsid w:val="00047730"/>
    <w:rsid w:val="00050AF0"/>
    <w:rsid w:val="0005287D"/>
    <w:rsid w:val="00053462"/>
    <w:rsid w:val="00053652"/>
    <w:rsid w:val="000555A7"/>
    <w:rsid w:val="00055867"/>
    <w:rsid w:val="00063E06"/>
    <w:rsid w:val="000645EF"/>
    <w:rsid w:val="00066A64"/>
    <w:rsid w:val="00071273"/>
    <w:rsid w:val="00072DA8"/>
    <w:rsid w:val="000742A2"/>
    <w:rsid w:val="000759C9"/>
    <w:rsid w:val="00076C76"/>
    <w:rsid w:val="00077C1C"/>
    <w:rsid w:val="00080354"/>
    <w:rsid w:val="0008044C"/>
    <w:rsid w:val="000805BC"/>
    <w:rsid w:val="00081B73"/>
    <w:rsid w:val="000826EE"/>
    <w:rsid w:val="00083A11"/>
    <w:rsid w:val="00083D61"/>
    <w:rsid w:val="00085158"/>
    <w:rsid w:val="00086C96"/>
    <w:rsid w:val="000948D2"/>
    <w:rsid w:val="00096E60"/>
    <w:rsid w:val="000A0632"/>
    <w:rsid w:val="000A10B3"/>
    <w:rsid w:val="000A33FF"/>
    <w:rsid w:val="000A4139"/>
    <w:rsid w:val="000A6933"/>
    <w:rsid w:val="000A7579"/>
    <w:rsid w:val="000B20E5"/>
    <w:rsid w:val="000B3144"/>
    <w:rsid w:val="000B544E"/>
    <w:rsid w:val="000B5661"/>
    <w:rsid w:val="000C1325"/>
    <w:rsid w:val="000C17D1"/>
    <w:rsid w:val="000C1F7C"/>
    <w:rsid w:val="000C583B"/>
    <w:rsid w:val="000D051A"/>
    <w:rsid w:val="000D3270"/>
    <w:rsid w:val="000D3533"/>
    <w:rsid w:val="000D3F75"/>
    <w:rsid w:val="000D5E67"/>
    <w:rsid w:val="000D71AB"/>
    <w:rsid w:val="000E6139"/>
    <w:rsid w:val="000E6579"/>
    <w:rsid w:val="000E7382"/>
    <w:rsid w:val="000E7B03"/>
    <w:rsid w:val="000F0F68"/>
    <w:rsid w:val="000F17A7"/>
    <w:rsid w:val="000F1AD7"/>
    <w:rsid w:val="000F2058"/>
    <w:rsid w:val="000F4992"/>
    <w:rsid w:val="00101E80"/>
    <w:rsid w:val="00105F4D"/>
    <w:rsid w:val="001067F8"/>
    <w:rsid w:val="00106E76"/>
    <w:rsid w:val="00111329"/>
    <w:rsid w:val="00111BEC"/>
    <w:rsid w:val="0011272E"/>
    <w:rsid w:val="00112E80"/>
    <w:rsid w:val="001207F4"/>
    <w:rsid w:val="00121DD0"/>
    <w:rsid w:val="00122486"/>
    <w:rsid w:val="00123D6C"/>
    <w:rsid w:val="00124354"/>
    <w:rsid w:val="001260DA"/>
    <w:rsid w:val="001277B6"/>
    <w:rsid w:val="001279DA"/>
    <w:rsid w:val="00130914"/>
    <w:rsid w:val="00130FFB"/>
    <w:rsid w:val="0013307A"/>
    <w:rsid w:val="00136034"/>
    <w:rsid w:val="001406E3"/>
    <w:rsid w:val="00141222"/>
    <w:rsid w:val="001424C5"/>
    <w:rsid w:val="00142DC6"/>
    <w:rsid w:val="0014373C"/>
    <w:rsid w:val="00144269"/>
    <w:rsid w:val="001447F5"/>
    <w:rsid w:val="001468D5"/>
    <w:rsid w:val="0015340F"/>
    <w:rsid w:val="00153628"/>
    <w:rsid w:val="00153A90"/>
    <w:rsid w:val="001557DF"/>
    <w:rsid w:val="00155863"/>
    <w:rsid w:val="00156A8C"/>
    <w:rsid w:val="0016095A"/>
    <w:rsid w:val="00161225"/>
    <w:rsid w:val="00161D3C"/>
    <w:rsid w:val="00161E42"/>
    <w:rsid w:val="00162138"/>
    <w:rsid w:val="00164E8B"/>
    <w:rsid w:val="001658EE"/>
    <w:rsid w:val="00167331"/>
    <w:rsid w:val="00167414"/>
    <w:rsid w:val="00170710"/>
    <w:rsid w:val="00170E1E"/>
    <w:rsid w:val="0017174D"/>
    <w:rsid w:val="001761BF"/>
    <w:rsid w:val="00176594"/>
    <w:rsid w:val="00177C17"/>
    <w:rsid w:val="001800D7"/>
    <w:rsid w:val="001806D9"/>
    <w:rsid w:val="001830CA"/>
    <w:rsid w:val="00184F0B"/>
    <w:rsid w:val="0018603F"/>
    <w:rsid w:val="00187810"/>
    <w:rsid w:val="00187A00"/>
    <w:rsid w:val="0019497D"/>
    <w:rsid w:val="0019691E"/>
    <w:rsid w:val="00196AA3"/>
    <w:rsid w:val="001A24C1"/>
    <w:rsid w:val="001A3352"/>
    <w:rsid w:val="001A35C0"/>
    <w:rsid w:val="001A3660"/>
    <w:rsid w:val="001A3F56"/>
    <w:rsid w:val="001A4B29"/>
    <w:rsid w:val="001B0151"/>
    <w:rsid w:val="001B12FB"/>
    <w:rsid w:val="001B2F08"/>
    <w:rsid w:val="001B439F"/>
    <w:rsid w:val="001B5968"/>
    <w:rsid w:val="001B6D4D"/>
    <w:rsid w:val="001C3285"/>
    <w:rsid w:val="001C3F9E"/>
    <w:rsid w:val="001C412A"/>
    <w:rsid w:val="001C4836"/>
    <w:rsid w:val="001C5A76"/>
    <w:rsid w:val="001C5BD9"/>
    <w:rsid w:val="001C600B"/>
    <w:rsid w:val="001D3264"/>
    <w:rsid w:val="001D6154"/>
    <w:rsid w:val="001D61E4"/>
    <w:rsid w:val="001E07AA"/>
    <w:rsid w:val="001E0CF0"/>
    <w:rsid w:val="001E0DB4"/>
    <w:rsid w:val="001E2F42"/>
    <w:rsid w:val="001E765B"/>
    <w:rsid w:val="001E7DF6"/>
    <w:rsid w:val="001F5FE1"/>
    <w:rsid w:val="0020088B"/>
    <w:rsid w:val="00202971"/>
    <w:rsid w:val="00204BCE"/>
    <w:rsid w:val="0020658F"/>
    <w:rsid w:val="00207690"/>
    <w:rsid w:val="002105B6"/>
    <w:rsid w:val="00210A0D"/>
    <w:rsid w:val="00211789"/>
    <w:rsid w:val="00212C72"/>
    <w:rsid w:val="00213C39"/>
    <w:rsid w:val="00216207"/>
    <w:rsid w:val="002169E6"/>
    <w:rsid w:val="00217820"/>
    <w:rsid w:val="002208B6"/>
    <w:rsid w:val="00220E9F"/>
    <w:rsid w:val="002215DA"/>
    <w:rsid w:val="00223C31"/>
    <w:rsid w:val="00227579"/>
    <w:rsid w:val="00227733"/>
    <w:rsid w:val="00230DF7"/>
    <w:rsid w:val="00231C31"/>
    <w:rsid w:val="00234E02"/>
    <w:rsid w:val="00235B3D"/>
    <w:rsid w:val="0024120D"/>
    <w:rsid w:val="002413E1"/>
    <w:rsid w:val="002417B4"/>
    <w:rsid w:val="00241A92"/>
    <w:rsid w:val="002449E2"/>
    <w:rsid w:val="002476D7"/>
    <w:rsid w:val="00250EBD"/>
    <w:rsid w:val="002565C3"/>
    <w:rsid w:val="00257886"/>
    <w:rsid w:val="002579E6"/>
    <w:rsid w:val="00262410"/>
    <w:rsid w:val="00262F62"/>
    <w:rsid w:val="00264339"/>
    <w:rsid w:val="00264E56"/>
    <w:rsid w:val="00264EAC"/>
    <w:rsid w:val="002667FB"/>
    <w:rsid w:val="002729C6"/>
    <w:rsid w:val="00272B92"/>
    <w:rsid w:val="00272BD5"/>
    <w:rsid w:val="0027360E"/>
    <w:rsid w:val="00273A26"/>
    <w:rsid w:val="00273EF6"/>
    <w:rsid w:val="00274CDD"/>
    <w:rsid w:val="00276587"/>
    <w:rsid w:val="00280F22"/>
    <w:rsid w:val="00282F86"/>
    <w:rsid w:val="002855F1"/>
    <w:rsid w:val="002866F9"/>
    <w:rsid w:val="00286AC5"/>
    <w:rsid w:val="00287041"/>
    <w:rsid w:val="002876AC"/>
    <w:rsid w:val="00290B0D"/>
    <w:rsid w:val="00291260"/>
    <w:rsid w:val="00291A64"/>
    <w:rsid w:val="002935BA"/>
    <w:rsid w:val="00295326"/>
    <w:rsid w:val="00296186"/>
    <w:rsid w:val="0029755B"/>
    <w:rsid w:val="00297F7C"/>
    <w:rsid w:val="002A36B3"/>
    <w:rsid w:val="002A4F0E"/>
    <w:rsid w:val="002A5DB5"/>
    <w:rsid w:val="002A6B78"/>
    <w:rsid w:val="002A7284"/>
    <w:rsid w:val="002B4393"/>
    <w:rsid w:val="002B4AB5"/>
    <w:rsid w:val="002B4B79"/>
    <w:rsid w:val="002B5C80"/>
    <w:rsid w:val="002B6890"/>
    <w:rsid w:val="002C0426"/>
    <w:rsid w:val="002C115D"/>
    <w:rsid w:val="002C4983"/>
    <w:rsid w:val="002C510D"/>
    <w:rsid w:val="002C5720"/>
    <w:rsid w:val="002C5A73"/>
    <w:rsid w:val="002C5C07"/>
    <w:rsid w:val="002C71E8"/>
    <w:rsid w:val="002C7631"/>
    <w:rsid w:val="002D0E9B"/>
    <w:rsid w:val="002D3B81"/>
    <w:rsid w:val="002D4FCF"/>
    <w:rsid w:val="002D501D"/>
    <w:rsid w:val="002D5CD7"/>
    <w:rsid w:val="002E1A55"/>
    <w:rsid w:val="002E24F0"/>
    <w:rsid w:val="002E373C"/>
    <w:rsid w:val="002E434D"/>
    <w:rsid w:val="002E70CB"/>
    <w:rsid w:val="002E7507"/>
    <w:rsid w:val="002E7899"/>
    <w:rsid w:val="002E795A"/>
    <w:rsid w:val="002F3DA6"/>
    <w:rsid w:val="00301359"/>
    <w:rsid w:val="0030196A"/>
    <w:rsid w:val="0030527D"/>
    <w:rsid w:val="00306D78"/>
    <w:rsid w:val="00307A1B"/>
    <w:rsid w:val="003101FF"/>
    <w:rsid w:val="0031141B"/>
    <w:rsid w:val="0031165A"/>
    <w:rsid w:val="003117EE"/>
    <w:rsid w:val="00312A21"/>
    <w:rsid w:val="00315C2E"/>
    <w:rsid w:val="00323681"/>
    <w:rsid w:val="00326A9D"/>
    <w:rsid w:val="00334D62"/>
    <w:rsid w:val="0033585B"/>
    <w:rsid w:val="00337731"/>
    <w:rsid w:val="00337D56"/>
    <w:rsid w:val="00337DDC"/>
    <w:rsid w:val="003425BF"/>
    <w:rsid w:val="00342822"/>
    <w:rsid w:val="00343125"/>
    <w:rsid w:val="00344A20"/>
    <w:rsid w:val="00350F62"/>
    <w:rsid w:val="0035186F"/>
    <w:rsid w:val="00352561"/>
    <w:rsid w:val="00352BEA"/>
    <w:rsid w:val="00354FDA"/>
    <w:rsid w:val="0035659D"/>
    <w:rsid w:val="00370D4D"/>
    <w:rsid w:val="0037139A"/>
    <w:rsid w:val="003717EE"/>
    <w:rsid w:val="003766A6"/>
    <w:rsid w:val="00376D71"/>
    <w:rsid w:val="003778D7"/>
    <w:rsid w:val="00382592"/>
    <w:rsid w:val="00382F58"/>
    <w:rsid w:val="00386CB0"/>
    <w:rsid w:val="0039071A"/>
    <w:rsid w:val="00391D07"/>
    <w:rsid w:val="003A3514"/>
    <w:rsid w:val="003A4337"/>
    <w:rsid w:val="003A439B"/>
    <w:rsid w:val="003A4949"/>
    <w:rsid w:val="003A55F8"/>
    <w:rsid w:val="003A6886"/>
    <w:rsid w:val="003A755B"/>
    <w:rsid w:val="003B460A"/>
    <w:rsid w:val="003B76FF"/>
    <w:rsid w:val="003C0321"/>
    <w:rsid w:val="003C10E3"/>
    <w:rsid w:val="003C6308"/>
    <w:rsid w:val="003D14E3"/>
    <w:rsid w:val="003D406D"/>
    <w:rsid w:val="003D42D6"/>
    <w:rsid w:val="003D596A"/>
    <w:rsid w:val="003D5B7D"/>
    <w:rsid w:val="003D5C12"/>
    <w:rsid w:val="003E2AF3"/>
    <w:rsid w:val="003E3E28"/>
    <w:rsid w:val="003E47E0"/>
    <w:rsid w:val="003E5D69"/>
    <w:rsid w:val="003F1102"/>
    <w:rsid w:val="003F3A8B"/>
    <w:rsid w:val="003F3CC1"/>
    <w:rsid w:val="003F5346"/>
    <w:rsid w:val="003F6496"/>
    <w:rsid w:val="003F7306"/>
    <w:rsid w:val="00400227"/>
    <w:rsid w:val="0040309B"/>
    <w:rsid w:val="00403E38"/>
    <w:rsid w:val="00411CA0"/>
    <w:rsid w:val="00413AE7"/>
    <w:rsid w:val="00413BF0"/>
    <w:rsid w:val="004144EF"/>
    <w:rsid w:val="00416F32"/>
    <w:rsid w:val="0041762D"/>
    <w:rsid w:val="004301E0"/>
    <w:rsid w:val="004306FD"/>
    <w:rsid w:val="0043091C"/>
    <w:rsid w:val="00432521"/>
    <w:rsid w:val="00433BE4"/>
    <w:rsid w:val="00434389"/>
    <w:rsid w:val="00434BC0"/>
    <w:rsid w:val="00437E0E"/>
    <w:rsid w:val="0044344D"/>
    <w:rsid w:val="0044614E"/>
    <w:rsid w:val="004533FD"/>
    <w:rsid w:val="004562BA"/>
    <w:rsid w:val="0046086F"/>
    <w:rsid w:val="00461A1C"/>
    <w:rsid w:val="004628C2"/>
    <w:rsid w:val="00464E69"/>
    <w:rsid w:val="00465564"/>
    <w:rsid w:val="00466B77"/>
    <w:rsid w:val="00467B01"/>
    <w:rsid w:val="00474A96"/>
    <w:rsid w:val="0047632D"/>
    <w:rsid w:val="004809B7"/>
    <w:rsid w:val="00481A08"/>
    <w:rsid w:val="00482834"/>
    <w:rsid w:val="00484177"/>
    <w:rsid w:val="00485B0A"/>
    <w:rsid w:val="00487A55"/>
    <w:rsid w:val="00490A17"/>
    <w:rsid w:val="00490BAB"/>
    <w:rsid w:val="00490FC1"/>
    <w:rsid w:val="004968C9"/>
    <w:rsid w:val="004A0523"/>
    <w:rsid w:val="004A0BF9"/>
    <w:rsid w:val="004A2248"/>
    <w:rsid w:val="004A53A6"/>
    <w:rsid w:val="004B2173"/>
    <w:rsid w:val="004B21AC"/>
    <w:rsid w:val="004B3311"/>
    <w:rsid w:val="004B67B0"/>
    <w:rsid w:val="004B6D5C"/>
    <w:rsid w:val="004B7234"/>
    <w:rsid w:val="004B793F"/>
    <w:rsid w:val="004C529B"/>
    <w:rsid w:val="004C74E7"/>
    <w:rsid w:val="004C7CEF"/>
    <w:rsid w:val="004D70E1"/>
    <w:rsid w:val="004E35F0"/>
    <w:rsid w:val="004E36EE"/>
    <w:rsid w:val="004E652E"/>
    <w:rsid w:val="004E79B2"/>
    <w:rsid w:val="004F0014"/>
    <w:rsid w:val="004F01EF"/>
    <w:rsid w:val="004F06AD"/>
    <w:rsid w:val="004F152A"/>
    <w:rsid w:val="004F40EE"/>
    <w:rsid w:val="004F4192"/>
    <w:rsid w:val="004F4387"/>
    <w:rsid w:val="004F51FF"/>
    <w:rsid w:val="005000E7"/>
    <w:rsid w:val="00502373"/>
    <w:rsid w:val="0050396B"/>
    <w:rsid w:val="0050493B"/>
    <w:rsid w:val="005058A6"/>
    <w:rsid w:val="00505D21"/>
    <w:rsid w:val="00506C8B"/>
    <w:rsid w:val="00513CAA"/>
    <w:rsid w:val="00516398"/>
    <w:rsid w:val="00516CCB"/>
    <w:rsid w:val="0052178D"/>
    <w:rsid w:val="00524688"/>
    <w:rsid w:val="0052692E"/>
    <w:rsid w:val="005312F2"/>
    <w:rsid w:val="005403DF"/>
    <w:rsid w:val="00544FE6"/>
    <w:rsid w:val="00546C17"/>
    <w:rsid w:val="00552175"/>
    <w:rsid w:val="00552629"/>
    <w:rsid w:val="00553B58"/>
    <w:rsid w:val="00553EAB"/>
    <w:rsid w:val="00555558"/>
    <w:rsid w:val="00560AF6"/>
    <w:rsid w:val="00560C20"/>
    <w:rsid w:val="00561ECB"/>
    <w:rsid w:val="0056764B"/>
    <w:rsid w:val="00570BC7"/>
    <w:rsid w:val="005716BF"/>
    <w:rsid w:val="00572D25"/>
    <w:rsid w:val="00572E72"/>
    <w:rsid w:val="00573D40"/>
    <w:rsid w:val="00574E89"/>
    <w:rsid w:val="005758CE"/>
    <w:rsid w:val="0057704D"/>
    <w:rsid w:val="00580CED"/>
    <w:rsid w:val="00583FDB"/>
    <w:rsid w:val="00585CEB"/>
    <w:rsid w:val="00587D13"/>
    <w:rsid w:val="00590221"/>
    <w:rsid w:val="005922D8"/>
    <w:rsid w:val="0059410D"/>
    <w:rsid w:val="005944CE"/>
    <w:rsid w:val="00595090"/>
    <w:rsid w:val="005A00A3"/>
    <w:rsid w:val="005A1059"/>
    <w:rsid w:val="005A11B4"/>
    <w:rsid w:val="005A20BB"/>
    <w:rsid w:val="005A224E"/>
    <w:rsid w:val="005A2D7C"/>
    <w:rsid w:val="005A4224"/>
    <w:rsid w:val="005A51CB"/>
    <w:rsid w:val="005B0556"/>
    <w:rsid w:val="005B2552"/>
    <w:rsid w:val="005B4900"/>
    <w:rsid w:val="005B5A6D"/>
    <w:rsid w:val="005C0802"/>
    <w:rsid w:val="005D1091"/>
    <w:rsid w:val="005D1710"/>
    <w:rsid w:val="005D1793"/>
    <w:rsid w:val="005D1AA5"/>
    <w:rsid w:val="005E1C11"/>
    <w:rsid w:val="005E4B2B"/>
    <w:rsid w:val="005E722F"/>
    <w:rsid w:val="005E7BF4"/>
    <w:rsid w:val="005F001E"/>
    <w:rsid w:val="005F10A7"/>
    <w:rsid w:val="005F29E7"/>
    <w:rsid w:val="005F2E1B"/>
    <w:rsid w:val="005F367A"/>
    <w:rsid w:val="005F36B2"/>
    <w:rsid w:val="005F4393"/>
    <w:rsid w:val="005F467F"/>
    <w:rsid w:val="00605401"/>
    <w:rsid w:val="006058F9"/>
    <w:rsid w:val="00607C98"/>
    <w:rsid w:val="0061097B"/>
    <w:rsid w:val="00610CD7"/>
    <w:rsid w:val="0061133D"/>
    <w:rsid w:val="00612446"/>
    <w:rsid w:val="006126EA"/>
    <w:rsid w:val="00613387"/>
    <w:rsid w:val="00614418"/>
    <w:rsid w:val="0061574E"/>
    <w:rsid w:val="00617C50"/>
    <w:rsid w:val="006219AD"/>
    <w:rsid w:val="00621B6A"/>
    <w:rsid w:val="006233D9"/>
    <w:rsid w:val="00623680"/>
    <w:rsid w:val="00623AEB"/>
    <w:rsid w:val="00623F60"/>
    <w:rsid w:val="00626B59"/>
    <w:rsid w:val="00633D73"/>
    <w:rsid w:val="00635248"/>
    <w:rsid w:val="00635FBA"/>
    <w:rsid w:val="0064027D"/>
    <w:rsid w:val="0064172F"/>
    <w:rsid w:val="00641AB0"/>
    <w:rsid w:val="00642482"/>
    <w:rsid w:val="00650BF4"/>
    <w:rsid w:val="00651A61"/>
    <w:rsid w:val="00653FF6"/>
    <w:rsid w:val="0065419D"/>
    <w:rsid w:val="0065578B"/>
    <w:rsid w:val="00656944"/>
    <w:rsid w:val="006573AC"/>
    <w:rsid w:val="006573B0"/>
    <w:rsid w:val="00661500"/>
    <w:rsid w:val="00661B59"/>
    <w:rsid w:val="006635EC"/>
    <w:rsid w:val="0066474A"/>
    <w:rsid w:val="00666E03"/>
    <w:rsid w:val="00667753"/>
    <w:rsid w:val="006678A3"/>
    <w:rsid w:val="006701C6"/>
    <w:rsid w:val="00672CE5"/>
    <w:rsid w:val="00672D74"/>
    <w:rsid w:val="006742C8"/>
    <w:rsid w:val="006765BF"/>
    <w:rsid w:val="00676B7D"/>
    <w:rsid w:val="00677951"/>
    <w:rsid w:val="00681743"/>
    <w:rsid w:val="00682B1B"/>
    <w:rsid w:val="006831B9"/>
    <w:rsid w:val="006855A5"/>
    <w:rsid w:val="006869A4"/>
    <w:rsid w:val="0068739E"/>
    <w:rsid w:val="006878F6"/>
    <w:rsid w:val="006916E6"/>
    <w:rsid w:val="00692440"/>
    <w:rsid w:val="006925D3"/>
    <w:rsid w:val="00692CCB"/>
    <w:rsid w:val="00693C1C"/>
    <w:rsid w:val="00696CCF"/>
    <w:rsid w:val="006A3221"/>
    <w:rsid w:val="006A4D0F"/>
    <w:rsid w:val="006A6877"/>
    <w:rsid w:val="006B0324"/>
    <w:rsid w:val="006B1A5D"/>
    <w:rsid w:val="006B5D23"/>
    <w:rsid w:val="006B7C78"/>
    <w:rsid w:val="006C0F11"/>
    <w:rsid w:val="006C1016"/>
    <w:rsid w:val="006C1187"/>
    <w:rsid w:val="006C17DF"/>
    <w:rsid w:val="006C3946"/>
    <w:rsid w:val="006C4AB4"/>
    <w:rsid w:val="006C4E56"/>
    <w:rsid w:val="006C6B5E"/>
    <w:rsid w:val="006C790E"/>
    <w:rsid w:val="006D083E"/>
    <w:rsid w:val="006D1382"/>
    <w:rsid w:val="006D37B2"/>
    <w:rsid w:val="006D3F71"/>
    <w:rsid w:val="006D41DE"/>
    <w:rsid w:val="006D4D10"/>
    <w:rsid w:val="006E1A6D"/>
    <w:rsid w:val="006E36FA"/>
    <w:rsid w:val="006E5309"/>
    <w:rsid w:val="006E573C"/>
    <w:rsid w:val="006E7847"/>
    <w:rsid w:val="006F1563"/>
    <w:rsid w:val="006F1F9A"/>
    <w:rsid w:val="006F2E31"/>
    <w:rsid w:val="00700732"/>
    <w:rsid w:val="00702E58"/>
    <w:rsid w:val="007041AC"/>
    <w:rsid w:val="00706DD6"/>
    <w:rsid w:val="00707E16"/>
    <w:rsid w:val="00713478"/>
    <w:rsid w:val="00713BA1"/>
    <w:rsid w:val="0071619F"/>
    <w:rsid w:val="007167E5"/>
    <w:rsid w:val="00716AF8"/>
    <w:rsid w:val="0071775A"/>
    <w:rsid w:val="007207C7"/>
    <w:rsid w:val="00723BBD"/>
    <w:rsid w:val="00724826"/>
    <w:rsid w:val="00724AA7"/>
    <w:rsid w:val="007255F3"/>
    <w:rsid w:val="007256FE"/>
    <w:rsid w:val="00726867"/>
    <w:rsid w:val="007302F3"/>
    <w:rsid w:val="00731358"/>
    <w:rsid w:val="0073153B"/>
    <w:rsid w:val="00731E75"/>
    <w:rsid w:val="00735904"/>
    <w:rsid w:val="00736157"/>
    <w:rsid w:val="00736159"/>
    <w:rsid w:val="0073625A"/>
    <w:rsid w:val="00740729"/>
    <w:rsid w:val="007452CD"/>
    <w:rsid w:val="00746B65"/>
    <w:rsid w:val="0074767E"/>
    <w:rsid w:val="007513AD"/>
    <w:rsid w:val="0075422E"/>
    <w:rsid w:val="00757712"/>
    <w:rsid w:val="00762D7A"/>
    <w:rsid w:val="00763363"/>
    <w:rsid w:val="00763A3E"/>
    <w:rsid w:val="00764C2A"/>
    <w:rsid w:val="00766366"/>
    <w:rsid w:val="00767B53"/>
    <w:rsid w:val="00770FF4"/>
    <w:rsid w:val="007717DD"/>
    <w:rsid w:val="00771969"/>
    <w:rsid w:val="007748E4"/>
    <w:rsid w:val="00774B6B"/>
    <w:rsid w:val="007776A2"/>
    <w:rsid w:val="00777D70"/>
    <w:rsid w:val="00782DBD"/>
    <w:rsid w:val="00783DB6"/>
    <w:rsid w:val="00792E4B"/>
    <w:rsid w:val="00797698"/>
    <w:rsid w:val="00797EF5"/>
    <w:rsid w:val="007A3AA5"/>
    <w:rsid w:val="007A5ADF"/>
    <w:rsid w:val="007A6592"/>
    <w:rsid w:val="007A6FB1"/>
    <w:rsid w:val="007B04AA"/>
    <w:rsid w:val="007B2B0B"/>
    <w:rsid w:val="007B4D26"/>
    <w:rsid w:val="007B6BDF"/>
    <w:rsid w:val="007C004B"/>
    <w:rsid w:val="007C5E3E"/>
    <w:rsid w:val="007C609F"/>
    <w:rsid w:val="007D4F3A"/>
    <w:rsid w:val="007D5283"/>
    <w:rsid w:val="007D53E5"/>
    <w:rsid w:val="007E0DD1"/>
    <w:rsid w:val="007E3D5A"/>
    <w:rsid w:val="007F0A89"/>
    <w:rsid w:val="007F3FC3"/>
    <w:rsid w:val="007F498F"/>
    <w:rsid w:val="007F4AF0"/>
    <w:rsid w:val="007F4C66"/>
    <w:rsid w:val="007F71A1"/>
    <w:rsid w:val="00800FF4"/>
    <w:rsid w:val="008014BA"/>
    <w:rsid w:val="00801764"/>
    <w:rsid w:val="00802A08"/>
    <w:rsid w:val="00805BAD"/>
    <w:rsid w:val="00806416"/>
    <w:rsid w:val="008116E4"/>
    <w:rsid w:val="00825257"/>
    <w:rsid w:val="008329D3"/>
    <w:rsid w:val="0083319E"/>
    <w:rsid w:val="008362AE"/>
    <w:rsid w:val="0083686C"/>
    <w:rsid w:val="00837CDF"/>
    <w:rsid w:val="00844209"/>
    <w:rsid w:val="00845EAA"/>
    <w:rsid w:val="00846D80"/>
    <w:rsid w:val="008474BD"/>
    <w:rsid w:val="00847F54"/>
    <w:rsid w:val="0085181B"/>
    <w:rsid w:val="00852A23"/>
    <w:rsid w:val="00852B31"/>
    <w:rsid w:val="00853674"/>
    <w:rsid w:val="0085447E"/>
    <w:rsid w:val="00856A81"/>
    <w:rsid w:val="008576B2"/>
    <w:rsid w:val="00857F1B"/>
    <w:rsid w:val="008608E9"/>
    <w:rsid w:val="00861529"/>
    <w:rsid w:val="008619EA"/>
    <w:rsid w:val="0086225B"/>
    <w:rsid w:val="00864C0B"/>
    <w:rsid w:val="00867DD9"/>
    <w:rsid w:val="00872414"/>
    <w:rsid w:val="008733B6"/>
    <w:rsid w:val="00873582"/>
    <w:rsid w:val="0087430A"/>
    <w:rsid w:val="00875DD5"/>
    <w:rsid w:val="00881540"/>
    <w:rsid w:val="00881EA3"/>
    <w:rsid w:val="008910A5"/>
    <w:rsid w:val="00891503"/>
    <w:rsid w:val="008922DE"/>
    <w:rsid w:val="00892345"/>
    <w:rsid w:val="008927CC"/>
    <w:rsid w:val="00892CB4"/>
    <w:rsid w:val="0089490C"/>
    <w:rsid w:val="00894F83"/>
    <w:rsid w:val="00896182"/>
    <w:rsid w:val="008A0B0F"/>
    <w:rsid w:val="008A4A1E"/>
    <w:rsid w:val="008B2170"/>
    <w:rsid w:val="008B297E"/>
    <w:rsid w:val="008B470B"/>
    <w:rsid w:val="008B6876"/>
    <w:rsid w:val="008C037D"/>
    <w:rsid w:val="008C2977"/>
    <w:rsid w:val="008C2FEA"/>
    <w:rsid w:val="008C3194"/>
    <w:rsid w:val="008C3596"/>
    <w:rsid w:val="008C440E"/>
    <w:rsid w:val="008C530B"/>
    <w:rsid w:val="008C5DE4"/>
    <w:rsid w:val="008C6410"/>
    <w:rsid w:val="008C6B3C"/>
    <w:rsid w:val="008C6FCD"/>
    <w:rsid w:val="008C7C26"/>
    <w:rsid w:val="008C7DF0"/>
    <w:rsid w:val="008D0733"/>
    <w:rsid w:val="008D41BE"/>
    <w:rsid w:val="008D6ECD"/>
    <w:rsid w:val="008D708F"/>
    <w:rsid w:val="008D77BB"/>
    <w:rsid w:val="008E0845"/>
    <w:rsid w:val="008F1EA6"/>
    <w:rsid w:val="008F4DE1"/>
    <w:rsid w:val="00904590"/>
    <w:rsid w:val="00905136"/>
    <w:rsid w:val="00912CC8"/>
    <w:rsid w:val="0091306D"/>
    <w:rsid w:val="009159E5"/>
    <w:rsid w:val="00916680"/>
    <w:rsid w:val="0092162A"/>
    <w:rsid w:val="00922033"/>
    <w:rsid w:val="00923ABD"/>
    <w:rsid w:val="009251CA"/>
    <w:rsid w:val="00925A47"/>
    <w:rsid w:val="00927379"/>
    <w:rsid w:val="009335C5"/>
    <w:rsid w:val="00933611"/>
    <w:rsid w:val="00933AB7"/>
    <w:rsid w:val="00935572"/>
    <w:rsid w:val="00942E5F"/>
    <w:rsid w:val="0094453D"/>
    <w:rsid w:val="00945A1B"/>
    <w:rsid w:val="00946081"/>
    <w:rsid w:val="0095488A"/>
    <w:rsid w:val="0095653E"/>
    <w:rsid w:val="009565FA"/>
    <w:rsid w:val="0096036F"/>
    <w:rsid w:val="00961E15"/>
    <w:rsid w:val="00961F97"/>
    <w:rsid w:val="00964F07"/>
    <w:rsid w:val="00970958"/>
    <w:rsid w:val="00973710"/>
    <w:rsid w:val="00975AFB"/>
    <w:rsid w:val="00981009"/>
    <w:rsid w:val="00981A92"/>
    <w:rsid w:val="00984558"/>
    <w:rsid w:val="00984BFC"/>
    <w:rsid w:val="00985787"/>
    <w:rsid w:val="00987A2A"/>
    <w:rsid w:val="00991FDD"/>
    <w:rsid w:val="0099597D"/>
    <w:rsid w:val="009A5798"/>
    <w:rsid w:val="009A6965"/>
    <w:rsid w:val="009A6C31"/>
    <w:rsid w:val="009A774C"/>
    <w:rsid w:val="009A7A1C"/>
    <w:rsid w:val="009A7D4A"/>
    <w:rsid w:val="009B0089"/>
    <w:rsid w:val="009B4742"/>
    <w:rsid w:val="009B4A3C"/>
    <w:rsid w:val="009B6D8D"/>
    <w:rsid w:val="009B71F9"/>
    <w:rsid w:val="009B7F35"/>
    <w:rsid w:val="009C06B4"/>
    <w:rsid w:val="009C1DE9"/>
    <w:rsid w:val="009C2EEB"/>
    <w:rsid w:val="009C6C44"/>
    <w:rsid w:val="009C6F1E"/>
    <w:rsid w:val="009C7519"/>
    <w:rsid w:val="009C7B54"/>
    <w:rsid w:val="009C7C22"/>
    <w:rsid w:val="009D01E9"/>
    <w:rsid w:val="009D20D6"/>
    <w:rsid w:val="009D4A47"/>
    <w:rsid w:val="009D77A3"/>
    <w:rsid w:val="009E33DB"/>
    <w:rsid w:val="009E494B"/>
    <w:rsid w:val="009E6ED3"/>
    <w:rsid w:val="009E7132"/>
    <w:rsid w:val="009E7CF0"/>
    <w:rsid w:val="009F0886"/>
    <w:rsid w:val="009F54F0"/>
    <w:rsid w:val="00A01DA8"/>
    <w:rsid w:val="00A0212D"/>
    <w:rsid w:val="00A075F4"/>
    <w:rsid w:val="00A077AE"/>
    <w:rsid w:val="00A1292A"/>
    <w:rsid w:val="00A14848"/>
    <w:rsid w:val="00A2055C"/>
    <w:rsid w:val="00A220BF"/>
    <w:rsid w:val="00A2482F"/>
    <w:rsid w:val="00A2541C"/>
    <w:rsid w:val="00A25914"/>
    <w:rsid w:val="00A267BA"/>
    <w:rsid w:val="00A30BD7"/>
    <w:rsid w:val="00A310AA"/>
    <w:rsid w:val="00A31CD3"/>
    <w:rsid w:val="00A3393E"/>
    <w:rsid w:val="00A340B5"/>
    <w:rsid w:val="00A43BA8"/>
    <w:rsid w:val="00A451C6"/>
    <w:rsid w:val="00A469ED"/>
    <w:rsid w:val="00A47958"/>
    <w:rsid w:val="00A5154A"/>
    <w:rsid w:val="00A52DD9"/>
    <w:rsid w:val="00A52DDD"/>
    <w:rsid w:val="00A52FD6"/>
    <w:rsid w:val="00A53CE6"/>
    <w:rsid w:val="00A605CB"/>
    <w:rsid w:val="00A6113C"/>
    <w:rsid w:val="00A658F2"/>
    <w:rsid w:val="00A65925"/>
    <w:rsid w:val="00A670F5"/>
    <w:rsid w:val="00A67A82"/>
    <w:rsid w:val="00A67E7A"/>
    <w:rsid w:val="00A74988"/>
    <w:rsid w:val="00A809BF"/>
    <w:rsid w:val="00A83668"/>
    <w:rsid w:val="00A847E4"/>
    <w:rsid w:val="00A877DB"/>
    <w:rsid w:val="00A87DEC"/>
    <w:rsid w:val="00A90AA1"/>
    <w:rsid w:val="00A9102B"/>
    <w:rsid w:val="00A913A3"/>
    <w:rsid w:val="00A92028"/>
    <w:rsid w:val="00A9339D"/>
    <w:rsid w:val="00A96D54"/>
    <w:rsid w:val="00A9730A"/>
    <w:rsid w:val="00A97794"/>
    <w:rsid w:val="00A979F2"/>
    <w:rsid w:val="00AA263B"/>
    <w:rsid w:val="00AA6463"/>
    <w:rsid w:val="00AA696E"/>
    <w:rsid w:val="00AB3900"/>
    <w:rsid w:val="00AB6E61"/>
    <w:rsid w:val="00AC020C"/>
    <w:rsid w:val="00AC2DC2"/>
    <w:rsid w:val="00AC4386"/>
    <w:rsid w:val="00AC628E"/>
    <w:rsid w:val="00AD0FA8"/>
    <w:rsid w:val="00AD1148"/>
    <w:rsid w:val="00AD11CE"/>
    <w:rsid w:val="00AD2C96"/>
    <w:rsid w:val="00AD39E0"/>
    <w:rsid w:val="00AD44EB"/>
    <w:rsid w:val="00AD5EF0"/>
    <w:rsid w:val="00AD6CEC"/>
    <w:rsid w:val="00AD6EBE"/>
    <w:rsid w:val="00AD7216"/>
    <w:rsid w:val="00AE0796"/>
    <w:rsid w:val="00AE13D9"/>
    <w:rsid w:val="00AE1BA7"/>
    <w:rsid w:val="00AE20D0"/>
    <w:rsid w:val="00AE4094"/>
    <w:rsid w:val="00AE4C1A"/>
    <w:rsid w:val="00AF2B6A"/>
    <w:rsid w:val="00AF3A7F"/>
    <w:rsid w:val="00AF3B88"/>
    <w:rsid w:val="00AF7614"/>
    <w:rsid w:val="00B01B85"/>
    <w:rsid w:val="00B044F7"/>
    <w:rsid w:val="00B0554A"/>
    <w:rsid w:val="00B11A4A"/>
    <w:rsid w:val="00B14344"/>
    <w:rsid w:val="00B149D1"/>
    <w:rsid w:val="00B167EA"/>
    <w:rsid w:val="00B17797"/>
    <w:rsid w:val="00B25241"/>
    <w:rsid w:val="00B30DFA"/>
    <w:rsid w:val="00B30E04"/>
    <w:rsid w:val="00B318A5"/>
    <w:rsid w:val="00B320D6"/>
    <w:rsid w:val="00B3240D"/>
    <w:rsid w:val="00B32695"/>
    <w:rsid w:val="00B37E27"/>
    <w:rsid w:val="00B417A3"/>
    <w:rsid w:val="00B42EE6"/>
    <w:rsid w:val="00B43CAD"/>
    <w:rsid w:val="00B46E14"/>
    <w:rsid w:val="00B528BF"/>
    <w:rsid w:val="00B55C05"/>
    <w:rsid w:val="00B566EC"/>
    <w:rsid w:val="00B5709B"/>
    <w:rsid w:val="00B6040C"/>
    <w:rsid w:val="00B60B05"/>
    <w:rsid w:val="00B6382A"/>
    <w:rsid w:val="00B67C7B"/>
    <w:rsid w:val="00B67EF1"/>
    <w:rsid w:val="00B75321"/>
    <w:rsid w:val="00B77A67"/>
    <w:rsid w:val="00B80593"/>
    <w:rsid w:val="00B811F4"/>
    <w:rsid w:val="00B84A41"/>
    <w:rsid w:val="00B86372"/>
    <w:rsid w:val="00B8729A"/>
    <w:rsid w:val="00B87B7C"/>
    <w:rsid w:val="00B9154E"/>
    <w:rsid w:val="00B93A91"/>
    <w:rsid w:val="00B94D35"/>
    <w:rsid w:val="00B96C52"/>
    <w:rsid w:val="00BA0182"/>
    <w:rsid w:val="00BA02C2"/>
    <w:rsid w:val="00BA2175"/>
    <w:rsid w:val="00BA3FE7"/>
    <w:rsid w:val="00BA576E"/>
    <w:rsid w:val="00BA6783"/>
    <w:rsid w:val="00BA688E"/>
    <w:rsid w:val="00BB2432"/>
    <w:rsid w:val="00BB44B1"/>
    <w:rsid w:val="00BB5320"/>
    <w:rsid w:val="00BB5B3F"/>
    <w:rsid w:val="00BB6C84"/>
    <w:rsid w:val="00BC0C43"/>
    <w:rsid w:val="00BC0D23"/>
    <w:rsid w:val="00BC2D93"/>
    <w:rsid w:val="00BC49CC"/>
    <w:rsid w:val="00BC7C4A"/>
    <w:rsid w:val="00BD4487"/>
    <w:rsid w:val="00BE2C6B"/>
    <w:rsid w:val="00BE3E9B"/>
    <w:rsid w:val="00BF1D2B"/>
    <w:rsid w:val="00BF2479"/>
    <w:rsid w:val="00BF2677"/>
    <w:rsid w:val="00BF2EEA"/>
    <w:rsid w:val="00BF308F"/>
    <w:rsid w:val="00BF39C3"/>
    <w:rsid w:val="00BF763F"/>
    <w:rsid w:val="00BF7B61"/>
    <w:rsid w:val="00C021F8"/>
    <w:rsid w:val="00C03EEF"/>
    <w:rsid w:val="00C10231"/>
    <w:rsid w:val="00C11E2F"/>
    <w:rsid w:val="00C14007"/>
    <w:rsid w:val="00C15949"/>
    <w:rsid w:val="00C16E43"/>
    <w:rsid w:val="00C244EA"/>
    <w:rsid w:val="00C26B20"/>
    <w:rsid w:val="00C27D6B"/>
    <w:rsid w:val="00C31330"/>
    <w:rsid w:val="00C33BFF"/>
    <w:rsid w:val="00C34138"/>
    <w:rsid w:val="00C370F4"/>
    <w:rsid w:val="00C37D6D"/>
    <w:rsid w:val="00C37FE8"/>
    <w:rsid w:val="00C40165"/>
    <w:rsid w:val="00C44A4A"/>
    <w:rsid w:val="00C45A28"/>
    <w:rsid w:val="00C4665F"/>
    <w:rsid w:val="00C47DF7"/>
    <w:rsid w:val="00C50023"/>
    <w:rsid w:val="00C51F36"/>
    <w:rsid w:val="00C52736"/>
    <w:rsid w:val="00C535C4"/>
    <w:rsid w:val="00C5642B"/>
    <w:rsid w:val="00C6194F"/>
    <w:rsid w:val="00C62343"/>
    <w:rsid w:val="00C62588"/>
    <w:rsid w:val="00C62F14"/>
    <w:rsid w:val="00C64B69"/>
    <w:rsid w:val="00C7051F"/>
    <w:rsid w:val="00C70885"/>
    <w:rsid w:val="00C73F10"/>
    <w:rsid w:val="00C773C2"/>
    <w:rsid w:val="00C81C4F"/>
    <w:rsid w:val="00C8205C"/>
    <w:rsid w:val="00C86C90"/>
    <w:rsid w:val="00C87EE4"/>
    <w:rsid w:val="00C90749"/>
    <w:rsid w:val="00C91185"/>
    <w:rsid w:val="00C9144E"/>
    <w:rsid w:val="00C91DA2"/>
    <w:rsid w:val="00C92025"/>
    <w:rsid w:val="00C931EE"/>
    <w:rsid w:val="00C946D8"/>
    <w:rsid w:val="00C94709"/>
    <w:rsid w:val="00C95B63"/>
    <w:rsid w:val="00C9755A"/>
    <w:rsid w:val="00CA1E87"/>
    <w:rsid w:val="00CA315D"/>
    <w:rsid w:val="00CA533A"/>
    <w:rsid w:val="00CA6372"/>
    <w:rsid w:val="00CA75EF"/>
    <w:rsid w:val="00CA7F20"/>
    <w:rsid w:val="00CB2F4D"/>
    <w:rsid w:val="00CB57A1"/>
    <w:rsid w:val="00CB5E97"/>
    <w:rsid w:val="00CB6A83"/>
    <w:rsid w:val="00CB7B58"/>
    <w:rsid w:val="00CD084A"/>
    <w:rsid w:val="00CD2EDA"/>
    <w:rsid w:val="00CD428A"/>
    <w:rsid w:val="00CD5A95"/>
    <w:rsid w:val="00CD5C92"/>
    <w:rsid w:val="00CD68E4"/>
    <w:rsid w:val="00CD7F44"/>
    <w:rsid w:val="00CE053A"/>
    <w:rsid w:val="00CE0C75"/>
    <w:rsid w:val="00CE1F7C"/>
    <w:rsid w:val="00CE4A85"/>
    <w:rsid w:val="00CE4FBD"/>
    <w:rsid w:val="00CE727D"/>
    <w:rsid w:val="00CF0519"/>
    <w:rsid w:val="00CF22BD"/>
    <w:rsid w:val="00CF2813"/>
    <w:rsid w:val="00CF3F8D"/>
    <w:rsid w:val="00CF536B"/>
    <w:rsid w:val="00CF5848"/>
    <w:rsid w:val="00D00277"/>
    <w:rsid w:val="00D005A2"/>
    <w:rsid w:val="00D027E3"/>
    <w:rsid w:val="00D04759"/>
    <w:rsid w:val="00D04BDE"/>
    <w:rsid w:val="00D0623C"/>
    <w:rsid w:val="00D10B57"/>
    <w:rsid w:val="00D10DDB"/>
    <w:rsid w:val="00D10F5D"/>
    <w:rsid w:val="00D14CA4"/>
    <w:rsid w:val="00D15B39"/>
    <w:rsid w:val="00D15C4D"/>
    <w:rsid w:val="00D16239"/>
    <w:rsid w:val="00D17E65"/>
    <w:rsid w:val="00D205E1"/>
    <w:rsid w:val="00D20A0E"/>
    <w:rsid w:val="00D20C3C"/>
    <w:rsid w:val="00D20EAB"/>
    <w:rsid w:val="00D23CD5"/>
    <w:rsid w:val="00D268C2"/>
    <w:rsid w:val="00D30051"/>
    <w:rsid w:val="00D30BAB"/>
    <w:rsid w:val="00D30F62"/>
    <w:rsid w:val="00D31A17"/>
    <w:rsid w:val="00D34A35"/>
    <w:rsid w:val="00D34BAE"/>
    <w:rsid w:val="00D41ECB"/>
    <w:rsid w:val="00D44D4F"/>
    <w:rsid w:val="00D466BB"/>
    <w:rsid w:val="00D53A10"/>
    <w:rsid w:val="00D53C92"/>
    <w:rsid w:val="00D540EA"/>
    <w:rsid w:val="00D60C6D"/>
    <w:rsid w:val="00D65541"/>
    <w:rsid w:val="00D65FFB"/>
    <w:rsid w:val="00D67054"/>
    <w:rsid w:val="00D6714D"/>
    <w:rsid w:val="00D67D7D"/>
    <w:rsid w:val="00D70A11"/>
    <w:rsid w:val="00D70A40"/>
    <w:rsid w:val="00D71393"/>
    <w:rsid w:val="00D7302F"/>
    <w:rsid w:val="00D73340"/>
    <w:rsid w:val="00D77BC8"/>
    <w:rsid w:val="00D846D0"/>
    <w:rsid w:val="00D8578D"/>
    <w:rsid w:val="00D857EB"/>
    <w:rsid w:val="00D85CBC"/>
    <w:rsid w:val="00D90C60"/>
    <w:rsid w:val="00D911A1"/>
    <w:rsid w:val="00D93045"/>
    <w:rsid w:val="00D94273"/>
    <w:rsid w:val="00D949E0"/>
    <w:rsid w:val="00D94AE9"/>
    <w:rsid w:val="00DA2155"/>
    <w:rsid w:val="00DA4028"/>
    <w:rsid w:val="00DA4B82"/>
    <w:rsid w:val="00DA5B2B"/>
    <w:rsid w:val="00DA67A2"/>
    <w:rsid w:val="00DB5942"/>
    <w:rsid w:val="00DB5979"/>
    <w:rsid w:val="00DC054D"/>
    <w:rsid w:val="00DC3A78"/>
    <w:rsid w:val="00DC531A"/>
    <w:rsid w:val="00DD26AC"/>
    <w:rsid w:val="00DD3DC8"/>
    <w:rsid w:val="00DD548D"/>
    <w:rsid w:val="00DD6BB2"/>
    <w:rsid w:val="00DD7131"/>
    <w:rsid w:val="00DD7E06"/>
    <w:rsid w:val="00DE169F"/>
    <w:rsid w:val="00DE275C"/>
    <w:rsid w:val="00DE3108"/>
    <w:rsid w:val="00DE58DF"/>
    <w:rsid w:val="00DE7384"/>
    <w:rsid w:val="00DF1C41"/>
    <w:rsid w:val="00DF26B2"/>
    <w:rsid w:val="00DF3CFB"/>
    <w:rsid w:val="00DF52C6"/>
    <w:rsid w:val="00DF54BF"/>
    <w:rsid w:val="00DF570A"/>
    <w:rsid w:val="00DF5FA0"/>
    <w:rsid w:val="00DF6558"/>
    <w:rsid w:val="00E01E86"/>
    <w:rsid w:val="00E02EBB"/>
    <w:rsid w:val="00E06ACA"/>
    <w:rsid w:val="00E073FD"/>
    <w:rsid w:val="00E07A3E"/>
    <w:rsid w:val="00E10266"/>
    <w:rsid w:val="00E103E3"/>
    <w:rsid w:val="00E10692"/>
    <w:rsid w:val="00E133A9"/>
    <w:rsid w:val="00E13473"/>
    <w:rsid w:val="00E13EB3"/>
    <w:rsid w:val="00E21C71"/>
    <w:rsid w:val="00E231C1"/>
    <w:rsid w:val="00E2366A"/>
    <w:rsid w:val="00E23CD8"/>
    <w:rsid w:val="00E241D1"/>
    <w:rsid w:val="00E24752"/>
    <w:rsid w:val="00E24A4D"/>
    <w:rsid w:val="00E25CDD"/>
    <w:rsid w:val="00E2648B"/>
    <w:rsid w:val="00E264B1"/>
    <w:rsid w:val="00E26A3D"/>
    <w:rsid w:val="00E26BC3"/>
    <w:rsid w:val="00E30935"/>
    <w:rsid w:val="00E30B7E"/>
    <w:rsid w:val="00E33E09"/>
    <w:rsid w:val="00E41483"/>
    <w:rsid w:val="00E41AE2"/>
    <w:rsid w:val="00E42425"/>
    <w:rsid w:val="00E460DD"/>
    <w:rsid w:val="00E462C1"/>
    <w:rsid w:val="00E521C8"/>
    <w:rsid w:val="00E56527"/>
    <w:rsid w:val="00E56554"/>
    <w:rsid w:val="00E609A1"/>
    <w:rsid w:val="00E60BB1"/>
    <w:rsid w:val="00E623CB"/>
    <w:rsid w:val="00E62C73"/>
    <w:rsid w:val="00E64D79"/>
    <w:rsid w:val="00E67026"/>
    <w:rsid w:val="00E70141"/>
    <w:rsid w:val="00E722A5"/>
    <w:rsid w:val="00E73A69"/>
    <w:rsid w:val="00E73A6F"/>
    <w:rsid w:val="00E74D76"/>
    <w:rsid w:val="00E75893"/>
    <w:rsid w:val="00E7608D"/>
    <w:rsid w:val="00E76E9A"/>
    <w:rsid w:val="00E7757D"/>
    <w:rsid w:val="00E81733"/>
    <w:rsid w:val="00E81D9B"/>
    <w:rsid w:val="00E90EEB"/>
    <w:rsid w:val="00E933AA"/>
    <w:rsid w:val="00E9550D"/>
    <w:rsid w:val="00E963B4"/>
    <w:rsid w:val="00E969F8"/>
    <w:rsid w:val="00EA346E"/>
    <w:rsid w:val="00EA4B3A"/>
    <w:rsid w:val="00EB3530"/>
    <w:rsid w:val="00EB49A9"/>
    <w:rsid w:val="00EB5973"/>
    <w:rsid w:val="00EB6166"/>
    <w:rsid w:val="00EC0062"/>
    <w:rsid w:val="00EC2FD4"/>
    <w:rsid w:val="00ED04F1"/>
    <w:rsid w:val="00ED18E4"/>
    <w:rsid w:val="00ED3DA9"/>
    <w:rsid w:val="00EE1633"/>
    <w:rsid w:val="00EE3D87"/>
    <w:rsid w:val="00EE4640"/>
    <w:rsid w:val="00EE5C20"/>
    <w:rsid w:val="00EE67C1"/>
    <w:rsid w:val="00EF007D"/>
    <w:rsid w:val="00EF1012"/>
    <w:rsid w:val="00EF19D6"/>
    <w:rsid w:val="00EF40FA"/>
    <w:rsid w:val="00EF51A9"/>
    <w:rsid w:val="00F03938"/>
    <w:rsid w:val="00F1054D"/>
    <w:rsid w:val="00F11E43"/>
    <w:rsid w:val="00F13363"/>
    <w:rsid w:val="00F13F51"/>
    <w:rsid w:val="00F16BBC"/>
    <w:rsid w:val="00F21D67"/>
    <w:rsid w:val="00F24493"/>
    <w:rsid w:val="00F24665"/>
    <w:rsid w:val="00F249AD"/>
    <w:rsid w:val="00F310B2"/>
    <w:rsid w:val="00F341DC"/>
    <w:rsid w:val="00F352AD"/>
    <w:rsid w:val="00F3620D"/>
    <w:rsid w:val="00F36797"/>
    <w:rsid w:val="00F41DA9"/>
    <w:rsid w:val="00F5174F"/>
    <w:rsid w:val="00F55692"/>
    <w:rsid w:val="00F56D22"/>
    <w:rsid w:val="00F56E1C"/>
    <w:rsid w:val="00F579CC"/>
    <w:rsid w:val="00F604DC"/>
    <w:rsid w:val="00F613CD"/>
    <w:rsid w:val="00F63D68"/>
    <w:rsid w:val="00F64256"/>
    <w:rsid w:val="00F65459"/>
    <w:rsid w:val="00F66710"/>
    <w:rsid w:val="00F66CE5"/>
    <w:rsid w:val="00F736F5"/>
    <w:rsid w:val="00F75B74"/>
    <w:rsid w:val="00F776E9"/>
    <w:rsid w:val="00F816A2"/>
    <w:rsid w:val="00F817FC"/>
    <w:rsid w:val="00F82758"/>
    <w:rsid w:val="00F84BAE"/>
    <w:rsid w:val="00F85459"/>
    <w:rsid w:val="00F8741C"/>
    <w:rsid w:val="00F9062E"/>
    <w:rsid w:val="00F93090"/>
    <w:rsid w:val="00F932D3"/>
    <w:rsid w:val="00F948C1"/>
    <w:rsid w:val="00F95F00"/>
    <w:rsid w:val="00F96241"/>
    <w:rsid w:val="00F963E2"/>
    <w:rsid w:val="00FA0495"/>
    <w:rsid w:val="00FA2C9C"/>
    <w:rsid w:val="00FA37E7"/>
    <w:rsid w:val="00FA5428"/>
    <w:rsid w:val="00FA61AF"/>
    <w:rsid w:val="00FB0B4D"/>
    <w:rsid w:val="00FB0BCA"/>
    <w:rsid w:val="00FB30CF"/>
    <w:rsid w:val="00FB4715"/>
    <w:rsid w:val="00FB508A"/>
    <w:rsid w:val="00FB56BA"/>
    <w:rsid w:val="00FB5760"/>
    <w:rsid w:val="00FB5C6E"/>
    <w:rsid w:val="00FC16BB"/>
    <w:rsid w:val="00FC2014"/>
    <w:rsid w:val="00FC23A2"/>
    <w:rsid w:val="00FC3802"/>
    <w:rsid w:val="00FC4E13"/>
    <w:rsid w:val="00FC6E9C"/>
    <w:rsid w:val="00FC6FAD"/>
    <w:rsid w:val="00FC7261"/>
    <w:rsid w:val="00FC76BA"/>
    <w:rsid w:val="00FD4581"/>
    <w:rsid w:val="00FD7CA9"/>
    <w:rsid w:val="00FE1B39"/>
    <w:rsid w:val="00FE308D"/>
    <w:rsid w:val="00FE6CCB"/>
    <w:rsid w:val="00FF1445"/>
    <w:rsid w:val="00FF1DFA"/>
    <w:rsid w:val="00FF4989"/>
    <w:rsid w:val="00FF5505"/>
    <w:rsid w:val="00FF65F2"/>
    <w:rsid w:val="00FF73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04]"/>
    </o:shapedefaults>
    <o:shapelayout v:ext="edit">
      <o:idmap v:ext="edit" data="1"/>
      <o:regrouptable v:ext="edit">
        <o:entry new="1" old="0"/>
      </o:regrouptable>
    </o:shapelayout>
  </w:shapeDefaults>
  <w:decimalSymbol w:val="."/>
  <w:listSeparator w:val=","/>
  <w14:docId w14:val="56963D77"/>
  <w15:docId w15:val="{FDD82678-4D8B-4A28-8C9D-3EC2C8DD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A1C"/>
  </w:style>
  <w:style w:type="paragraph" w:styleId="Heading1">
    <w:name w:val="heading 1"/>
    <w:basedOn w:val="Normal"/>
    <w:next w:val="Normal"/>
    <w:link w:val="Heading1Char"/>
    <w:uiPriority w:val="9"/>
    <w:qFormat/>
    <w:rsid w:val="00161D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1D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31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023"/>
    <w:pPr>
      <w:spacing w:after="0" w:line="240" w:lineRule="auto"/>
    </w:pPr>
  </w:style>
  <w:style w:type="table" w:styleId="TableGrid">
    <w:name w:val="Table Grid"/>
    <w:basedOn w:val="TableNormal"/>
    <w:uiPriority w:val="39"/>
    <w:rsid w:val="00CA3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7794"/>
    <w:pPr>
      <w:ind w:left="720"/>
      <w:contextualSpacing/>
    </w:pPr>
  </w:style>
  <w:style w:type="character" w:styleId="CommentReference">
    <w:name w:val="annotation reference"/>
    <w:basedOn w:val="DefaultParagraphFont"/>
    <w:uiPriority w:val="99"/>
    <w:semiHidden/>
    <w:unhideWhenUsed/>
    <w:rsid w:val="0064172F"/>
    <w:rPr>
      <w:sz w:val="16"/>
      <w:szCs w:val="16"/>
    </w:rPr>
  </w:style>
  <w:style w:type="paragraph" w:styleId="CommentText">
    <w:name w:val="annotation text"/>
    <w:basedOn w:val="Normal"/>
    <w:link w:val="CommentTextChar"/>
    <w:uiPriority w:val="99"/>
    <w:semiHidden/>
    <w:unhideWhenUsed/>
    <w:rsid w:val="0064172F"/>
    <w:pPr>
      <w:spacing w:line="240" w:lineRule="auto"/>
    </w:pPr>
    <w:rPr>
      <w:sz w:val="20"/>
      <w:szCs w:val="20"/>
    </w:rPr>
  </w:style>
  <w:style w:type="character" w:customStyle="1" w:styleId="CommentTextChar">
    <w:name w:val="Comment Text Char"/>
    <w:basedOn w:val="DefaultParagraphFont"/>
    <w:link w:val="CommentText"/>
    <w:uiPriority w:val="99"/>
    <w:semiHidden/>
    <w:rsid w:val="0064172F"/>
    <w:rPr>
      <w:sz w:val="20"/>
      <w:szCs w:val="20"/>
    </w:rPr>
  </w:style>
  <w:style w:type="paragraph" w:styleId="CommentSubject">
    <w:name w:val="annotation subject"/>
    <w:basedOn w:val="CommentText"/>
    <w:next w:val="CommentText"/>
    <w:link w:val="CommentSubjectChar"/>
    <w:uiPriority w:val="99"/>
    <w:semiHidden/>
    <w:unhideWhenUsed/>
    <w:rsid w:val="0064172F"/>
    <w:rPr>
      <w:b/>
      <w:bCs/>
    </w:rPr>
  </w:style>
  <w:style w:type="character" w:customStyle="1" w:styleId="CommentSubjectChar">
    <w:name w:val="Comment Subject Char"/>
    <w:basedOn w:val="CommentTextChar"/>
    <w:link w:val="CommentSubject"/>
    <w:uiPriority w:val="99"/>
    <w:semiHidden/>
    <w:rsid w:val="0064172F"/>
    <w:rPr>
      <w:b/>
      <w:bCs/>
      <w:sz w:val="20"/>
      <w:szCs w:val="20"/>
    </w:rPr>
  </w:style>
  <w:style w:type="paragraph" w:styleId="BalloonText">
    <w:name w:val="Balloon Text"/>
    <w:basedOn w:val="Normal"/>
    <w:link w:val="BalloonTextChar"/>
    <w:uiPriority w:val="99"/>
    <w:semiHidden/>
    <w:unhideWhenUsed/>
    <w:rsid w:val="0064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2F"/>
    <w:rPr>
      <w:rFonts w:ascii="Tahoma" w:hAnsi="Tahoma" w:cs="Tahoma"/>
      <w:sz w:val="16"/>
      <w:szCs w:val="16"/>
    </w:rPr>
  </w:style>
  <w:style w:type="character" w:styleId="Hyperlink">
    <w:name w:val="Hyperlink"/>
    <w:basedOn w:val="DefaultParagraphFont"/>
    <w:uiPriority w:val="99"/>
    <w:unhideWhenUsed/>
    <w:rsid w:val="000B3144"/>
    <w:rPr>
      <w:color w:val="0563C1" w:themeColor="hyperlink"/>
      <w:u w:val="single"/>
    </w:rPr>
  </w:style>
  <w:style w:type="character" w:customStyle="1" w:styleId="hvr">
    <w:name w:val="hvr"/>
    <w:basedOn w:val="DefaultParagraphFont"/>
    <w:rsid w:val="007C5E3E"/>
  </w:style>
  <w:style w:type="paragraph" w:customStyle="1" w:styleId="Default">
    <w:name w:val="Default"/>
    <w:rsid w:val="005922D8"/>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D84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46D0"/>
    <w:rPr>
      <w:sz w:val="20"/>
      <w:szCs w:val="20"/>
    </w:rPr>
  </w:style>
  <w:style w:type="character" w:styleId="EndnoteReference">
    <w:name w:val="endnote reference"/>
    <w:basedOn w:val="DefaultParagraphFont"/>
    <w:uiPriority w:val="99"/>
    <w:semiHidden/>
    <w:unhideWhenUsed/>
    <w:rsid w:val="00D846D0"/>
    <w:rPr>
      <w:vertAlign w:val="superscript"/>
    </w:rPr>
  </w:style>
  <w:style w:type="character" w:customStyle="1" w:styleId="Heading1Char">
    <w:name w:val="Heading 1 Char"/>
    <w:basedOn w:val="DefaultParagraphFont"/>
    <w:link w:val="Heading1"/>
    <w:uiPriority w:val="9"/>
    <w:rsid w:val="00161D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1D3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F3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B88"/>
  </w:style>
  <w:style w:type="paragraph" w:styleId="Footer">
    <w:name w:val="footer"/>
    <w:basedOn w:val="Normal"/>
    <w:link w:val="FooterChar"/>
    <w:uiPriority w:val="99"/>
    <w:unhideWhenUsed/>
    <w:rsid w:val="00AF3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B88"/>
  </w:style>
  <w:style w:type="character" w:customStyle="1" w:styleId="Heading3Char">
    <w:name w:val="Heading 3 Char"/>
    <w:basedOn w:val="DefaultParagraphFont"/>
    <w:link w:val="Heading3"/>
    <w:uiPriority w:val="9"/>
    <w:rsid w:val="0034312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A2248"/>
    <w:pPr>
      <w:outlineLvl w:val="9"/>
    </w:pPr>
    <w:rPr>
      <w:lang w:val="en-US"/>
    </w:rPr>
  </w:style>
  <w:style w:type="paragraph" w:styleId="TOC1">
    <w:name w:val="toc 1"/>
    <w:basedOn w:val="Normal"/>
    <w:next w:val="Normal"/>
    <w:autoRedefine/>
    <w:uiPriority w:val="39"/>
    <w:unhideWhenUsed/>
    <w:rsid w:val="004A2248"/>
    <w:pPr>
      <w:spacing w:after="100"/>
    </w:pPr>
  </w:style>
  <w:style w:type="paragraph" w:styleId="TOC2">
    <w:name w:val="toc 2"/>
    <w:basedOn w:val="Normal"/>
    <w:next w:val="Normal"/>
    <w:autoRedefine/>
    <w:uiPriority w:val="39"/>
    <w:unhideWhenUsed/>
    <w:rsid w:val="004A2248"/>
    <w:pPr>
      <w:spacing w:after="100"/>
      <w:ind w:left="220"/>
    </w:pPr>
  </w:style>
  <w:style w:type="paragraph" w:styleId="TOC3">
    <w:name w:val="toc 3"/>
    <w:basedOn w:val="Normal"/>
    <w:next w:val="Normal"/>
    <w:autoRedefine/>
    <w:uiPriority w:val="39"/>
    <w:unhideWhenUsed/>
    <w:rsid w:val="004A2248"/>
    <w:pPr>
      <w:spacing w:after="100"/>
      <w:ind w:left="440"/>
    </w:pPr>
  </w:style>
  <w:style w:type="paragraph" w:styleId="Revision">
    <w:name w:val="Revision"/>
    <w:hidden/>
    <w:uiPriority w:val="99"/>
    <w:semiHidden/>
    <w:rsid w:val="00B30DFA"/>
    <w:pPr>
      <w:spacing w:after="0" w:line="240" w:lineRule="auto"/>
    </w:pPr>
  </w:style>
  <w:style w:type="character" w:styleId="PlaceholderText">
    <w:name w:val="Placeholder Text"/>
    <w:basedOn w:val="DefaultParagraphFont"/>
    <w:uiPriority w:val="99"/>
    <w:semiHidden/>
    <w:rsid w:val="00FE1B39"/>
    <w:rPr>
      <w:color w:val="808080"/>
    </w:rPr>
  </w:style>
  <w:style w:type="character" w:styleId="FollowedHyperlink">
    <w:name w:val="FollowedHyperlink"/>
    <w:basedOn w:val="DefaultParagraphFont"/>
    <w:uiPriority w:val="99"/>
    <w:semiHidden/>
    <w:unhideWhenUsed/>
    <w:rsid w:val="00413BF0"/>
    <w:rPr>
      <w:color w:val="954F72" w:themeColor="followedHyperlink"/>
      <w:u w:val="single"/>
    </w:rPr>
  </w:style>
  <w:style w:type="paragraph" w:styleId="NormalWeb">
    <w:name w:val="Normal (Web)"/>
    <w:basedOn w:val="Normal"/>
    <w:uiPriority w:val="99"/>
    <w:unhideWhenUsed/>
    <w:rsid w:val="001878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AE4C1A"/>
    <w:pPr>
      <w:spacing w:after="100"/>
      <w:ind w:left="660"/>
    </w:pPr>
    <w:rPr>
      <w:rFonts w:eastAsiaTheme="minorEastAsia"/>
      <w:lang w:eastAsia="en-GB"/>
    </w:rPr>
  </w:style>
  <w:style w:type="paragraph" w:styleId="TOC5">
    <w:name w:val="toc 5"/>
    <w:basedOn w:val="Normal"/>
    <w:next w:val="Normal"/>
    <w:autoRedefine/>
    <w:uiPriority w:val="39"/>
    <w:unhideWhenUsed/>
    <w:rsid w:val="00AE4C1A"/>
    <w:pPr>
      <w:spacing w:after="100"/>
      <w:ind w:left="880"/>
    </w:pPr>
    <w:rPr>
      <w:rFonts w:eastAsiaTheme="minorEastAsia"/>
      <w:lang w:eastAsia="en-GB"/>
    </w:rPr>
  </w:style>
  <w:style w:type="paragraph" w:styleId="TOC6">
    <w:name w:val="toc 6"/>
    <w:basedOn w:val="Normal"/>
    <w:next w:val="Normal"/>
    <w:autoRedefine/>
    <w:uiPriority w:val="39"/>
    <w:unhideWhenUsed/>
    <w:rsid w:val="00AE4C1A"/>
    <w:pPr>
      <w:spacing w:after="100"/>
      <w:ind w:left="1100"/>
    </w:pPr>
    <w:rPr>
      <w:rFonts w:eastAsiaTheme="minorEastAsia"/>
      <w:lang w:eastAsia="en-GB"/>
    </w:rPr>
  </w:style>
  <w:style w:type="paragraph" w:styleId="TOC7">
    <w:name w:val="toc 7"/>
    <w:basedOn w:val="Normal"/>
    <w:next w:val="Normal"/>
    <w:autoRedefine/>
    <w:uiPriority w:val="39"/>
    <w:unhideWhenUsed/>
    <w:rsid w:val="00AE4C1A"/>
    <w:pPr>
      <w:spacing w:after="100"/>
      <w:ind w:left="1320"/>
    </w:pPr>
    <w:rPr>
      <w:rFonts w:eastAsiaTheme="minorEastAsia"/>
      <w:lang w:eastAsia="en-GB"/>
    </w:rPr>
  </w:style>
  <w:style w:type="paragraph" w:styleId="TOC8">
    <w:name w:val="toc 8"/>
    <w:basedOn w:val="Normal"/>
    <w:next w:val="Normal"/>
    <w:autoRedefine/>
    <w:uiPriority w:val="39"/>
    <w:unhideWhenUsed/>
    <w:rsid w:val="00AE4C1A"/>
    <w:pPr>
      <w:spacing w:after="100"/>
      <w:ind w:left="1540"/>
    </w:pPr>
    <w:rPr>
      <w:rFonts w:eastAsiaTheme="minorEastAsia"/>
      <w:lang w:eastAsia="en-GB"/>
    </w:rPr>
  </w:style>
  <w:style w:type="paragraph" w:styleId="TOC9">
    <w:name w:val="toc 9"/>
    <w:basedOn w:val="Normal"/>
    <w:next w:val="Normal"/>
    <w:autoRedefine/>
    <w:uiPriority w:val="39"/>
    <w:unhideWhenUsed/>
    <w:rsid w:val="00AE4C1A"/>
    <w:pPr>
      <w:spacing w:after="100"/>
      <w:ind w:left="1760"/>
    </w:pPr>
    <w:rPr>
      <w:rFonts w:eastAsiaTheme="minorEastAsia"/>
      <w:lang w:eastAsia="en-GB"/>
    </w:rPr>
  </w:style>
  <w:style w:type="character" w:styleId="Strong">
    <w:name w:val="Strong"/>
    <w:basedOn w:val="DefaultParagraphFont"/>
    <w:uiPriority w:val="22"/>
    <w:qFormat/>
    <w:rsid w:val="000A7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6358">
      <w:bodyDiv w:val="1"/>
      <w:marLeft w:val="0"/>
      <w:marRight w:val="0"/>
      <w:marTop w:val="0"/>
      <w:marBottom w:val="0"/>
      <w:divBdr>
        <w:top w:val="none" w:sz="0" w:space="0" w:color="auto"/>
        <w:left w:val="none" w:sz="0" w:space="0" w:color="auto"/>
        <w:bottom w:val="none" w:sz="0" w:space="0" w:color="auto"/>
        <w:right w:val="none" w:sz="0" w:space="0" w:color="auto"/>
      </w:divBdr>
    </w:div>
    <w:div w:id="382101153">
      <w:bodyDiv w:val="1"/>
      <w:marLeft w:val="0"/>
      <w:marRight w:val="0"/>
      <w:marTop w:val="0"/>
      <w:marBottom w:val="0"/>
      <w:divBdr>
        <w:top w:val="none" w:sz="0" w:space="0" w:color="auto"/>
        <w:left w:val="none" w:sz="0" w:space="0" w:color="auto"/>
        <w:bottom w:val="none" w:sz="0" w:space="0" w:color="auto"/>
        <w:right w:val="none" w:sz="0" w:space="0" w:color="auto"/>
      </w:divBdr>
      <w:divsChild>
        <w:div w:id="100078707">
          <w:marLeft w:val="0"/>
          <w:marRight w:val="0"/>
          <w:marTop w:val="1350"/>
          <w:marBottom w:val="0"/>
          <w:divBdr>
            <w:top w:val="none" w:sz="0" w:space="0" w:color="auto"/>
            <w:left w:val="none" w:sz="0" w:space="0" w:color="auto"/>
            <w:bottom w:val="none" w:sz="0" w:space="0" w:color="auto"/>
            <w:right w:val="none" w:sz="0" w:space="0" w:color="auto"/>
          </w:divBdr>
          <w:divsChild>
            <w:div w:id="153838973">
              <w:marLeft w:val="-225"/>
              <w:marRight w:val="-225"/>
              <w:marTop w:val="0"/>
              <w:marBottom w:val="0"/>
              <w:divBdr>
                <w:top w:val="none" w:sz="0" w:space="0" w:color="auto"/>
                <w:left w:val="none" w:sz="0" w:space="0" w:color="auto"/>
                <w:bottom w:val="none" w:sz="0" w:space="0" w:color="auto"/>
                <w:right w:val="none" w:sz="0" w:space="0" w:color="auto"/>
              </w:divBdr>
              <w:divsChild>
                <w:div w:id="1138496974">
                  <w:marLeft w:val="0"/>
                  <w:marRight w:val="0"/>
                  <w:marTop w:val="0"/>
                  <w:marBottom w:val="0"/>
                  <w:divBdr>
                    <w:top w:val="none" w:sz="0" w:space="0" w:color="auto"/>
                    <w:left w:val="none" w:sz="0" w:space="0" w:color="auto"/>
                    <w:bottom w:val="none" w:sz="0" w:space="0" w:color="auto"/>
                    <w:right w:val="none" w:sz="0" w:space="0" w:color="auto"/>
                  </w:divBdr>
                  <w:divsChild>
                    <w:div w:id="1230404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914200242">
      <w:bodyDiv w:val="1"/>
      <w:marLeft w:val="0"/>
      <w:marRight w:val="0"/>
      <w:marTop w:val="0"/>
      <w:marBottom w:val="0"/>
      <w:divBdr>
        <w:top w:val="none" w:sz="0" w:space="0" w:color="auto"/>
        <w:left w:val="none" w:sz="0" w:space="0" w:color="auto"/>
        <w:bottom w:val="none" w:sz="0" w:space="0" w:color="auto"/>
        <w:right w:val="none" w:sz="0" w:space="0" w:color="auto"/>
      </w:divBdr>
      <w:divsChild>
        <w:div w:id="1372263295">
          <w:marLeft w:val="0"/>
          <w:marRight w:val="0"/>
          <w:marTop w:val="0"/>
          <w:marBottom w:val="0"/>
          <w:divBdr>
            <w:top w:val="none" w:sz="0" w:space="0" w:color="auto"/>
            <w:left w:val="none" w:sz="0" w:space="0" w:color="auto"/>
            <w:bottom w:val="none" w:sz="0" w:space="0" w:color="auto"/>
            <w:right w:val="none" w:sz="0" w:space="0" w:color="auto"/>
          </w:divBdr>
          <w:divsChild>
            <w:div w:id="244807774">
              <w:marLeft w:val="0"/>
              <w:marRight w:val="0"/>
              <w:marTop w:val="0"/>
              <w:marBottom w:val="0"/>
              <w:divBdr>
                <w:top w:val="none" w:sz="0" w:space="0" w:color="auto"/>
                <w:left w:val="none" w:sz="0" w:space="0" w:color="auto"/>
                <w:bottom w:val="none" w:sz="0" w:space="0" w:color="auto"/>
                <w:right w:val="none" w:sz="0" w:space="0" w:color="auto"/>
              </w:divBdr>
              <w:divsChild>
                <w:div w:id="936256168">
                  <w:marLeft w:val="0"/>
                  <w:marRight w:val="0"/>
                  <w:marTop w:val="0"/>
                  <w:marBottom w:val="0"/>
                  <w:divBdr>
                    <w:top w:val="none" w:sz="0" w:space="0" w:color="auto"/>
                    <w:left w:val="none" w:sz="0" w:space="0" w:color="auto"/>
                    <w:bottom w:val="none" w:sz="0" w:space="0" w:color="auto"/>
                    <w:right w:val="none" w:sz="0" w:space="0" w:color="auto"/>
                  </w:divBdr>
                  <w:divsChild>
                    <w:div w:id="609551552">
                      <w:marLeft w:val="0"/>
                      <w:marRight w:val="0"/>
                      <w:marTop w:val="0"/>
                      <w:marBottom w:val="0"/>
                      <w:divBdr>
                        <w:top w:val="none" w:sz="0" w:space="0" w:color="auto"/>
                        <w:left w:val="none" w:sz="0" w:space="0" w:color="auto"/>
                        <w:bottom w:val="none" w:sz="0" w:space="0" w:color="auto"/>
                        <w:right w:val="none" w:sz="0" w:space="0" w:color="auto"/>
                      </w:divBdr>
                      <w:divsChild>
                        <w:div w:id="1005981234">
                          <w:marLeft w:val="0"/>
                          <w:marRight w:val="0"/>
                          <w:marTop w:val="0"/>
                          <w:marBottom w:val="0"/>
                          <w:divBdr>
                            <w:top w:val="none" w:sz="0" w:space="0" w:color="auto"/>
                            <w:left w:val="none" w:sz="0" w:space="0" w:color="auto"/>
                            <w:bottom w:val="none" w:sz="0" w:space="0" w:color="auto"/>
                            <w:right w:val="none" w:sz="0" w:space="0" w:color="auto"/>
                          </w:divBdr>
                          <w:divsChild>
                            <w:div w:id="786044718">
                              <w:marLeft w:val="0"/>
                              <w:marRight w:val="0"/>
                              <w:marTop w:val="0"/>
                              <w:marBottom w:val="0"/>
                              <w:divBdr>
                                <w:top w:val="none" w:sz="0" w:space="0" w:color="auto"/>
                                <w:left w:val="none" w:sz="0" w:space="0" w:color="auto"/>
                                <w:bottom w:val="none" w:sz="0" w:space="0" w:color="auto"/>
                                <w:right w:val="none" w:sz="0" w:space="0" w:color="auto"/>
                              </w:divBdr>
                              <w:divsChild>
                                <w:div w:id="1664577538">
                                  <w:marLeft w:val="0"/>
                                  <w:marRight w:val="0"/>
                                  <w:marTop w:val="0"/>
                                  <w:marBottom w:val="0"/>
                                  <w:divBdr>
                                    <w:top w:val="none" w:sz="0" w:space="0" w:color="auto"/>
                                    <w:left w:val="none" w:sz="0" w:space="0" w:color="auto"/>
                                    <w:bottom w:val="none" w:sz="0" w:space="0" w:color="auto"/>
                                    <w:right w:val="none" w:sz="0" w:space="0" w:color="auto"/>
                                  </w:divBdr>
                                  <w:divsChild>
                                    <w:div w:id="2064523309">
                                      <w:marLeft w:val="0"/>
                                      <w:marRight w:val="0"/>
                                      <w:marTop w:val="0"/>
                                      <w:marBottom w:val="0"/>
                                      <w:divBdr>
                                        <w:top w:val="none" w:sz="0" w:space="0" w:color="auto"/>
                                        <w:left w:val="none" w:sz="0" w:space="0" w:color="auto"/>
                                        <w:bottom w:val="none" w:sz="0" w:space="0" w:color="auto"/>
                                        <w:right w:val="none" w:sz="0" w:space="0" w:color="auto"/>
                                      </w:divBdr>
                                      <w:divsChild>
                                        <w:div w:id="1234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rapeutics.scot.nhs.uk/stu/" TargetMode="External"/><Relationship Id="rId18" Type="http://schemas.openxmlformats.org/officeDocument/2006/relationships/diagramQuickStyle" Target="diagrams/quickStyle1.xml"/><Relationship Id="rId26" Type="http://schemas.openxmlformats.org/officeDocument/2006/relationships/image" Target="media/image3.emf"/><Relationship Id="rId39" Type="http://schemas.openxmlformats.org/officeDocument/2006/relationships/hyperlink" Target="http://www.therapeutics.scot.nhs.uk/resources/" TargetMode="External"/><Relationship Id="rId21" Type="http://schemas.openxmlformats.org/officeDocument/2006/relationships/diagramData" Target="diagrams/data2.xml"/><Relationship Id="rId34" Type="http://schemas.openxmlformats.org/officeDocument/2006/relationships/image" Target="media/image7.emf"/><Relationship Id="rId42" Type="http://schemas.openxmlformats.org/officeDocument/2006/relationships/hyperlink" Target="https://www.gmc-uk.org/" TargetMode="External"/><Relationship Id="rId47" Type="http://schemas.openxmlformats.org/officeDocument/2006/relationships/hyperlink" Target="http://www.isdscotland.org/Health-topics/Prescribing-and-Medicines/Scottish-Drug-Tariff/" TargetMode="External"/><Relationship Id="rId50" Type="http://schemas.openxmlformats.org/officeDocument/2006/relationships/hyperlink" Target="https://www.prescqipp.info/resources/send/231-care-homes-good-practice-guide/2340-bulletin-112-care-homes-good-practice-guide-to-prescribing-and-medication-review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oleObject" Target="embeddings/Microsoft_Excel_97-2003_Worksheet1.xls"/><Relationship Id="rId11" Type="http://schemas.openxmlformats.org/officeDocument/2006/relationships/hyperlink" Target="http://www.escro.co.uk/STU/STU_User%20Guide_Final%20Version.pdf" TargetMode="External"/><Relationship Id="rId24" Type="http://schemas.openxmlformats.org/officeDocument/2006/relationships/diagramColors" Target="diagrams/colors2.xml"/><Relationship Id="rId32" Type="http://schemas.openxmlformats.org/officeDocument/2006/relationships/image" Target="media/image6.emf"/><Relationship Id="rId37" Type="http://schemas.openxmlformats.org/officeDocument/2006/relationships/oleObject" Target="embeddings/oleObject3.bin"/><Relationship Id="rId40" Type="http://schemas.openxmlformats.org/officeDocument/2006/relationships/hyperlink" Target="https://www.medicines.org.uk/emc" TargetMode="External"/><Relationship Id="rId45" Type="http://schemas.openxmlformats.org/officeDocument/2006/relationships/hyperlink" Target="https://www.medicinescomplete.com/mc/bnf/current/" TargetMode="External"/><Relationship Id="rId53" Type="http://schemas.openxmlformats.org/officeDocument/2006/relationships/hyperlink" Target="http://www.therapeutics.scot.nhs.uk/stu/" TargetMode="External"/><Relationship Id="rId5" Type="http://schemas.openxmlformats.org/officeDocument/2006/relationships/webSettings" Target="webSettings.xml"/><Relationship Id="rId10" Type="http://schemas.openxmlformats.org/officeDocument/2006/relationships/hyperlink" Target="mailto:EPandT@gov.scot" TargetMode="External"/><Relationship Id="rId19" Type="http://schemas.openxmlformats.org/officeDocument/2006/relationships/diagramColors" Target="diagrams/colors1.xml"/><Relationship Id="rId31" Type="http://schemas.openxmlformats.org/officeDocument/2006/relationships/package" Target="embeddings/Microsoft_Word_Document2.docx"/><Relationship Id="rId44" Type="http://schemas.openxmlformats.org/officeDocument/2006/relationships/hyperlink" Target="https://nhs.learnprouk.com/lms/login.aspx?ReturnUrl=%2flms%2fuser_level%2fwelcome.aspx" TargetMode="External"/><Relationship Id="rId52" Type="http://schemas.openxmlformats.org/officeDocument/2006/relationships/hyperlink" Target="http://myweb.tiscali.co.uk/bedpgme/CG/Room%20for%20Review%20-%20Medication%20review.pdf" TargetMode="External"/><Relationship Id="rId4" Type="http://schemas.openxmlformats.org/officeDocument/2006/relationships/settings" Target="settings.xml"/><Relationship Id="rId9" Type="http://schemas.openxmlformats.org/officeDocument/2006/relationships/hyperlink" Target="mailto:EPandT@gov.scot" TargetMode="Externa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package" Target="embeddings/Microsoft_Excel_Worksheet1.xlsx"/><Relationship Id="rId30" Type="http://schemas.openxmlformats.org/officeDocument/2006/relationships/image" Target="media/image5.emf"/><Relationship Id="rId35" Type="http://schemas.openxmlformats.org/officeDocument/2006/relationships/oleObject" Target="embeddings/oleObject2.bin"/><Relationship Id="rId43" Type="http://schemas.openxmlformats.org/officeDocument/2006/relationships/hyperlink" Target="http://www.isdscotland.org/Health-Topics/Prescribing-and-Medicines/" TargetMode="External"/><Relationship Id="rId48" Type="http://schemas.openxmlformats.org/officeDocument/2006/relationships/hyperlink" Target="https://www.gmc-uk.org/guidance/ethical_guidance/14316.asp" TargetMode="External"/><Relationship Id="rId8" Type="http://schemas.openxmlformats.org/officeDocument/2006/relationships/image" Target="media/image1.jpg"/><Relationship Id="rId51" Type="http://schemas.openxmlformats.org/officeDocument/2006/relationships/hyperlink" Target="https://www.prescqipp.info/repeat-prescriptions/send/258-repeat-prescriptions/2535-bulletin-124-repeat-prescribing" TargetMode="External"/><Relationship Id="rId3" Type="http://schemas.openxmlformats.org/officeDocument/2006/relationships/styles" Target="styles.xml"/><Relationship Id="rId12" Type="http://schemas.openxmlformats.org/officeDocument/2006/relationships/hyperlink" Target="http://www.escro.co.uk/STU/STU%20Installation%20Requirements.pdf"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oleObject" Target="embeddings/oleObject1.bin"/><Relationship Id="rId38" Type="http://schemas.openxmlformats.org/officeDocument/2006/relationships/hyperlink" Target="http://www.communitypharmacyscotland.org.uk/" TargetMode="External"/><Relationship Id="rId46" Type="http://schemas.openxmlformats.org/officeDocument/2006/relationships/hyperlink" Target="https://www.prescqipp.info/" TargetMode="External"/><Relationship Id="rId20" Type="http://schemas.microsoft.com/office/2007/relationships/diagramDrawing" Target="diagrams/drawing1.xml"/><Relationship Id="rId41" Type="http://schemas.openxmlformats.org/officeDocument/2006/relationships/hyperlink" Target="http://dmd.medicines.org.uk/DesktopDefault.aspx?tabid=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yperlink" Target="https://pathways.nice.org.uk/pathways/medicines-optimisatio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2ECD5B-1348-41E0-83CF-7E027BD72A5E}" type="doc">
      <dgm:prSet loTypeId="urn:microsoft.com/office/officeart/2005/8/layout/hProcess3" loCatId="process" qsTypeId="urn:microsoft.com/office/officeart/2005/8/quickstyle/simple1" qsCatId="simple" csTypeId="urn:microsoft.com/office/officeart/2005/8/colors/accent1_2" csCatId="accent1" phldr="1"/>
      <dgm:spPr/>
    </dgm:pt>
    <dgm:pt modelId="{934CEB5C-CCCD-4741-A5BD-24A2428E4AD0}">
      <dgm:prSet phldrT="[Text]"/>
      <dgm:spPr/>
      <dgm:t>
        <a:bodyPr/>
        <a:lstStyle/>
        <a:p>
          <a:r>
            <a:rPr lang="en-GB"/>
            <a:t>Member of staff identifies obsolete drugs on repeat</a:t>
          </a:r>
        </a:p>
      </dgm:t>
    </dgm:pt>
    <dgm:pt modelId="{E51D2E68-1156-4266-8491-3E2681498D6B}" type="parTrans" cxnId="{093951CD-AD8B-4920-BEDA-BA3D9C1F5AB4}">
      <dgm:prSet/>
      <dgm:spPr/>
      <dgm:t>
        <a:bodyPr/>
        <a:lstStyle/>
        <a:p>
          <a:endParaRPr lang="en-GB"/>
        </a:p>
      </dgm:t>
    </dgm:pt>
    <dgm:pt modelId="{57794445-48AF-4794-9708-647B63133215}" type="sibTrans" cxnId="{093951CD-AD8B-4920-BEDA-BA3D9C1F5AB4}">
      <dgm:prSet/>
      <dgm:spPr/>
      <dgm:t>
        <a:bodyPr/>
        <a:lstStyle/>
        <a:p>
          <a:endParaRPr lang="en-GB"/>
        </a:p>
      </dgm:t>
    </dgm:pt>
    <dgm:pt modelId="{9EF4ED26-FFF2-4C9E-82CF-335AE10AFA7D}">
      <dgm:prSet phldrT="[Text]"/>
      <dgm:spPr/>
      <dgm:t>
        <a:bodyPr/>
        <a:lstStyle/>
        <a:p>
          <a:r>
            <a:rPr lang="en-GB"/>
            <a:t>Highlights onwards to member of staff with some or full clinical knowledge using either:</a:t>
          </a:r>
        </a:p>
      </dgm:t>
    </dgm:pt>
    <dgm:pt modelId="{FCAE330B-55D7-4F49-A078-933E8EEC219B}" type="parTrans" cxnId="{E5E8C82A-4140-4E32-8E69-FB450F4D8DB1}">
      <dgm:prSet/>
      <dgm:spPr/>
      <dgm:t>
        <a:bodyPr/>
        <a:lstStyle/>
        <a:p>
          <a:endParaRPr lang="en-GB"/>
        </a:p>
      </dgm:t>
    </dgm:pt>
    <dgm:pt modelId="{CC398E80-5D9F-4D65-A4C3-A150F3081FE9}" type="sibTrans" cxnId="{E5E8C82A-4140-4E32-8E69-FB450F4D8DB1}">
      <dgm:prSet/>
      <dgm:spPr/>
      <dgm:t>
        <a:bodyPr/>
        <a:lstStyle/>
        <a:p>
          <a:endParaRPr lang="en-GB"/>
        </a:p>
      </dgm:t>
    </dgm:pt>
    <dgm:pt modelId="{02AE7BBB-9629-4EAD-A047-EE3F7CD77929}">
      <dgm:prSet phldrT="[Text]"/>
      <dgm:spPr/>
      <dgm:t>
        <a:bodyPr/>
        <a:lstStyle/>
        <a:p>
          <a:r>
            <a:rPr lang="en-GB"/>
            <a:t>Member of staff with some of full clinical knowledge adresses by either: </a:t>
          </a:r>
        </a:p>
      </dgm:t>
    </dgm:pt>
    <dgm:pt modelId="{77519513-535F-41B0-934D-42E9C73B43FE}" type="parTrans" cxnId="{2DA3FE67-D23F-4676-BF18-E76DAA5B4336}">
      <dgm:prSet/>
      <dgm:spPr/>
      <dgm:t>
        <a:bodyPr/>
        <a:lstStyle/>
        <a:p>
          <a:endParaRPr lang="en-GB"/>
        </a:p>
      </dgm:t>
    </dgm:pt>
    <dgm:pt modelId="{0629ECE3-FCD5-44A0-B05B-5B5DF77E1C89}" type="sibTrans" cxnId="{2DA3FE67-D23F-4676-BF18-E76DAA5B4336}">
      <dgm:prSet/>
      <dgm:spPr/>
      <dgm:t>
        <a:bodyPr/>
        <a:lstStyle/>
        <a:p>
          <a:endParaRPr lang="en-GB"/>
        </a:p>
      </dgm:t>
    </dgm:pt>
    <dgm:pt modelId="{B6658E61-F899-4AAF-B52A-721C11F2575B}">
      <dgm:prSet/>
      <dgm:spPr/>
      <dgm:t>
        <a:bodyPr/>
        <a:lstStyle/>
        <a:p>
          <a:r>
            <a:rPr lang="en-GB"/>
            <a:t> Removing from repeat and informing the staff member that it has been removed </a:t>
          </a:r>
          <a:r>
            <a:rPr lang="en-GB" b="1"/>
            <a:t>or</a:t>
          </a:r>
          <a:r>
            <a:rPr lang="en-GB"/>
            <a:t> Instructing the staff member clearly to remove from repeat</a:t>
          </a:r>
        </a:p>
      </dgm:t>
    </dgm:pt>
    <dgm:pt modelId="{AC8EBB3D-4C5C-4CB7-A44A-4DE1577CF176}" type="parTrans" cxnId="{D611CA4F-89CA-4AA7-AD05-2767C6197D61}">
      <dgm:prSet/>
      <dgm:spPr/>
      <dgm:t>
        <a:bodyPr/>
        <a:lstStyle/>
        <a:p>
          <a:endParaRPr lang="en-GB"/>
        </a:p>
      </dgm:t>
    </dgm:pt>
    <dgm:pt modelId="{0D46DDC7-FFE7-4CDA-BC42-0B1D91602EA7}" type="sibTrans" cxnId="{D611CA4F-89CA-4AA7-AD05-2767C6197D61}">
      <dgm:prSet/>
      <dgm:spPr/>
      <dgm:t>
        <a:bodyPr/>
        <a:lstStyle/>
        <a:p>
          <a:endParaRPr lang="en-GB"/>
        </a:p>
      </dgm:t>
    </dgm:pt>
    <dgm:pt modelId="{6C65F463-3211-44FB-9520-5CA41D4F451B}">
      <dgm:prSet/>
      <dgm:spPr/>
      <dgm:t>
        <a:bodyPr/>
        <a:lstStyle/>
        <a:p>
          <a:r>
            <a:rPr lang="en-GB"/>
            <a:t> Performing some other action </a:t>
          </a:r>
          <a:r>
            <a:rPr lang="en-GB" b="1"/>
            <a:t>or</a:t>
          </a:r>
          <a:r>
            <a:rPr lang="en-GB"/>
            <a:t> Instructing the member of staff to complete some other action e.g. invite patient for review or to remain on repeat as may be required shortly (seasonal item)</a:t>
          </a:r>
        </a:p>
      </dgm:t>
    </dgm:pt>
    <dgm:pt modelId="{9BD2B6F2-4D40-40DC-BFBD-6C3BF5E527B1}" type="parTrans" cxnId="{B248EC98-8424-46C4-8B5B-907EE1B86069}">
      <dgm:prSet/>
      <dgm:spPr/>
      <dgm:t>
        <a:bodyPr/>
        <a:lstStyle/>
        <a:p>
          <a:endParaRPr lang="en-GB"/>
        </a:p>
      </dgm:t>
    </dgm:pt>
    <dgm:pt modelId="{469C869C-1D08-402C-A741-A814633D0A12}" type="sibTrans" cxnId="{B248EC98-8424-46C4-8B5B-907EE1B86069}">
      <dgm:prSet/>
      <dgm:spPr/>
      <dgm:t>
        <a:bodyPr/>
        <a:lstStyle/>
        <a:p>
          <a:endParaRPr lang="en-GB"/>
        </a:p>
      </dgm:t>
    </dgm:pt>
    <dgm:pt modelId="{AB5A2541-416C-4369-A642-0C6BB6543348}">
      <dgm:prSet/>
      <dgm:spPr/>
      <dgm:t>
        <a:bodyPr/>
        <a:lstStyle/>
        <a:p>
          <a:r>
            <a:rPr lang="en-GB"/>
            <a:t>Action is clearly recorded on GP system in patient record by a Member of Staff by either:</a:t>
          </a:r>
        </a:p>
      </dgm:t>
    </dgm:pt>
    <dgm:pt modelId="{20D087DC-2DC8-4D7B-B03C-906C31971CE7}" type="parTrans" cxnId="{8F75BBE2-1773-4CB3-B5BE-C9017C9C1AEA}">
      <dgm:prSet/>
      <dgm:spPr/>
      <dgm:t>
        <a:bodyPr/>
        <a:lstStyle/>
        <a:p>
          <a:endParaRPr lang="en-GB"/>
        </a:p>
      </dgm:t>
    </dgm:pt>
    <dgm:pt modelId="{9075C489-7C38-4B82-9F81-7B55A845B77D}" type="sibTrans" cxnId="{8F75BBE2-1773-4CB3-B5BE-C9017C9C1AEA}">
      <dgm:prSet/>
      <dgm:spPr/>
      <dgm:t>
        <a:bodyPr/>
        <a:lstStyle/>
        <a:p>
          <a:endParaRPr lang="en-GB"/>
        </a:p>
      </dgm:t>
    </dgm:pt>
    <dgm:pt modelId="{220FD9E6-03EB-420A-BE3D-DC9D26635600}">
      <dgm:prSet/>
      <dgm:spPr/>
      <dgm:t>
        <a:bodyPr/>
        <a:lstStyle/>
        <a:p>
          <a:r>
            <a:rPr lang="en-GB"/>
            <a:t> Readcoding</a:t>
          </a:r>
        </a:p>
      </dgm:t>
    </dgm:pt>
    <dgm:pt modelId="{73B8AD3A-4060-4B32-8106-249127895399}" type="parTrans" cxnId="{D6B76EB0-5C4B-4CB7-8F46-D7A3DC80FDD0}">
      <dgm:prSet/>
      <dgm:spPr/>
      <dgm:t>
        <a:bodyPr/>
        <a:lstStyle/>
        <a:p>
          <a:endParaRPr lang="en-GB"/>
        </a:p>
      </dgm:t>
    </dgm:pt>
    <dgm:pt modelId="{43AB90A3-AF74-4979-968B-6D682D880673}" type="sibTrans" cxnId="{D6B76EB0-5C4B-4CB7-8F46-D7A3DC80FDD0}">
      <dgm:prSet/>
      <dgm:spPr/>
      <dgm:t>
        <a:bodyPr/>
        <a:lstStyle/>
        <a:p>
          <a:endParaRPr lang="en-GB"/>
        </a:p>
      </dgm:t>
    </dgm:pt>
    <dgm:pt modelId="{DAEA6421-04A5-4898-A277-8C1184422A13}">
      <dgm:prSet/>
      <dgm:spPr/>
      <dgm:t>
        <a:bodyPr/>
        <a:lstStyle/>
        <a:p>
          <a:r>
            <a:rPr lang="en-GB"/>
            <a:t> Patient Encounter</a:t>
          </a:r>
        </a:p>
      </dgm:t>
    </dgm:pt>
    <dgm:pt modelId="{730C1652-8E25-4AF7-A5EE-D880CE5AA701}" type="parTrans" cxnId="{A15ECD9B-4505-45B7-9A51-D8B81D388696}">
      <dgm:prSet/>
      <dgm:spPr/>
      <dgm:t>
        <a:bodyPr/>
        <a:lstStyle/>
        <a:p>
          <a:endParaRPr lang="en-GB"/>
        </a:p>
      </dgm:t>
    </dgm:pt>
    <dgm:pt modelId="{360DBE2F-47A1-4E18-8078-87BEF5DC093E}" type="sibTrans" cxnId="{A15ECD9B-4505-45B7-9A51-D8B81D388696}">
      <dgm:prSet/>
      <dgm:spPr/>
      <dgm:t>
        <a:bodyPr/>
        <a:lstStyle/>
        <a:p>
          <a:endParaRPr lang="en-GB"/>
        </a:p>
      </dgm:t>
    </dgm:pt>
    <dgm:pt modelId="{283EE645-A1DE-4E7C-9291-C35A407FAF0A}">
      <dgm:prSet/>
      <dgm:spPr/>
      <dgm:t>
        <a:bodyPr/>
        <a:lstStyle/>
        <a:p>
          <a:r>
            <a:rPr lang="en-GB"/>
            <a:t> Other method appropriate to practice</a:t>
          </a:r>
        </a:p>
      </dgm:t>
    </dgm:pt>
    <dgm:pt modelId="{6C43FCDE-B201-43F1-AA4C-1194347353D6}" type="parTrans" cxnId="{DD28BAAC-D48F-4CEC-9B49-6570C6573B8C}">
      <dgm:prSet/>
      <dgm:spPr/>
      <dgm:t>
        <a:bodyPr/>
        <a:lstStyle/>
        <a:p>
          <a:endParaRPr lang="en-GB"/>
        </a:p>
      </dgm:t>
    </dgm:pt>
    <dgm:pt modelId="{5AE02914-FBE5-4F78-833B-EE717784DA8B}" type="sibTrans" cxnId="{DD28BAAC-D48F-4CEC-9B49-6570C6573B8C}">
      <dgm:prSet/>
      <dgm:spPr/>
      <dgm:t>
        <a:bodyPr/>
        <a:lstStyle/>
        <a:p>
          <a:endParaRPr lang="en-GB"/>
        </a:p>
      </dgm:t>
    </dgm:pt>
    <dgm:pt modelId="{9E96D690-67E4-47EC-BAB7-F244853B85F2}">
      <dgm:prSet/>
      <dgm:spPr/>
      <dgm:t>
        <a:bodyPr/>
        <a:lstStyle/>
        <a:p>
          <a:r>
            <a:rPr lang="en-GB"/>
            <a:t>Patient informed (if deemed necessary)</a:t>
          </a:r>
        </a:p>
      </dgm:t>
    </dgm:pt>
    <dgm:pt modelId="{5FC21C55-A25A-43A3-9CE3-16721156BFC7}" type="parTrans" cxnId="{5A9E9655-115C-4300-9439-2E1A6D271B02}">
      <dgm:prSet/>
      <dgm:spPr/>
      <dgm:t>
        <a:bodyPr/>
        <a:lstStyle/>
        <a:p>
          <a:endParaRPr lang="en-GB"/>
        </a:p>
      </dgm:t>
    </dgm:pt>
    <dgm:pt modelId="{F1EEDE66-89FC-4706-94D3-13A58DB72326}" type="sibTrans" cxnId="{5A9E9655-115C-4300-9439-2E1A6D271B02}">
      <dgm:prSet/>
      <dgm:spPr/>
      <dgm:t>
        <a:bodyPr/>
        <a:lstStyle/>
        <a:p>
          <a:endParaRPr lang="en-GB"/>
        </a:p>
      </dgm:t>
    </dgm:pt>
    <dgm:pt modelId="{D3989CF0-72C9-45D0-86EB-4FCF2693EEC6}">
      <dgm:prSet/>
      <dgm:spPr/>
      <dgm:t>
        <a:bodyPr/>
        <a:lstStyle/>
        <a:p>
          <a:r>
            <a:rPr lang="en-GB"/>
            <a:t> GENERAL</a:t>
          </a:r>
        </a:p>
      </dgm:t>
    </dgm:pt>
    <dgm:pt modelId="{4873EB06-5D9A-4223-8A75-ECC23C9E4F9D}" type="parTrans" cxnId="{FE2133D3-19D1-48D4-8CF1-01599BE2254C}">
      <dgm:prSet/>
      <dgm:spPr/>
      <dgm:t>
        <a:bodyPr/>
        <a:lstStyle/>
        <a:p>
          <a:endParaRPr lang="en-GB"/>
        </a:p>
      </dgm:t>
    </dgm:pt>
    <dgm:pt modelId="{27C547F0-EC59-4EDC-8792-34E743E197D6}" type="sibTrans" cxnId="{FE2133D3-19D1-48D4-8CF1-01599BE2254C}">
      <dgm:prSet/>
      <dgm:spPr/>
      <dgm:t>
        <a:bodyPr/>
        <a:lstStyle/>
        <a:p>
          <a:endParaRPr lang="en-GB"/>
        </a:p>
      </dgm:t>
    </dgm:pt>
    <dgm:pt modelId="{CFCF699D-ECEC-4B9E-9F7C-9333EFF74565}">
      <dgm:prSet/>
      <dgm:spPr/>
      <dgm:t>
        <a:bodyPr/>
        <a:lstStyle/>
        <a:p>
          <a:r>
            <a:rPr lang="en-GB"/>
            <a:t> Patient letter</a:t>
          </a:r>
        </a:p>
      </dgm:t>
    </dgm:pt>
    <dgm:pt modelId="{A481B236-C4AE-4F02-870C-2E333DD6B463}" type="parTrans" cxnId="{F6B79A1D-82BA-4772-B2C1-D46FC482778B}">
      <dgm:prSet/>
      <dgm:spPr/>
      <dgm:t>
        <a:bodyPr/>
        <a:lstStyle/>
        <a:p>
          <a:endParaRPr lang="en-GB"/>
        </a:p>
      </dgm:t>
    </dgm:pt>
    <dgm:pt modelId="{0D7C410A-EE8D-4D61-8B2A-3EB89A439582}" type="sibTrans" cxnId="{F6B79A1D-82BA-4772-B2C1-D46FC482778B}">
      <dgm:prSet/>
      <dgm:spPr/>
      <dgm:t>
        <a:bodyPr/>
        <a:lstStyle/>
        <a:p>
          <a:endParaRPr lang="en-GB"/>
        </a:p>
      </dgm:t>
    </dgm:pt>
    <dgm:pt modelId="{53C4E557-2E9D-40AE-8B21-E098A0748B8F}">
      <dgm:prSet/>
      <dgm:spPr/>
      <dgm:t>
        <a:bodyPr/>
        <a:lstStyle/>
        <a:p>
          <a:r>
            <a:rPr lang="en-GB"/>
            <a:t> Note on right hand side of prescription</a:t>
          </a:r>
        </a:p>
      </dgm:t>
    </dgm:pt>
    <dgm:pt modelId="{BE40D9B1-B950-4E38-8B37-10BDB30C5646}" type="parTrans" cxnId="{B0698684-B04C-43BE-A7EB-ABF8DC355947}">
      <dgm:prSet/>
      <dgm:spPr/>
      <dgm:t>
        <a:bodyPr/>
        <a:lstStyle/>
        <a:p>
          <a:endParaRPr lang="en-GB"/>
        </a:p>
      </dgm:t>
    </dgm:pt>
    <dgm:pt modelId="{8F8CAD07-4815-4D4B-9157-ECC515D48E40}" type="sibTrans" cxnId="{B0698684-B04C-43BE-A7EB-ABF8DC355947}">
      <dgm:prSet/>
      <dgm:spPr/>
      <dgm:t>
        <a:bodyPr/>
        <a:lstStyle/>
        <a:p>
          <a:endParaRPr lang="en-GB"/>
        </a:p>
      </dgm:t>
    </dgm:pt>
    <dgm:pt modelId="{17E06DB2-71B7-49FA-8D80-E7F95BDC2EBD}">
      <dgm:prSet/>
      <dgm:spPr/>
      <dgm:t>
        <a:bodyPr/>
        <a:lstStyle/>
        <a:p>
          <a:r>
            <a:rPr lang="en-GB"/>
            <a:t> SPECIFIC</a:t>
          </a:r>
        </a:p>
      </dgm:t>
    </dgm:pt>
    <dgm:pt modelId="{59E265F2-13D5-4A0E-A9B4-BF22FF717C48}" type="parTrans" cxnId="{B81BDBF6-3C20-4F3E-8EBB-E952BCEDA51C}">
      <dgm:prSet/>
      <dgm:spPr/>
      <dgm:t>
        <a:bodyPr/>
        <a:lstStyle/>
        <a:p>
          <a:endParaRPr lang="en-GB"/>
        </a:p>
      </dgm:t>
    </dgm:pt>
    <dgm:pt modelId="{3819BE48-1798-458D-A2DD-BF684DFC3001}" type="sibTrans" cxnId="{B81BDBF6-3C20-4F3E-8EBB-E952BCEDA51C}">
      <dgm:prSet/>
      <dgm:spPr/>
      <dgm:t>
        <a:bodyPr/>
        <a:lstStyle/>
        <a:p>
          <a:endParaRPr lang="en-GB"/>
        </a:p>
      </dgm:t>
    </dgm:pt>
    <dgm:pt modelId="{BE7D5A7E-09D9-47BA-9E72-49591D63EB87}">
      <dgm:prSet/>
      <dgm:spPr/>
      <dgm:t>
        <a:bodyPr/>
        <a:lstStyle/>
        <a:p>
          <a:r>
            <a:rPr lang="en-GB"/>
            <a:t> Phone call</a:t>
          </a:r>
        </a:p>
      </dgm:t>
    </dgm:pt>
    <dgm:pt modelId="{3E615A88-6EFA-4AB9-ABB8-FA27D622ACF3}" type="parTrans" cxnId="{E513F09C-7217-4F12-AC8F-B03079685901}">
      <dgm:prSet/>
      <dgm:spPr/>
      <dgm:t>
        <a:bodyPr/>
        <a:lstStyle/>
        <a:p>
          <a:endParaRPr lang="en-GB"/>
        </a:p>
      </dgm:t>
    </dgm:pt>
    <dgm:pt modelId="{EF96D193-4694-4528-B7DC-3A395F39C4ED}" type="sibTrans" cxnId="{E513F09C-7217-4F12-AC8F-B03079685901}">
      <dgm:prSet/>
      <dgm:spPr/>
      <dgm:t>
        <a:bodyPr/>
        <a:lstStyle/>
        <a:p>
          <a:endParaRPr lang="en-GB"/>
        </a:p>
      </dgm:t>
    </dgm:pt>
    <dgm:pt modelId="{0A2B6DA3-E1EA-460D-BB7A-1606A96132B3}">
      <dgm:prSet/>
      <dgm:spPr/>
      <dgm:t>
        <a:bodyPr/>
        <a:lstStyle/>
        <a:p>
          <a:r>
            <a:rPr lang="en-GB"/>
            <a:t> Poster in practice</a:t>
          </a:r>
        </a:p>
      </dgm:t>
    </dgm:pt>
    <dgm:pt modelId="{BF40394E-AD6E-465F-A7BB-0DD90483A737}" type="parTrans" cxnId="{1FE67B0B-6FF5-49F5-AB04-0474634F2B3A}">
      <dgm:prSet/>
      <dgm:spPr/>
      <dgm:t>
        <a:bodyPr/>
        <a:lstStyle/>
        <a:p>
          <a:endParaRPr lang="en-GB"/>
        </a:p>
      </dgm:t>
    </dgm:pt>
    <dgm:pt modelId="{61C1149C-8D46-454B-9C72-6FAD6374B1E3}" type="sibTrans" cxnId="{1FE67B0B-6FF5-49F5-AB04-0474634F2B3A}">
      <dgm:prSet/>
      <dgm:spPr/>
      <dgm:t>
        <a:bodyPr/>
        <a:lstStyle/>
        <a:p>
          <a:endParaRPr lang="en-GB"/>
        </a:p>
      </dgm:t>
    </dgm:pt>
    <dgm:pt modelId="{9F51C372-2672-484C-A264-123FFB9AC905}">
      <dgm:prSet/>
      <dgm:spPr/>
      <dgm:t>
        <a:bodyPr/>
        <a:lstStyle/>
        <a:p>
          <a:r>
            <a:rPr lang="en-GB"/>
            <a:t> Patient L1 Med Review Form</a:t>
          </a:r>
        </a:p>
      </dgm:t>
    </dgm:pt>
    <dgm:pt modelId="{1D111BE9-FAC9-4904-A84B-C7E602589808}" type="parTrans" cxnId="{4F722EAD-A61D-411A-AFB0-F2E8B3816BB3}">
      <dgm:prSet/>
      <dgm:spPr/>
      <dgm:t>
        <a:bodyPr/>
        <a:lstStyle/>
        <a:p>
          <a:endParaRPr lang="en-GB"/>
        </a:p>
      </dgm:t>
    </dgm:pt>
    <dgm:pt modelId="{D8ECDEA6-5211-4D89-9381-26CC83A3D3A8}" type="sibTrans" cxnId="{4F722EAD-A61D-411A-AFB0-F2E8B3816BB3}">
      <dgm:prSet/>
      <dgm:spPr/>
      <dgm:t>
        <a:bodyPr/>
        <a:lstStyle/>
        <a:p>
          <a:endParaRPr lang="en-GB"/>
        </a:p>
      </dgm:t>
    </dgm:pt>
    <dgm:pt modelId="{E92204EC-B0D7-4522-AC66-DADDE8FDEC56}">
      <dgm:prSet/>
      <dgm:spPr/>
      <dgm:t>
        <a:bodyPr/>
        <a:lstStyle/>
        <a:p>
          <a:endParaRPr lang="en-GB"/>
        </a:p>
      </dgm:t>
    </dgm:pt>
    <dgm:pt modelId="{CABD3563-B5ED-4A59-A586-97C6907810B8}" type="parTrans" cxnId="{E6006664-0474-4BE4-9431-3903DC3C19A7}">
      <dgm:prSet/>
      <dgm:spPr/>
      <dgm:t>
        <a:bodyPr/>
        <a:lstStyle/>
        <a:p>
          <a:endParaRPr lang="en-GB"/>
        </a:p>
      </dgm:t>
    </dgm:pt>
    <dgm:pt modelId="{9FEF28FA-39C2-41B6-BD53-53D88F3679B7}" type="sibTrans" cxnId="{E6006664-0474-4BE4-9431-3903DC3C19A7}">
      <dgm:prSet/>
      <dgm:spPr/>
      <dgm:t>
        <a:bodyPr/>
        <a:lstStyle/>
        <a:p>
          <a:endParaRPr lang="en-GB"/>
        </a:p>
      </dgm:t>
    </dgm:pt>
    <dgm:pt modelId="{BD5BC49D-9207-404F-A6F6-57E76E319FA9}">
      <dgm:prSet/>
      <dgm:spPr/>
      <dgm:t>
        <a:bodyPr/>
        <a:lstStyle/>
        <a:p>
          <a:r>
            <a:rPr lang="en-GB"/>
            <a:t> Form specifically noting obsolete drugs with multiple patient</a:t>
          </a:r>
        </a:p>
      </dgm:t>
    </dgm:pt>
    <dgm:pt modelId="{5FCDAAD6-9CA5-4449-BDA8-2B79ED5A80D8}" type="parTrans" cxnId="{36613FB7-4254-4B6F-93C5-8965C379DC69}">
      <dgm:prSet/>
      <dgm:spPr/>
      <dgm:t>
        <a:bodyPr/>
        <a:lstStyle/>
        <a:p>
          <a:endParaRPr lang="en-GB"/>
        </a:p>
      </dgm:t>
    </dgm:pt>
    <dgm:pt modelId="{9247079E-5632-4464-ACFF-CCB287070B78}" type="sibTrans" cxnId="{36613FB7-4254-4B6F-93C5-8965C379DC69}">
      <dgm:prSet/>
      <dgm:spPr/>
      <dgm:t>
        <a:bodyPr/>
        <a:lstStyle/>
        <a:p>
          <a:endParaRPr lang="en-GB"/>
        </a:p>
      </dgm:t>
    </dgm:pt>
    <dgm:pt modelId="{A490E74B-A14A-4777-8DCF-63F26023EF92}">
      <dgm:prSet/>
      <dgm:spPr/>
      <dgm:t>
        <a:bodyPr/>
        <a:lstStyle/>
        <a:p>
          <a:r>
            <a:rPr lang="en-GB"/>
            <a:t> Task / messaging</a:t>
          </a:r>
        </a:p>
      </dgm:t>
    </dgm:pt>
    <dgm:pt modelId="{7A17FB1F-7830-4712-9C8F-0683E7AAD55E}" type="parTrans" cxnId="{BF707C6A-2FF9-4D50-84A8-672D0E7B7FF4}">
      <dgm:prSet/>
      <dgm:spPr/>
      <dgm:t>
        <a:bodyPr/>
        <a:lstStyle/>
        <a:p>
          <a:endParaRPr lang="en-GB"/>
        </a:p>
      </dgm:t>
    </dgm:pt>
    <dgm:pt modelId="{DA188B7D-AAC9-41F0-8357-04808C79B73C}" type="sibTrans" cxnId="{BF707C6A-2FF9-4D50-84A8-672D0E7B7FF4}">
      <dgm:prSet/>
      <dgm:spPr/>
      <dgm:t>
        <a:bodyPr/>
        <a:lstStyle/>
        <a:p>
          <a:endParaRPr lang="en-GB"/>
        </a:p>
      </dgm:t>
    </dgm:pt>
    <dgm:pt modelId="{BBAC3E80-AFD7-4218-88BB-9B9DDF0A77D3}">
      <dgm:prSet/>
      <dgm:spPr/>
      <dgm:t>
        <a:bodyPr/>
        <a:lstStyle/>
        <a:p>
          <a:r>
            <a:rPr lang="en-GB"/>
            <a:t> Other practice developed method</a:t>
          </a:r>
        </a:p>
      </dgm:t>
    </dgm:pt>
    <dgm:pt modelId="{64BB5C19-4636-4377-90AD-28FC841760EE}" type="parTrans" cxnId="{8D79A0A4-9867-42EA-9D53-8371C556E6AE}">
      <dgm:prSet/>
      <dgm:spPr/>
      <dgm:t>
        <a:bodyPr/>
        <a:lstStyle/>
        <a:p>
          <a:endParaRPr lang="en-GB"/>
        </a:p>
      </dgm:t>
    </dgm:pt>
    <dgm:pt modelId="{E093E035-B2CB-44BD-AB02-077CC769E88A}" type="sibTrans" cxnId="{8D79A0A4-9867-42EA-9D53-8371C556E6AE}">
      <dgm:prSet/>
      <dgm:spPr/>
      <dgm:t>
        <a:bodyPr/>
        <a:lstStyle/>
        <a:p>
          <a:endParaRPr lang="en-GB"/>
        </a:p>
      </dgm:t>
    </dgm:pt>
    <dgm:pt modelId="{DCFA7C47-EDAB-40A2-8048-1972D09ACDA1}">
      <dgm:prSet/>
      <dgm:spPr/>
      <dgm:t>
        <a:bodyPr/>
        <a:lstStyle/>
        <a:p>
          <a:r>
            <a:rPr lang="en-GB"/>
            <a:t>Practice limit is to identify drugs not ordered within 1 year</a:t>
          </a:r>
        </a:p>
      </dgm:t>
    </dgm:pt>
    <dgm:pt modelId="{4A3C4568-F351-419B-A69C-F54FEA043DBF}" type="parTrans" cxnId="{EDF27BD1-06F7-4040-B687-CE1DE96255B9}">
      <dgm:prSet/>
      <dgm:spPr/>
      <dgm:t>
        <a:bodyPr/>
        <a:lstStyle/>
        <a:p>
          <a:endParaRPr lang="en-GB"/>
        </a:p>
      </dgm:t>
    </dgm:pt>
    <dgm:pt modelId="{C7703942-60E9-4B2C-8DAF-30D6E223AD63}" type="sibTrans" cxnId="{EDF27BD1-06F7-4040-B687-CE1DE96255B9}">
      <dgm:prSet/>
      <dgm:spPr/>
      <dgm:t>
        <a:bodyPr/>
        <a:lstStyle/>
        <a:p>
          <a:endParaRPr lang="en-GB"/>
        </a:p>
      </dgm:t>
    </dgm:pt>
    <dgm:pt modelId="{36D7F070-2CE9-4D16-B487-9E1A37364097}">
      <dgm:prSet/>
      <dgm:spPr/>
      <dgm:t>
        <a:bodyPr/>
        <a:lstStyle/>
        <a:p>
          <a:r>
            <a:rPr lang="en-GB"/>
            <a:t>Member of staff is simply highlighting the issue, not removing unless instructed</a:t>
          </a:r>
        </a:p>
      </dgm:t>
    </dgm:pt>
    <dgm:pt modelId="{75BA0774-00D7-42DE-B033-FBCC0E22A02D}" type="parTrans" cxnId="{1F975705-C9E2-4842-9938-12EB4ADB8E76}">
      <dgm:prSet/>
      <dgm:spPr/>
      <dgm:t>
        <a:bodyPr/>
        <a:lstStyle/>
        <a:p>
          <a:endParaRPr lang="en-GB"/>
        </a:p>
      </dgm:t>
    </dgm:pt>
    <dgm:pt modelId="{00776EEE-C397-4B05-9C89-D617AD8E3746}" type="sibTrans" cxnId="{1F975705-C9E2-4842-9938-12EB4ADB8E76}">
      <dgm:prSet/>
      <dgm:spPr/>
      <dgm:t>
        <a:bodyPr/>
        <a:lstStyle/>
        <a:p>
          <a:endParaRPr lang="en-GB"/>
        </a:p>
      </dgm:t>
    </dgm:pt>
    <dgm:pt modelId="{F2151AE1-88F6-45DB-95E8-579835B0E5D5}">
      <dgm:prSet/>
      <dgm:spPr/>
      <dgm:t>
        <a:bodyPr/>
        <a:lstStyle/>
        <a:p>
          <a:endParaRPr lang="en-GB"/>
        </a:p>
      </dgm:t>
    </dgm:pt>
    <dgm:pt modelId="{40681A42-2C82-43EE-BA94-B38A73B21345}" type="parTrans" cxnId="{0FF2BF1B-A166-430F-A302-02737E7F59B3}">
      <dgm:prSet/>
      <dgm:spPr/>
      <dgm:t>
        <a:bodyPr/>
        <a:lstStyle/>
        <a:p>
          <a:endParaRPr lang="en-GB"/>
        </a:p>
      </dgm:t>
    </dgm:pt>
    <dgm:pt modelId="{54FA7118-3AAF-4A8B-8B85-F9FD9F03FE4D}" type="sibTrans" cxnId="{0FF2BF1B-A166-430F-A302-02737E7F59B3}">
      <dgm:prSet/>
      <dgm:spPr/>
      <dgm:t>
        <a:bodyPr/>
        <a:lstStyle/>
        <a:p>
          <a:endParaRPr lang="en-GB"/>
        </a:p>
      </dgm:t>
    </dgm:pt>
    <dgm:pt modelId="{87C390E7-2012-464E-AB75-02CF93455928}">
      <dgm:prSet/>
      <dgm:spPr/>
      <dgm:t>
        <a:bodyPr/>
        <a:lstStyle/>
        <a:p>
          <a:endParaRPr lang="en-GB"/>
        </a:p>
      </dgm:t>
    </dgm:pt>
    <dgm:pt modelId="{7EBB7139-34CC-470A-A86B-8F383AF1B95A}" type="parTrans" cxnId="{FE3616BC-105A-40E7-9DB1-9213FEB35620}">
      <dgm:prSet/>
      <dgm:spPr/>
      <dgm:t>
        <a:bodyPr/>
        <a:lstStyle/>
        <a:p>
          <a:endParaRPr lang="en-GB"/>
        </a:p>
      </dgm:t>
    </dgm:pt>
    <dgm:pt modelId="{4CBF5CBE-8E3B-415B-90C1-DE8B4A13A5D2}" type="sibTrans" cxnId="{FE3616BC-105A-40E7-9DB1-9213FEB35620}">
      <dgm:prSet/>
      <dgm:spPr/>
      <dgm:t>
        <a:bodyPr/>
        <a:lstStyle/>
        <a:p>
          <a:endParaRPr lang="en-GB"/>
        </a:p>
      </dgm:t>
    </dgm:pt>
    <dgm:pt modelId="{592B3990-E70B-4F03-B0C4-02F6910F2491}">
      <dgm:prSet/>
      <dgm:spPr/>
      <dgm:t>
        <a:bodyPr/>
        <a:lstStyle/>
        <a:p>
          <a:endParaRPr lang="en-GB"/>
        </a:p>
      </dgm:t>
    </dgm:pt>
    <dgm:pt modelId="{8FFF21B9-685A-419A-96AE-195DB145FF0F}" type="parTrans" cxnId="{041AE389-7AE5-4AB0-A341-0E7FEF4FD2D4}">
      <dgm:prSet/>
      <dgm:spPr/>
      <dgm:t>
        <a:bodyPr/>
        <a:lstStyle/>
        <a:p>
          <a:endParaRPr lang="en-GB"/>
        </a:p>
      </dgm:t>
    </dgm:pt>
    <dgm:pt modelId="{2648CBEB-F087-4072-95BB-3E913E75CAEA}" type="sibTrans" cxnId="{041AE389-7AE5-4AB0-A341-0E7FEF4FD2D4}">
      <dgm:prSet/>
      <dgm:spPr/>
      <dgm:t>
        <a:bodyPr/>
        <a:lstStyle/>
        <a:p>
          <a:endParaRPr lang="en-GB"/>
        </a:p>
      </dgm:t>
    </dgm:pt>
    <dgm:pt modelId="{7F1D9C5C-47CA-465D-AAEA-E754C7FD3CBE}" type="pres">
      <dgm:prSet presAssocID="{2B2ECD5B-1348-41E0-83CF-7E027BD72A5E}" presName="Name0" presStyleCnt="0">
        <dgm:presLayoutVars>
          <dgm:dir/>
          <dgm:animLvl val="lvl"/>
          <dgm:resizeHandles val="exact"/>
        </dgm:presLayoutVars>
      </dgm:prSet>
      <dgm:spPr/>
    </dgm:pt>
    <dgm:pt modelId="{EADF33C7-D0FF-4902-8EE2-7EB52D0B3B2C}" type="pres">
      <dgm:prSet presAssocID="{2B2ECD5B-1348-41E0-83CF-7E027BD72A5E}" presName="dummy" presStyleCnt="0"/>
      <dgm:spPr/>
    </dgm:pt>
    <dgm:pt modelId="{9D3ADA0B-FC72-4036-B3C0-7E2CAB320F1B}" type="pres">
      <dgm:prSet presAssocID="{2B2ECD5B-1348-41E0-83CF-7E027BD72A5E}" presName="linH" presStyleCnt="0"/>
      <dgm:spPr/>
    </dgm:pt>
    <dgm:pt modelId="{55178307-AC55-4D84-88AF-38272DCAC925}" type="pres">
      <dgm:prSet presAssocID="{2B2ECD5B-1348-41E0-83CF-7E027BD72A5E}" presName="padding1" presStyleCnt="0"/>
      <dgm:spPr/>
    </dgm:pt>
    <dgm:pt modelId="{128552E5-4B94-43CF-AE1C-B7B8C259203E}" type="pres">
      <dgm:prSet presAssocID="{934CEB5C-CCCD-4741-A5BD-24A2428E4AD0}" presName="linV" presStyleCnt="0"/>
      <dgm:spPr/>
    </dgm:pt>
    <dgm:pt modelId="{311C0F69-A172-4D18-A288-437C8F3834C3}" type="pres">
      <dgm:prSet presAssocID="{934CEB5C-CCCD-4741-A5BD-24A2428E4AD0}" presName="spVertical1" presStyleCnt="0"/>
      <dgm:spPr/>
    </dgm:pt>
    <dgm:pt modelId="{3759867C-3972-4CA3-AFA9-A2877151D222}" type="pres">
      <dgm:prSet presAssocID="{934CEB5C-CCCD-4741-A5BD-24A2428E4AD0}" presName="parTx" presStyleLbl="revTx" presStyleIdx="0" presStyleCnt="10">
        <dgm:presLayoutVars>
          <dgm:chMax val="0"/>
          <dgm:chPref val="0"/>
          <dgm:bulletEnabled val="1"/>
        </dgm:presLayoutVars>
      </dgm:prSet>
      <dgm:spPr/>
      <dgm:t>
        <a:bodyPr/>
        <a:lstStyle/>
        <a:p>
          <a:endParaRPr lang="en-GB"/>
        </a:p>
      </dgm:t>
    </dgm:pt>
    <dgm:pt modelId="{6A5788C6-0B3E-43FA-9F79-ACFE5862287A}" type="pres">
      <dgm:prSet presAssocID="{934CEB5C-CCCD-4741-A5BD-24A2428E4AD0}" presName="spVertical2" presStyleCnt="0"/>
      <dgm:spPr/>
    </dgm:pt>
    <dgm:pt modelId="{BC2DA991-7974-4F5E-B89B-D19372C9AC24}" type="pres">
      <dgm:prSet presAssocID="{934CEB5C-CCCD-4741-A5BD-24A2428E4AD0}" presName="spVertical3" presStyleCnt="0"/>
      <dgm:spPr/>
    </dgm:pt>
    <dgm:pt modelId="{C8716D76-946B-4E4D-AA49-4A912BF08190}" type="pres">
      <dgm:prSet presAssocID="{934CEB5C-CCCD-4741-A5BD-24A2428E4AD0}" presName="desTx" presStyleLbl="revTx" presStyleIdx="1" presStyleCnt="10">
        <dgm:presLayoutVars>
          <dgm:bulletEnabled val="1"/>
        </dgm:presLayoutVars>
      </dgm:prSet>
      <dgm:spPr/>
      <dgm:t>
        <a:bodyPr/>
        <a:lstStyle/>
        <a:p>
          <a:endParaRPr lang="en-GB"/>
        </a:p>
      </dgm:t>
    </dgm:pt>
    <dgm:pt modelId="{9E3481FC-51B2-4100-A0DB-401BBFCF210C}" type="pres">
      <dgm:prSet presAssocID="{57794445-48AF-4794-9708-647B63133215}" presName="space" presStyleCnt="0"/>
      <dgm:spPr/>
    </dgm:pt>
    <dgm:pt modelId="{AB792AE8-D6A0-4E1C-B3BB-ED27B21E414D}" type="pres">
      <dgm:prSet presAssocID="{9EF4ED26-FFF2-4C9E-82CF-335AE10AFA7D}" presName="linV" presStyleCnt="0"/>
      <dgm:spPr/>
    </dgm:pt>
    <dgm:pt modelId="{F9EFA1C8-D49F-41EC-9367-E4BF9F6AC441}" type="pres">
      <dgm:prSet presAssocID="{9EF4ED26-FFF2-4C9E-82CF-335AE10AFA7D}" presName="spVertical1" presStyleCnt="0"/>
      <dgm:spPr/>
    </dgm:pt>
    <dgm:pt modelId="{F5757282-901D-40FE-AE83-4895EF09CDDF}" type="pres">
      <dgm:prSet presAssocID="{9EF4ED26-FFF2-4C9E-82CF-335AE10AFA7D}" presName="parTx" presStyleLbl="revTx" presStyleIdx="2" presStyleCnt="10">
        <dgm:presLayoutVars>
          <dgm:chMax val="0"/>
          <dgm:chPref val="0"/>
          <dgm:bulletEnabled val="1"/>
        </dgm:presLayoutVars>
      </dgm:prSet>
      <dgm:spPr/>
      <dgm:t>
        <a:bodyPr/>
        <a:lstStyle/>
        <a:p>
          <a:endParaRPr lang="en-GB"/>
        </a:p>
      </dgm:t>
    </dgm:pt>
    <dgm:pt modelId="{23E621CF-0C02-4F3A-817B-889870609318}" type="pres">
      <dgm:prSet presAssocID="{9EF4ED26-FFF2-4C9E-82CF-335AE10AFA7D}" presName="spVertical2" presStyleCnt="0"/>
      <dgm:spPr/>
    </dgm:pt>
    <dgm:pt modelId="{CA04699B-0293-4DEC-83D5-C93F692BEEF0}" type="pres">
      <dgm:prSet presAssocID="{9EF4ED26-FFF2-4C9E-82CF-335AE10AFA7D}" presName="spVertical3" presStyleCnt="0"/>
      <dgm:spPr/>
    </dgm:pt>
    <dgm:pt modelId="{65F06526-55D4-42D8-AF2B-D2D16C3F47BB}" type="pres">
      <dgm:prSet presAssocID="{9EF4ED26-FFF2-4C9E-82CF-335AE10AFA7D}" presName="desTx" presStyleLbl="revTx" presStyleIdx="3" presStyleCnt="10">
        <dgm:presLayoutVars>
          <dgm:bulletEnabled val="1"/>
        </dgm:presLayoutVars>
      </dgm:prSet>
      <dgm:spPr/>
      <dgm:t>
        <a:bodyPr/>
        <a:lstStyle/>
        <a:p>
          <a:endParaRPr lang="en-GB"/>
        </a:p>
      </dgm:t>
    </dgm:pt>
    <dgm:pt modelId="{275C6016-7BD3-41BE-9591-C59DD44CC2D7}" type="pres">
      <dgm:prSet presAssocID="{CC398E80-5D9F-4D65-A4C3-A150F3081FE9}" presName="space" presStyleCnt="0"/>
      <dgm:spPr/>
    </dgm:pt>
    <dgm:pt modelId="{C772A413-F754-40D7-9D2B-F6A3163C9B71}" type="pres">
      <dgm:prSet presAssocID="{02AE7BBB-9629-4EAD-A047-EE3F7CD77929}" presName="linV" presStyleCnt="0"/>
      <dgm:spPr/>
    </dgm:pt>
    <dgm:pt modelId="{16BA3017-06EC-4E34-9513-4970895FA20B}" type="pres">
      <dgm:prSet presAssocID="{02AE7BBB-9629-4EAD-A047-EE3F7CD77929}" presName="spVertical1" presStyleCnt="0"/>
      <dgm:spPr/>
    </dgm:pt>
    <dgm:pt modelId="{7BC4B19A-833B-4337-B6F3-128E18855E5F}" type="pres">
      <dgm:prSet presAssocID="{02AE7BBB-9629-4EAD-A047-EE3F7CD77929}" presName="parTx" presStyleLbl="revTx" presStyleIdx="4" presStyleCnt="10">
        <dgm:presLayoutVars>
          <dgm:chMax val="0"/>
          <dgm:chPref val="0"/>
          <dgm:bulletEnabled val="1"/>
        </dgm:presLayoutVars>
      </dgm:prSet>
      <dgm:spPr/>
      <dgm:t>
        <a:bodyPr/>
        <a:lstStyle/>
        <a:p>
          <a:endParaRPr lang="en-GB"/>
        </a:p>
      </dgm:t>
    </dgm:pt>
    <dgm:pt modelId="{205B4DA6-BE6E-4B73-9841-3A37FCE81F21}" type="pres">
      <dgm:prSet presAssocID="{02AE7BBB-9629-4EAD-A047-EE3F7CD77929}" presName="spVertical2" presStyleCnt="0"/>
      <dgm:spPr/>
    </dgm:pt>
    <dgm:pt modelId="{3228DB3C-7498-49A6-88EF-FE9EB7E8EA54}" type="pres">
      <dgm:prSet presAssocID="{02AE7BBB-9629-4EAD-A047-EE3F7CD77929}" presName="spVertical3" presStyleCnt="0"/>
      <dgm:spPr/>
    </dgm:pt>
    <dgm:pt modelId="{84839388-D719-4EF9-9435-055BBFD770A1}" type="pres">
      <dgm:prSet presAssocID="{02AE7BBB-9629-4EAD-A047-EE3F7CD77929}" presName="desTx" presStyleLbl="revTx" presStyleIdx="5" presStyleCnt="10">
        <dgm:presLayoutVars>
          <dgm:bulletEnabled val="1"/>
        </dgm:presLayoutVars>
      </dgm:prSet>
      <dgm:spPr/>
      <dgm:t>
        <a:bodyPr/>
        <a:lstStyle/>
        <a:p>
          <a:endParaRPr lang="en-GB"/>
        </a:p>
      </dgm:t>
    </dgm:pt>
    <dgm:pt modelId="{47CA0108-B98B-4F05-BD78-62BF238373B8}" type="pres">
      <dgm:prSet presAssocID="{0629ECE3-FCD5-44A0-B05B-5B5DF77E1C89}" presName="space" presStyleCnt="0"/>
      <dgm:spPr/>
    </dgm:pt>
    <dgm:pt modelId="{4F226730-F668-438A-A6D7-3F775BD29ECD}" type="pres">
      <dgm:prSet presAssocID="{AB5A2541-416C-4369-A642-0C6BB6543348}" presName="linV" presStyleCnt="0"/>
      <dgm:spPr/>
    </dgm:pt>
    <dgm:pt modelId="{6F043AED-2711-463C-BE29-31B26885B499}" type="pres">
      <dgm:prSet presAssocID="{AB5A2541-416C-4369-A642-0C6BB6543348}" presName="spVertical1" presStyleCnt="0"/>
      <dgm:spPr/>
    </dgm:pt>
    <dgm:pt modelId="{10395320-00D9-4D85-BF85-A186223B487B}" type="pres">
      <dgm:prSet presAssocID="{AB5A2541-416C-4369-A642-0C6BB6543348}" presName="parTx" presStyleLbl="revTx" presStyleIdx="6" presStyleCnt="10">
        <dgm:presLayoutVars>
          <dgm:chMax val="0"/>
          <dgm:chPref val="0"/>
          <dgm:bulletEnabled val="1"/>
        </dgm:presLayoutVars>
      </dgm:prSet>
      <dgm:spPr/>
      <dgm:t>
        <a:bodyPr/>
        <a:lstStyle/>
        <a:p>
          <a:endParaRPr lang="en-GB"/>
        </a:p>
      </dgm:t>
    </dgm:pt>
    <dgm:pt modelId="{CD8978B8-0DD2-4100-9BCC-EF141BE3165C}" type="pres">
      <dgm:prSet presAssocID="{AB5A2541-416C-4369-A642-0C6BB6543348}" presName="spVertical2" presStyleCnt="0"/>
      <dgm:spPr/>
    </dgm:pt>
    <dgm:pt modelId="{436166EF-68F1-49AD-B067-5851020DC5D4}" type="pres">
      <dgm:prSet presAssocID="{AB5A2541-416C-4369-A642-0C6BB6543348}" presName="spVertical3" presStyleCnt="0"/>
      <dgm:spPr/>
    </dgm:pt>
    <dgm:pt modelId="{04162AFF-747B-4A22-B35F-292679C276F2}" type="pres">
      <dgm:prSet presAssocID="{AB5A2541-416C-4369-A642-0C6BB6543348}" presName="desTx" presStyleLbl="revTx" presStyleIdx="7" presStyleCnt="10">
        <dgm:presLayoutVars>
          <dgm:bulletEnabled val="1"/>
        </dgm:presLayoutVars>
      </dgm:prSet>
      <dgm:spPr/>
      <dgm:t>
        <a:bodyPr/>
        <a:lstStyle/>
        <a:p>
          <a:endParaRPr lang="en-GB"/>
        </a:p>
      </dgm:t>
    </dgm:pt>
    <dgm:pt modelId="{9ADE2D6F-8ACA-4D67-A437-9639E49CDB25}" type="pres">
      <dgm:prSet presAssocID="{9075C489-7C38-4B82-9F81-7B55A845B77D}" presName="space" presStyleCnt="0"/>
      <dgm:spPr/>
    </dgm:pt>
    <dgm:pt modelId="{3E84B0DA-3126-47AE-A588-FF10E88281AB}" type="pres">
      <dgm:prSet presAssocID="{9E96D690-67E4-47EC-BAB7-F244853B85F2}" presName="linV" presStyleCnt="0"/>
      <dgm:spPr/>
    </dgm:pt>
    <dgm:pt modelId="{D4A1737A-BFE2-4841-A697-226F05495989}" type="pres">
      <dgm:prSet presAssocID="{9E96D690-67E4-47EC-BAB7-F244853B85F2}" presName="spVertical1" presStyleCnt="0"/>
      <dgm:spPr/>
    </dgm:pt>
    <dgm:pt modelId="{54641E2E-3CED-4ED4-B6ED-002E7EE7EE5E}" type="pres">
      <dgm:prSet presAssocID="{9E96D690-67E4-47EC-BAB7-F244853B85F2}" presName="parTx" presStyleLbl="revTx" presStyleIdx="8" presStyleCnt="10">
        <dgm:presLayoutVars>
          <dgm:chMax val="0"/>
          <dgm:chPref val="0"/>
          <dgm:bulletEnabled val="1"/>
        </dgm:presLayoutVars>
      </dgm:prSet>
      <dgm:spPr/>
      <dgm:t>
        <a:bodyPr/>
        <a:lstStyle/>
        <a:p>
          <a:endParaRPr lang="en-GB"/>
        </a:p>
      </dgm:t>
    </dgm:pt>
    <dgm:pt modelId="{8188D57A-744E-417F-8662-10EB8E1A5B4D}" type="pres">
      <dgm:prSet presAssocID="{9E96D690-67E4-47EC-BAB7-F244853B85F2}" presName="spVertical2" presStyleCnt="0"/>
      <dgm:spPr/>
    </dgm:pt>
    <dgm:pt modelId="{1AE735DF-EDFB-4F4C-B3D7-576F494E1680}" type="pres">
      <dgm:prSet presAssocID="{9E96D690-67E4-47EC-BAB7-F244853B85F2}" presName="spVertical3" presStyleCnt="0"/>
      <dgm:spPr/>
    </dgm:pt>
    <dgm:pt modelId="{19C05D05-DE17-4465-8B41-0255C757A1D2}" type="pres">
      <dgm:prSet presAssocID="{9E96D690-67E4-47EC-BAB7-F244853B85F2}" presName="desTx" presStyleLbl="revTx" presStyleIdx="9" presStyleCnt="10">
        <dgm:presLayoutVars>
          <dgm:bulletEnabled val="1"/>
        </dgm:presLayoutVars>
      </dgm:prSet>
      <dgm:spPr/>
      <dgm:t>
        <a:bodyPr/>
        <a:lstStyle/>
        <a:p>
          <a:endParaRPr lang="en-GB"/>
        </a:p>
      </dgm:t>
    </dgm:pt>
    <dgm:pt modelId="{7133823D-6F47-4D22-B5DC-112FE9918203}" type="pres">
      <dgm:prSet presAssocID="{2B2ECD5B-1348-41E0-83CF-7E027BD72A5E}" presName="padding2" presStyleCnt="0"/>
      <dgm:spPr/>
    </dgm:pt>
    <dgm:pt modelId="{ADEF29FD-6DB3-4717-9900-CE1D36EA6FCF}" type="pres">
      <dgm:prSet presAssocID="{2B2ECD5B-1348-41E0-83CF-7E027BD72A5E}" presName="negArrow" presStyleCnt="0"/>
      <dgm:spPr/>
    </dgm:pt>
    <dgm:pt modelId="{94882836-3A76-4DB8-A99D-5BCDFC9A6393}" type="pres">
      <dgm:prSet presAssocID="{2B2ECD5B-1348-41E0-83CF-7E027BD72A5E}" presName="backgroundArrow" presStyleLbl="node1" presStyleIdx="0" presStyleCnt="1"/>
      <dgm:spPr>
        <a:solidFill>
          <a:schemeClr val="accent1">
            <a:lumMod val="40000"/>
            <a:lumOff val="60000"/>
          </a:schemeClr>
        </a:solidFill>
      </dgm:spPr>
    </dgm:pt>
  </dgm:ptLst>
  <dgm:cxnLst>
    <dgm:cxn modelId="{0FF2BF1B-A166-430F-A302-02737E7F59B3}" srcId="{9E96D690-67E4-47EC-BAB7-F244853B85F2}" destId="{F2151AE1-88F6-45DB-95E8-579835B0E5D5}" srcOrd="0" destOrd="0" parTransId="{40681A42-2C82-43EE-BA94-B38A73B21345}" sibTransId="{54FA7118-3AAF-4A8B-8B85-F9FD9F03FE4D}"/>
    <dgm:cxn modelId="{715D4732-323B-4BAD-9868-59B71D8F5CBC}" type="presOf" srcId="{283EE645-A1DE-4E7C-9291-C35A407FAF0A}" destId="{04162AFF-747B-4A22-B35F-292679C276F2}" srcOrd="0" destOrd="2" presId="urn:microsoft.com/office/officeart/2005/8/layout/hProcess3"/>
    <dgm:cxn modelId="{D293B7FF-B521-4EE8-8EF0-B49AE521D2A7}" type="presOf" srcId="{9E96D690-67E4-47EC-BAB7-F244853B85F2}" destId="{54641E2E-3CED-4ED4-B6ED-002E7EE7EE5E}" srcOrd="0" destOrd="0" presId="urn:microsoft.com/office/officeart/2005/8/layout/hProcess3"/>
    <dgm:cxn modelId="{CF1D8EE0-807C-43A0-A187-4BA1A209558F}" type="presOf" srcId="{36D7F070-2CE9-4D16-B487-9E1A37364097}" destId="{C8716D76-946B-4E4D-AA49-4A912BF08190}" srcOrd="0" destOrd="1" presId="urn:microsoft.com/office/officeart/2005/8/layout/hProcess3"/>
    <dgm:cxn modelId="{B81BDBF6-3C20-4F3E-8EBB-E952BCEDA51C}" srcId="{9E96D690-67E4-47EC-BAB7-F244853B85F2}" destId="{17E06DB2-71B7-49FA-8D80-E7F95BDC2EBD}" srcOrd="6" destOrd="0" parTransId="{59E265F2-13D5-4A0E-A9B4-BF22FF717C48}" sibTransId="{3819BE48-1798-458D-A2DD-BF684DFC3001}"/>
    <dgm:cxn modelId="{E513F09C-7217-4F12-AC8F-B03079685901}" srcId="{9E96D690-67E4-47EC-BAB7-F244853B85F2}" destId="{BE7D5A7E-09D9-47BA-9E72-49591D63EB87}" srcOrd="8" destOrd="0" parTransId="{3E615A88-6EFA-4AB9-ABB8-FA27D622ACF3}" sibTransId="{EF96D193-4694-4528-B7DC-3A395F39C4ED}"/>
    <dgm:cxn modelId="{FE3616BC-105A-40E7-9DB1-9213FEB35620}" srcId="{9E96D690-67E4-47EC-BAB7-F244853B85F2}" destId="{87C390E7-2012-464E-AB75-02CF93455928}" srcOrd="1" destOrd="0" parTransId="{7EBB7139-34CC-470A-A86B-8F383AF1B95A}" sibTransId="{4CBF5CBE-8E3B-415B-90C1-DE8B4A13A5D2}"/>
    <dgm:cxn modelId="{093951CD-AD8B-4920-BEDA-BA3D9C1F5AB4}" srcId="{2B2ECD5B-1348-41E0-83CF-7E027BD72A5E}" destId="{934CEB5C-CCCD-4741-A5BD-24A2428E4AD0}" srcOrd="0" destOrd="0" parTransId="{E51D2E68-1156-4266-8491-3E2681498D6B}" sibTransId="{57794445-48AF-4794-9708-647B63133215}"/>
    <dgm:cxn modelId="{8D79A0A4-9867-42EA-9D53-8371C556E6AE}" srcId="{9EF4ED26-FFF2-4C9E-82CF-335AE10AFA7D}" destId="{BBAC3E80-AFD7-4218-88BB-9B9DDF0A77D3}" srcOrd="3" destOrd="0" parTransId="{64BB5C19-4636-4377-90AD-28FC841760EE}" sibTransId="{E093E035-B2CB-44BD-AB02-077CC769E88A}"/>
    <dgm:cxn modelId="{8F75BBE2-1773-4CB3-B5BE-C9017C9C1AEA}" srcId="{2B2ECD5B-1348-41E0-83CF-7E027BD72A5E}" destId="{AB5A2541-416C-4369-A642-0C6BB6543348}" srcOrd="3" destOrd="0" parTransId="{20D087DC-2DC8-4D7B-B03C-906C31971CE7}" sibTransId="{9075C489-7C38-4B82-9F81-7B55A845B77D}"/>
    <dgm:cxn modelId="{EA1D6FF7-98A4-4780-8C1F-AE018199E5CA}" type="presOf" srcId="{CFCF699D-ECEC-4B9E-9F7C-9333EFF74565}" destId="{19C05D05-DE17-4465-8B41-0255C757A1D2}" srcOrd="0" destOrd="7" presId="urn:microsoft.com/office/officeart/2005/8/layout/hProcess3"/>
    <dgm:cxn modelId="{438AF598-EFC8-42FB-804C-8967D3437DA3}" type="presOf" srcId="{53C4E557-2E9D-40AE-8B21-E098A0748B8F}" destId="{19C05D05-DE17-4465-8B41-0255C757A1D2}" srcOrd="0" destOrd="4" presId="urn:microsoft.com/office/officeart/2005/8/layout/hProcess3"/>
    <dgm:cxn modelId="{4A9AAB59-441E-4A22-9628-44C5BC8BEBA7}" type="presOf" srcId="{DCFA7C47-EDAB-40A2-8048-1972D09ACDA1}" destId="{C8716D76-946B-4E4D-AA49-4A912BF08190}" srcOrd="0" destOrd="0" presId="urn:microsoft.com/office/officeart/2005/8/layout/hProcess3"/>
    <dgm:cxn modelId="{B0698684-B04C-43BE-A7EB-ABF8DC355947}" srcId="{9E96D690-67E4-47EC-BAB7-F244853B85F2}" destId="{53C4E557-2E9D-40AE-8B21-E098A0748B8F}" srcOrd="4" destOrd="0" parTransId="{BE40D9B1-B950-4E38-8B37-10BDB30C5646}" sibTransId="{8F8CAD07-4815-4D4B-9157-ECC515D48E40}"/>
    <dgm:cxn modelId="{1CA85CD2-340D-4C45-B533-FD466321C3D8}" type="presOf" srcId="{9F51C372-2672-484C-A264-123FFB9AC905}" destId="{65F06526-55D4-42D8-AF2B-D2D16C3F47BB}" srcOrd="0" destOrd="0" presId="urn:microsoft.com/office/officeart/2005/8/layout/hProcess3"/>
    <dgm:cxn modelId="{B248EC98-8424-46C4-8B5B-907EE1B86069}" srcId="{02AE7BBB-9629-4EAD-A047-EE3F7CD77929}" destId="{6C65F463-3211-44FB-9520-5CA41D4F451B}" srcOrd="1" destOrd="0" parTransId="{9BD2B6F2-4D40-40DC-BFBD-6C3BF5E527B1}" sibTransId="{469C869C-1D08-402C-A741-A814633D0A12}"/>
    <dgm:cxn modelId="{F56B179D-4702-4A19-A749-65133CFB6104}" type="presOf" srcId="{AB5A2541-416C-4369-A642-0C6BB6543348}" destId="{10395320-00D9-4D85-BF85-A186223B487B}" srcOrd="0" destOrd="0" presId="urn:microsoft.com/office/officeart/2005/8/layout/hProcess3"/>
    <dgm:cxn modelId="{03C8CB12-2385-4863-8AED-BA2D6B70648B}" type="presOf" srcId="{A490E74B-A14A-4777-8DCF-63F26023EF92}" destId="{65F06526-55D4-42D8-AF2B-D2D16C3F47BB}" srcOrd="0" destOrd="2" presId="urn:microsoft.com/office/officeart/2005/8/layout/hProcess3"/>
    <dgm:cxn modelId="{D611CA4F-89CA-4AA7-AD05-2767C6197D61}" srcId="{02AE7BBB-9629-4EAD-A047-EE3F7CD77929}" destId="{B6658E61-F899-4AAF-B52A-721C11F2575B}" srcOrd="0" destOrd="0" parTransId="{AC8EBB3D-4C5C-4CB7-A44A-4DE1577CF176}" sibTransId="{0D46DDC7-FFE7-4CDA-BC42-0B1D91602EA7}"/>
    <dgm:cxn modelId="{7A225E4C-D847-49A5-81FC-7E07C7A39B8C}" type="presOf" srcId="{BE7D5A7E-09D9-47BA-9E72-49591D63EB87}" destId="{19C05D05-DE17-4465-8B41-0255C757A1D2}" srcOrd="0" destOrd="8" presId="urn:microsoft.com/office/officeart/2005/8/layout/hProcess3"/>
    <dgm:cxn modelId="{EDF27BD1-06F7-4040-B687-CE1DE96255B9}" srcId="{934CEB5C-CCCD-4741-A5BD-24A2428E4AD0}" destId="{DCFA7C47-EDAB-40A2-8048-1972D09ACDA1}" srcOrd="0" destOrd="0" parTransId="{4A3C4568-F351-419B-A69C-F54FEA043DBF}" sibTransId="{C7703942-60E9-4B2C-8DAF-30D6E223AD63}"/>
    <dgm:cxn modelId="{8857A5F9-7744-46DD-A6E4-8EB587D30EC2}" type="presOf" srcId="{D3989CF0-72C9-45D0-86EB-4FCF2693EEC6}" destId="{19C05D05-DE17-4465-8B41-0255C757A1D2}" srcOrd="0" destOrd="3" presId="urn:microsoft.com/office/officeart/2005/8/layout/hProcess3"/>
    <dgm:cxn modelId="{1F975705-C9E2-4842-9938-12EB4ADB8E76}" srcId="{934CEB5C-CCCD-4741-A5BD-24A2428E4AD0}" destId="{36D7F070-2CE9-4D16-B487-9E1A37364097}" srcOrd="1" destOrd="0" parTransId="{75BA0774-00D7-42DE-B033-FBCC0E22A02D}" sibTransId="{00776EEE-C397-4B05-9C89-D617AD8E3746}"/>
    <dgm:cxn modelId="{BDA8F415-3623-49E1-AF8D-9E11607CC83C}" type="presOf" srcId="{F2151AE1-88F6-45DB-95E8-579835B0E5D5}" destId="{19C05D05-DE17-4465-8B41-0255C757A1D2}" srcOrd="0" destOrd="0" presId="urn:microsoft.com/office/officeart/2005/8/layout/hProcess3"/>
    <dgm:cxn modelId="{A39C655C-E7E1-436C-B33A-6E47ED02D797}" type="presOf" srcId="{220FD9E6-03EB-420A-BE3D-DC9D26635600}" destId="{04162AFF-747B-4A22-B35F-292679C276F2}" srcOrd="0" destOrd="0" presId="urn:microsoft.com/office/officeart/2005/8/layout/hProcess3"/>
    <dgm:cxn modelId="{0774EFF4-DD2D-4AA7-B826-8D38C7D19EF4}" type="presOf" srcId="{B6658E61-F899-4AAF-B52A-721C11F2575B}" destId="{84839388-D719-4EF9-9435-055BBFD770A1}" srcOrd="0" destOrd="0" presId="urn:microsoft.com/office/officeart/2005/8/layout/hProcess3"/>
    <dgm:cxn modelId="{2DA3FE67-D23F-4676-BF18-E76DAA5B4336}" srcId="{2B2ECD5B-1348-41E0-83CF-7E027BD72A5E}" destId="{02AE7BBB-9629-4EAD-A047-EE3F7CD77929}" srcOrd="2" destOrd="0" parTransId="{77519513-535F-41B0-934D-42E9C73B43FE}" sibTransId="{0629ECE3-FCD5-44A0-B05B-5B5DF77E1C89}"/>
    <dgm:cxn modelId="{AED7BB6A-A168-4E69-8695-3646335C2A3B}" type="presOf" srcId="{0A2B6DA3-E1EA-460D-BB7A-1606A96132B3}" destId="{19C05D05-DE17-4465-8B41-0255C757A1D2}" srcOrd="0" destOrd="5" presId="urn:microsoft.com/office/officeart/2005/8/layout/hProcess3"/>
    <dgm:cxn modelId="{3B30CB13-2B3E-4A7D-AECE-C982E467D147}" type="presOf" srcId="{2B2ECD5B-1348-41E0-83CF-7E027BD72A5E}" destId="{7F1D9C5C-47CA-465D-AAEA-E754C7FD3CBE}" srcOrd="0" destOrd="0" presId="urn:microsoft.com/office/officeart/2005/8/layout/hProcess3"/>
    <dgm:cxn modelId="{5A9E9655-115C-4300-9439-2E1A6D271B02}" srcId="{2B2ECD5B-1348-41E0-83CF-7E027BD72A5E}" destId="{9E96D690-67E4-47EC-BAB7-F244853B85F2}" srcOrd="4" destOrd="0" parTransId="{5FC21C55-A25A-43A3-9CE3-16721156BFC7}" sibTransId="{F1EEDE66-89FC-4706-94D3-13A58DB72326}"/>
    <dgm:cxn modelId="{FE2133D3-19D1-48D4-8CF1-01599BE2254C}" srcId="{9E96D690-67E4-47EC-BAB7-F244853B85F2}" destId="{D3989CF0-72C9-45D0-86EB-4FCF2693EEC6}" srcOrd="3" destOrd="0" parTransId="{4873EB06-5D9A-4223-8A75-ECC23C9E4F9D}" sibTransId="{27C547F0-EC59-4EDC-8792-34E743E197D6}"/>
    <dgm:cxn modelId="{857F050E-D1FE-4D97-B0F9-385F4BC20801}" type="presOf" srcId="{E92204EC-B0D7-4522-AC66-DADDE8FDEC56}" destId="{65F06526-55D4-42D8-AF2B-D2D16C3F47BB}" srcOrd="0" destOrd="4" presId="urn:microsoft.com/office/officeart/2005/8/layout/hProcess3"/>
    <dgm:cxn modelId="{E6006664-0474-4BE4-9431-3903DC3C19A7}" srcId="{9EF4ED26-FFF2-4C9E-82CF-335AE10AFA7D}" destId="{E92204EC-B0D7-4522-AC66-DADDE8FDEC56}" srcOrd="4" destOrd="0" parTransId="{CABD3563-B5ED-4A59-A586-97C6907810B8}" sibTransId="{9FEF28FA-39C2-41B6-BD53-53D88F3679B7}"/>
    <dgm:cxn modelId="{4F722EAD-A61D-411A-AFB0-F2E8B3816BB3}" srcId="{9EF4ED26-FFF2-4C9E-82CF-335AE10AFA7D}" destId="{9F51C372-2672-484C-A264-123FFB9AC905}" srcOrd="0" destOrd="0" parTransId="{1D111BE9-FAC9-4904-A84B-C7E602589808}" sibTransId="{D8ECDEA6-5211-4D89-9381-26CC83A3D3A8}"/>
    <dgm:cxn modelId="{0D52B4BA-A131-4C5A-9A3A-400CE3FF9CB2}" type="presOf" srcId="{6C65F463-3211-44FB-9520-5CA41D4F451B}" destId="{84839388-D719-4EF9-9435-055BBFD770A1}" srcOrd="0" destOrd="1" presId="urn:microsoft.com/office/officeart/2005/8/layout/hProcess3"/>
    <dgm:cxn modelId="{1C39DD47-B0F7-4557-BB2B-276B37008821}" type="presOf" srcId="{BBAC3E80-AFD7-4218-88BB-9B9DDF0A77D3}" destId="{65F06526-55D4-42D8-AF2B-D2D16C3F47BB}" srcOrd="0" destOrd="3" presId="urn:microsoft.com/office/officeart/2005/8/layout/hProcess3"/>
    <dgm:cxn modelId="{BF707C6A-2FF9-4D50-84A8-672D0E7B7FF4}" srcId="{9EF4ED26-FFF2-4C9E-82CF-335AE10AFA7D}" destId="{A490E74B-A14A-4777-8DCF-63F26023EF92}" srcOrd="2" destOrd="0" parTransId="{7A17FB1F-7830-4712-9C8F-0683E7AAD55E}" sibTransId="{DA188B7D-AAC9-41F0-8357-04808C79B73C}"/>
    <dgm:cxn modelId="{D76B239F-8E00-41C6-B3AB-138106B87902}" type="presOf" srcId="{17E06DB2-71B7-49FA-8D80-E7F95BDC2EBD}" destId="{19C05D05-DE17-4465-8B41-0255C757A1D2}" srcOrd="0" destOrd="6" presId="urn:microsoft.com/office/officeart/2005/8/layout/hProcess3"/>
    <dgm:cxn modelId="{C4B52C59-FE9E-4807-B549-1A7550D6AF5E}" type="presOf" srcId="{592B3990-E70B-4F03-B0C4-02F6910F2491}" destId="{19C05D05-DE17-4465-8B41-0255C757A1D2}" srcOrd="0" destOrd="2" presId="urn:microsoft.com/office/officeart/2005/8/layout/hProcess3"/>
    <dgm:cxn modelId="{041AE389-7AE5-4AB0-A341-0E7FEF4FD2D4}" srcId="{9E96D690-67E4-47EC-BAB7-F244853B85F2}" destId="{592B3990-E70B-4F03-B0C4-02F6910F2491}" srcOrd="2" destOrd="0" parTransId="{8FFF21B9-685A-419A-96AE-195DB145FF0F}" sibTransId="{2648CBEB-F087-4072-95BB-3E913E75CAEA}"/>
    <dgm:cxn modelId="{BD1094E5-EA8C-4D59-B592-9854BD48FD28}" type="presOf" srcId="{9EF4ED26-FFF2-4C9E-82CF-335AE10AFA7D}" destId="{F5757282-901D-40FE-AE83-4895EF09CDDF}" srcOrd="0" destOrd="0" presId="urn:microsoft.com/office/officeart/2005/8/layout/hProcess3"/>
    <dgm:cxn modelId="{30A3B40E-6B3F-485A-9C8B-DEEBC9A4B929}" type="presOf" srcId="{DAEA6421-04A5-4898-A277-8C1184422A13}" destId="{04162AFF-747B-4A22-B35F-292679C276F2}" srcOrd="0" destOrd="1" presId="urn:microsoft.com/office/officeart/2005/8/layout/hProcess3"/>
    <dgm:cxn modelId="{74709009-184C-41FF-9C64-0EE569E6626F}" type="presOf" srcId="{BD5BC49D-9207-404F-A6F6-57E76E319FA9}" destId="{65F06526-55D4-42D8-AF2B-D2D16C3F47BB}" srcOrd="0" destOrd="1" presId="urn:microsoft.com/office/officeart/2005/8/layout/hProcess3"/>
    <dgm:cxn modelId="{D6B76EB0-5C4B-4CB7-8F46-D7A3DC80FDD0}" srcId="{AB5A2541-416C-4369-A642-0C6BB6543348}" destId="{220FD9E6-03EB-420A-BE3D-DC9D26635600}" srcOrd="0" destOrd="0" parTransId="{73B8AD3A-4060-4B32-8106-249127895399}" sibTransId="{43AB90A3-AF74-4979-968B-6D682D880673}"/>
    <dgm:cxn modelId="{36613FB7-4254-4B6F-93C5-8965C379DC69}" srcId="{9EF4ED26-FFF2-4C9E-82CF-335AE10AFA7D}" destId="{BD5BC49D-9207-404F-A6F6-57E76E319FA9}" srcOrd="1" destOrd="0" parTransId="{5FCDAAD6-9CA5-4449-BDA8-2B79ED5A80D8}" sibTransId="{9247079E-5632-4464-ACFF-CCB287070B78}"/>
    <dgm:cxn modelId="{A15ECD9B-4505-45B7-9A51-D8B81D388696}" srcId="{AB5A2541-416C-4369-A642-0C6BB6543348}" destId="{DAEA6421-04A5-4898-A277-8C1184422A13}" srcOrd="1" destOrd="0" parTransId="{730C1652-8E25-4AF7-A5EE-D880CE5AA701}" sibTransId="{360DBE2F-47A1-4E18-8078-87BEF5DC093E}"/>
    <dgm:cxn modelId="{F6B79A1D-82BA-4772-B2C1-D46FC482778B}" srcId="{9E96D690-67E4-47EC-BAB7-F244853B85F2}" destId="{CFCF699D-ECEC-4B9E-9F7C-9333EFF74565}" srcOrd="7" destOrd="0" parTransId="{A481B236-C4AE-4F02-870C-2E333DD6B463}" sibTransId="{0D7C410A-EE8D-4D61-8B2A-3EB89A439582}"/>
    <dgm:cxn modelId="{E5E8C82A-4140-4E32-8E69-FB450F4D8DB1}" srcId="{2B2ECD5B-1348-41E0-83CF-7E027BD72A5E}" destId="{9EF4ED26-FFF2-4C9E-82CF-335AE10AFA7D}" srcOrd="1" destOrd="0" parTransId="{FCAE330B-55D7-4F49-A078-933E8EEC219B}" sibTransId="{CC398E80-5D9F-4D65-A4C3-A150F3081FE9}"/>
    <dgm:cxn modelId="{C8F11E4C-B577-4AA0-A163-7D5A754FD815}" type="presOf" srcId="{87C390E7-2012-464E-AB75-02CF93455928}" destId="{19C05D05-DE17-4465-8B41-0255C757A1D2}" srcOrd="0" destOrd="1" presId="urn:microsoft.com/office/officeart/2005/8/layout/hProcess3"/>
    <dgm:cxn modelId="{415146F5-2FB8-47C4-918B-AEE76A21085F}" type="presOf" srcId="{934CEB5C-CCCD-4741-A5BD-24A2428E4AD0}" destId="{3759867C-3972-4CA3-AFA9-A2877151D222}" srcOrd="0" destOrd="0" presId="urn:microsoft.com/office/officeart/2005/8/layout/hProcess3"/>
    <dgm:cxn modelId="{1FE67B0B-6FF5-49F5-AB04-0474634F2B3A}" srcId="{9E96D690-67E4-47EC-BAB7-F244853B85F2}" destId="{0A2B6DA3-E1EA-460D-BB7A-1606A96132B3}" srcOrd="5" destOrd="0" parTransId="{BF40394E-AD6E-465F-A7BB-0DD90483A737}" sibTransId="{61C1149C-8D46-454B-9C72-6FAD6374B1E3}"/>
    <dgm:cxn modelId="{DD28BAAC-D48F-4CEC-9B49-6570C6573B8C}" srcId="{AB5A2541-416C-4369-A642-0C6BB6543348}" destId="{283EE645-A1DE-4E7C-9291-C35A407FAF0A}" srcOrd="2" destOrd="0" parTransId="{6C43FCDE-B201-43F1-AA4C-1194347353D6}" sibTransId="{5AE02914-FBE5-4F78-833B-EE717784DA8B}"/>
    <dgm:cxn modelId="{265902F5-AF28-4B12-BC32-F50E2F34910A}" type="presOf" srcId="{02AE7BBB-9629-4EAD-A047-EE3F7CD77929}" destId="{7BC4B19A-833B-4337-B6F3-128E18855E5F}" srcOrd="0" destOrd="0" presId="urn:microsoft.com/office/officeart/2005/8/layout/hProcess3"/>
    <dgm:cxn modelId="{9B2A9DB3-159E-4A9A-ADD5-F310556FE6BE}" type="presParOf" srcId="{7F1D9C5C-47CA-465D-AAEA-E754C7FD3CBE}" destId="{EADF33C7-D0FF-4902-8EE2-7EB52D0B3B2C}" srcOrd="0" destOrd="0" presId="urn:microsoft.com/office/officeart/2005/8/layout/hProcess3"/>
    <dgm:cxn modelId="{82B29F32-CBE3-4DD3-A2E8-B98A7AD19A17}" type="presParOf" srcId="{7F1D9C5C-47CA-465D-AAEA-E754C7FD3CBE}" destId="{9D3ADA0B-FC72-4036-B3C0-7E2CAB320F1B}" srcOrd="1" destOrd="0" presId="urn:microsoft.com/office/officeart/2005/8/layout/hProcess3"/>
    <dgm:cxn modelId="{6C9CCFD6-234D-45C5-806D-470045652D16}" type="presParOf" srcId="{9D3ADA0B-FC72-4036-B3C0-7E2CAB320F1B}" destId="{55178307-AC55-4D84-88AF-38272DCAC925}" srcOrd="0" destOrd="0" presId="urn:microsoft.com/office/officeart/2005/8/layout/hProcess3"/>
    <dgm:cxn modelId="{02ABE339-5899-4414-855E-E7A8275353D4}" type="presParOf" srcId="{9D3ADA0B-FC72-4036-B3C0-7E2CAB320F1B}" destId="{128552E5-4B94-43CF-AE1C-B7B8C259203E}" srcOrd="1" destOrd="0" presId="urn:microsoft.com/office/officeart/2005/8/layout/hProcess3"/>
    <dgm:cxn modelId="{912BAC92-1C4D-490D-AFBC-5F3F601A4FAB}" type="presParOf" srcId="{128552E5-4B94-43CF-AE1C-B7B8C259203E}" destId="{311C0F69-A172-4D18-A288-437C8F3834C3}" srcOrd="0" destOrd="0" presId="urn:microsoft.com/office/officeart/2005/8/layout/hProcess3"/>
    <dgm:cxn modelId="{E215B09F-9247-4FBB-94AE-3CB1E834B718}" type="presParOf" srcId="{128552E5-4B94-43CF-AE1C-B7B8C259203E}" destId="{3759867C-3972-4CA3-AFA9-A2877151D222}" srcOrd="1" destOrd="0" presId="urn:microsoft.com/office/officeart/2005/8/layout/hProcess3"/>
    <dgm:cxn modelId="{9F0ABC9A-E143-4C6B-8210-F9B765AB678E}" type="presParOf" srcId="{128552E5-4B94-43CF-AE1C-B7B8C259203E}" destId="{6A5788C6-0B3E-43FA-9F79-ACFE5862287A}" srcOrd="2" destOrd="0" presId="urn:microsoft.com/office/officeart/2005/8/layout/hProcess3"/>
    <dgm:cxn modelId="{55073B29-AC42-4652-9B71-7753566E0D67}" type="presParOf" srcId="{128552E5-4B94-43CF-AE1C-B7B8C259203E}" destId="{BC2DA991-7974-4F5E-B89B-D19372C9AC24}" srcOrd="3" destOrd="0" presId="urn:microsoft.com/office/officeart/2005/8/layout/hProcess3"/>
    <dgm:cxn modelId="{FD318C0B-D8F1-4CB4-9032-30BA918F1530}" type="presParOf" srcId="{128552E5-4B94-43CF-AE1C-B7B8C259203E}" destId="{C8716D76-946B-4E4D-AA49-4A912BF08190}" srcOrd="4" destOrd="0" presId="urn:microsoft.com/office/officeart/2005/8/layout/hProcess3"/>
    <dgm:cxn modelId="{9983E5F0-7D01-4FC4-A49A-B574DC0F270E}" type="presParOf" srcId="{9D3ADA0B-FC72-4036-B3C0-7E2CAB320F1B}" destId="{9E3481FC-51B2-4100-A0DB-401BBFCF210C}" srcOrd="2" destOrd="0" presId="urn:microsoft.com/office/officeart/2005/8/layout/hProcess3"/>
    <dgm:cxn modelId="{D7A798B8-8B1B-4F75-9F7A-176E2146C619}" type="presParOf" srcId="{9D3ADA0B-FC72-4036-B3C0-7E2CAB320F1B}" destId="{AB792AE8-D6A0-4E1C-B3BB-ED27B21E414D}" srcOrd="3" destOrd="0" presId="urn:microsoft.com/office/officeart/2005/8/layout/hProcess3"/>
    <dgm:cxn modelId="{B46D2641-337E-4A85-804A-22F63F87F618}" type="presParOf" srcId="{AB792AE8-D6A0-4E1C-B3BB-ED27B21E414D}" destId="{F9EFA1C8-D49F-41EC-9367-E4BF9F6AC441}" srcOrd="0" destOrd="0" presId="urn:microsoft.com/office/officeart/2005/8/layout/hProcess3"/>
    <dgm:cxn modelId="{7087C07F-BDAB-45CC-980B-296F367EF204}" type="presParOf" srcId="{AB792AE8-D6A0-4E1C-B3BB-ED27B21E414D}" destId="{F5757282-901D-40FE-AE83-4895EF09CDDF}" srcOrd="1" destOrd="0" presId="urn:microsoft.com/office/officeart/2005/8/layout/hProcess3"/>
    <dgm:cxn modelId="{2FF4ECE9-89B4-43FD-AAD9-0264CF391AD6}" type="presParOf" srcId="{AB792AE8-D6A0-4E1C-B3BB-ED27B21E414D}" destId="{23E621CF-0C02-4F3A-817B-889870609318}" srcOrd="2" destOrd="0" presId="urn:microsoft.com/office/officeart/2005/8/layout/hProcess3"/>
    <dgm:cxn modelId="{8EA44F34-9CFE-411D-A637-B3D9FEF754C0}" type="presParOf" srcId="{AB792AE8-D6A0-4E1C-B3BB-ED27B21E414D}" destId="{CA04699B-0293-4DEC-83D5-C93F692BEEF0}" srcOrd="3" destOrd="0" presId="urn:microsoft.com/office/officeart/2005/8/layout/hProcess3"/>
    <dgm:cxn modelId="{F31B5012-69E0-4F8C-BBA8-A439906824E4}" type="presParOf" srcId="{AB792AE8-D6A0-4E1C-B3BB-ED27B21E414D}" destId="{65F06526-55D4-42D8-AF2B-D2D16C3F47BB}" srcOrd="4" destOrd="0" presId="urn:microsoft.com/office/officeart/2005/8/layout/hProcess3"/>
    <dgm:cxn modelId="{93236E37-9296-46B1-BE89-DBDE43D10F5D}" type="presParOf" srcId="{9D3ADA0B-FC72-4036-B3C0-7E2CAB320F1B}" destId="{275C6016-7BD3-41BE-9591-C59DD44CC2D7}" srcOrd="4" destOrd="0" presId="urn:microsoft.com/office/officeart/2005/8/layout/hProcess3"/>
    <dgm:cxn modelId="{C9168D7C-39A9-46FD-8851-E7BEF27A7F5E}" type="presParOf" srcId="{9D3ADA0B-FC72-4036-B3C0-7E2CAB320F1B}" destId="{C772A413-F754-40D7-9D2B-F6A3163C9B71}" srcOrd="5" destOrd="0" presId="urn:microsoft.com/office/officeart/2005/8/layout/hProcess3"/>
    <dgm:cxn modelId="{B5FA6F55-A0CE-489E-B77D-029A3858E632}" type="presParOf" srcId="{C772A413-F754-40D7-9D2B-F6A3163C9B71}" destId="{16BA3017-06EC-4E34-9513-4970895FA20B}" srcOrd="0" destOrd="0" presId="urn:microsoft.com/office/officeart/2005/8/layout/hProcess3"/>
    <dgm:cxn modelId="{2770B116-2049-47DF-BA2A-35D203634D09}" type="presParOf" srcId="{C772A413-F754-40D7-9D2B-F6A3163C9B71}" destId="{7BC4B19A-833B-4337-B6F3-128E18855E5F}" srcOrd="1" destOrd="0" presId="urn:microsoft.com/office/officeart/2005/8/layout/hProcess3"/>
    <dgm:cxn modelId="{A10C54BC-5BD0-44E9-B5BE-C8D6CDA37A6A}" type="presParOf" srcId="{C772A413-F754-40D7-9D2B-F6A3163C9B71}" destId="{205B4DA6-BE6E-4B73-9841-3A37FCE81F21}" srcOrd="2" destOrd="0" presId="urn:microsoft.com/office/officeart/2005/8/layout/hProcess3"/>
    <dgm:cxn modelId="{C11EED56-2FA9-4200-81DE-72EB0CFB8496}" type="presParOf" srcId="{C772A413-F754-40D7-9D2B-F6A3163C9B71}" destId="{3228DB3C-7498-49A6-88EF-FE9EB7E8EA54}" srcOrd="3" destOrd="0" presId="urn:microsoft.com/office/officeart/2005/8/layout/hProcess3"/>
    <dgm:cxn modelId="{54322A4B-DEC8-480D-A6A3-8AA2FBED57F8}" type="presParOf" srcId="{C772A413-F754-40D7-9D2B-F6A3163C9B71}" destId="{84839388-D719-4EF9-9435-055BBFD770A1}" srcOrd="4" destOrd="0" presId="urn:microsoft.com/office/officeart/2005/8/layout/hProcess3"/>
    <dgm:cxn modelId="{44812601-57AB-47D3-BF45-8D63290D82FB}" type="presParOf" srcId="{9D3ADA0B-FC72-4036-B3C0-7E2CAB320F1B}" destId="{47CA0108-B98B-4F05-BD78-62BF238373B8}" srcOrd="6" destOrd="0" presId="urn:microsoft.com/office/officeart/2005/8/layout/hProcess3"/>
    <dgm:cxn modelId="{5A85114B-5B0E-4A54-88C8-1386EEF220AF}" type="presParOf" srcId="{9D3ADA0B-FC72-4036-B3C0-7E2CAB320F1B}" destId="{4F226730-F668-438A-A6D7-3F775BD29ECD}" srcOrd="7" destOrd="0" presId="urn:microsoft.com/office/officeart/2005/8/layout/hProcess3"/>
    <dgm:cxn modelId="{4860F1CD-48AB-4236-B8A7-5489FD3C198E}" type="presParOf" srcId="{4F226730-F668-438A-A6D7-3F775BD29ECD}" destId="{6F043AED-2711-463C-BE29-31B26885B499}" srcOrd="0" destOrd="0" presId="urn:microsoft.com/office/officeart/2005/8/layout/hProcess3"/>
    <dgm:cxn modelId="{12D171C5-192D-45A0-A152-7FC31C8D6814}" type="presParOf" srcId="{4F226730-F668-438A-A6D7-3F775BD29ECD}" destId="{10395320-00D9-4D85-BF85-A186223B487B}" srcOrd="1" destOrd="0" presId="urn:microsoft.com/office/officeart/2005/8/layout/hProcess3"/>
    <dgm:cxn modelId="{79E5CC40-D66D-48B2-8690-F2BF4EA3263D}" type="presParOf" srcId="{4F226730-F668-438A-A6D7-3F775BD29ECD}" destId="{CD8978B8-0DD2-4100-9BCC-EF141BE3165C}" srcOrd="2" destOrd="0" presId="urn:microsoft.com/office/officeart/2005/8/layout/hProcess3"/>
    <dgm:cxn modelId="{091572F5-80B9-4672-AE6D-45B77F03D407}" type="presParOf" srcId="{4F226730-F668-438A-A6D7-3F775BD29ECD}" destId="{436166EF-68F1-49AD-B067-5851020DC5D4}" srcOrd="3" destOrd="0" presId="urn:microsoft.com/office/officeart/2005/8/layout/hProcess3"/>
    <dgm:cxn modelId="{14E2979A-DC12-4BF3-8347-950477B62957}" type="presParOf" srcId="{4F226730-F668-438A-A6D7-3F775BD29ECD}" destId="{04162AFF-747B-4A22-B35F-292679C276F2}" srcOrd="4" destOrd="0" presId="urn:microsoft.com/office/officeart/2005/8/layout/hProcess3"/>
    <dgm:cxn modelId="{A737EDE2-2203-413F-90B5-D123412C41DB}" type="presParOf" srcId="{9D3ADA0B-FC72-4036-B3C0-7E2CAB320F1B}" destId="{9ADE2D6F-8ACA-4D67-A437-9639E49CDB25}" srcOrd="8" destOrd="0" presId="urn:microsoft.com/office/officeart/2005/8/layout/hProcess3"/>
    <dgm:cxn modelId="{A4539DA1-7A9C-45CE-9C6C-2AA343FE8C65}" type="presParOf" srcId="{9D3ADA0B-FC72-4036-B3C0-7E2CAB320F1B}" destId="{3E84B0DA-3126-47AE-A588-FF10E88281AB}" srcOrd="9" destOrd="0" presId="urn:microsoft.com/office/officeart/2005/8/layout/hProcess3"/>
    <dgm:cxn modelId="{FDEF49FB-334A-4EA7-9485-491A39D2F933}" type="presParOf" srcId="{3E84B0DA-3126-47AE-A588-FF10E88281AB}" destId="{D4A1737A-BFE2-4841-A697-226F05495989}" srcOrd="0" destOrd="0" presId="urn:microsoft.com/office/officeart/2005/8/layout/hProcess3"/>
    <dgm:cxn modelId="{53C164B2-2FE1-44B6-B6BE-935565FA402D}" type="presParOf" srcId="{3E84B0DA-3126-47AE-A588-FF10E88281AB}" destId="{54641E2E-3CED-4ED4-B6ED-002E7EE7EE5E}" srcOrd="1" destOrd="0" presId="urn:microsoft.com/office/officeart/2005/8/layout/hProcess3"/>
    <dgm:cxn modelId="{6F4F7699-02EF-4B3E-B263-2933C02228CC}" type="presParOf" srcId="{3E84B0DA-3126-47AE-A588-FF10E88281AB}" destId="{8188D57A-744E-417F-8662-10EB8E1A5B4D}" srcOrd="2" destOrd="0" presId="urn:microsoft.com/office/officeart/2005/8/layout/hProcess3"/>
    <dgm:cxn modelId="{0F79F827-768E-4F0F-8539-EB01837DC04D}" type="presParOf" srcId="{3E84B0DA-3126-47AE-A588-FF10E88281AB}" destId="{1AE735DF-EDFB-4F4C-B3D7-576F494E1680}" srcOrd="3" destOrd="0" presId="urn:microsoft.com/office/officeart/2005/8/layout/hProcess3"/>
    <dgm:cxn modelId="{81CA899B-253E-4DF0-A019-5EB695458343}" type="presParOf" srcId="{3E84B0DA-3126-47AE-A588-FF10E88281AB}" destId="{19C05D05-DE17-4465-8B41-0255C757A1D2}" srcOrd="4" destOrd="0" presId="urn:microsoft.com/office/officeart/2005/8/layout/hProcess3"/>
    <dgm:cxn modelId="{B599B44C-35FC-41E8-A7FC-BFD32FEE5EA7}" type="presParOf" srcId="{9D3ADA0B-FC72-4036-B3C0-7E2CAB320F1B}" destId="{7133823D-6F47-4D22-B5DC-112FE9918203}" srcOrd="10" destOrd="0" presId="urn:microsoft.com/office/officeart/2005/8/layout/hProcess3"/>
    <dgm:cxn modelId="{A9D47121-0AA0-47DD-B109-2189E2D5DA4E}" type="presParOf" srcId="{9D3ADA0B-FC72-4036-B3C0-7E2CAB320F1B}" destId="{ADEF29FD-6DB3-4717-9900-CE1D36EA6FCF}" srcOrd="11" destOrd="0" presId="urn:microsoft.com/office/officeart/2005/8/layout/hProcess3"/>
    <dgm:cxn modelId="{29842649-141D-4668-BD11-6E3537655254}" type="presParOf" srcId="{9D3ADA0B-FC72-4036-B3C0-7E2CAB320F1B}" destId="{94882836-3A76-4DB8-A99D-5BCDFC9A6393}" srcOrd="12" destOrd="0" presId="urn:microsoft.com/office/officeart/2005/8/layout/h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5DEC4B-9AF7-4353-9388-6486B4A85BBA}" type="doc">
      <dgm:prSet loTypeId="urn:microsoft.com/office/officeart/2005/8/layout/hierarchy2" loCatId="hierarchy" qsTypeId="urn:microsoft.com/office/officeart/2005/8/quickstyle/simple4" qsCatId="simple" csTypeId="urn:microsoft.com/office/officeart/2005/8/colors/accent1_2" csCatId="accent1" phldr="1"/>
      <dgm:spPr/>
      <dgm:t>
        <a:bodyPr/>
        <a:lstStyle/>
        <a:p>
          <a:endParaRPr lang="en-GB"/>
        </a:p>
      </dgm:t>
    </dgm:pt>
    <dgm:pt modelId="{575990E0-3C29-4D1E-BC9A-8947DF0144B6}">
      <dgm:prSet phldrT="[Text]" custT="1"/>
      <dgm:spPr>
        <a:solidFill>
          <a:schemeClr val="accent1">
            <a:lumMod val="40000"/>
            <a:lumOff val="60000"/>
          </a:schemeClr>
        </a:solidFill>
      </dgm:spPr>
      <dgm:t>
        <a:bodyPr/>
        <a:lstStyle/>
        <a:p>
          <a:r>
            <a:rPr lang="en-GB" sz="1000">
              <a:solidFill>
                <a:sysClr val="windowText" lastClr="000000"/>
              </a:solidFill>
            </a:rPr>
            <a:t>Member of staff identifies obsolete drugs on repeat and checks against 'obsolete drugs' list</a:t>
          </a:r>
        </a:p>
      </dgm:t>
    </dgm:pt>
    <dgm:pt modelId="{8FCCCBA7-C2F8-4BEF-ADEC-45DF71A5FF19}" type="parTrans" cxnId="{79EAA1EA-1F80-4824-A9ED-855BA05087BD}">
      <dgm:prSet/>
      <dgm:spPr/>
      <dgm:t>
        <a:bodyPr/>
        <a:lstStyle/>
        <a:p>
          <a:endParaRPr lang="en-GB" sz="1000">
            <a:solidFill>
              <a:sysClr val="windowText" lastClr="000000"/>
            </a:solidFill>
          </a:endParaRPr>
        </a:p>
      </dgm:t>
    </dgm:pt>
    <dgm:pt modelId="{1066019F-5D84-4FC8-99A9-C8AA0475AC37}" type="sibTrans" cxnId="{79EAA1EA-1F80-4824-A9ED-855BA05087BD}">
      <dgm:prSet/>
      <dgm:spPr/>
      <dgm:t>
        <a:bodyPr/>
        <a:lstStyle/>
        <a:p>
          <a:endParaRPr lang="en-GB" sz="1000">
            <a:solidFill>
              <a:sysClr val="windowText" lastClr="000000"/>
            </a:solidFill>
          </a:endParaRPr>
        </a:p>
      </dgm:t>
    </dgm:pt>
    <dgm:pt modelId="{07F9E27C-5C31-4C32-AA90-1E1A1B031376}">
      <dgm:prSet phldrT="[Text]" custT="1"/>
      <dgm:spPr>
        <a:solidFill>
          <a:schemeClr val="accent1">
            <a:lumMod val="40000"/>
            <a:lumOff val="60000"/>
          </a:schemeClr>
        </a:solidFill>
      </dgm:spPr>
      <dgm:t>
        <a:bodyPr/>
        <a:lstStyle/>
        <a:p>
          <a:r>
            <a:rPr lang="en-GB" sz="1000">
              <a:solidFill>
                <a:sysClr val="windowText" lastClr="000000"/>
              </a:solidFill>
            </a:rPr>
            <a:t>Drug is on list as not to be removed</a:t>
          </a:r>
        </a:p>
      </dgm:t>
    </dgm:pt>
    <dgm:pt modelId="{82B79629-3BF6-4B09-A8C3-98725E435BAA}" type="parTrans" cxnId="{9ECB62E0-3DEE-4ED5-8819-0254DEFC2C2A}">
      <dgm:prSet custT="1"/>
      <dgm:spPr/>
      <dgm:t>
        <a:bodyPr/>
        <a:lstStyle/>
        <a:p>
          <a:endParaRPr lang="en-GB" sz="1000">
            <a:solidFill>
              <a:sysClr val="windowText" lastClr="000000"/>
            </a:solidFill>
          </a:endParaRPr>
        </a:p>
      </dgm:t>
    </dgm:pt>
    <dgm:pt modelId="{41AABAD4-BD98-4504-A27A-BBEAA06030FE}" type="sibTrans" cxnId="{9ECB62E0-3DEE-4ED5-8819-0254DEFC2C2A}">
      <dgm:prSet/>
      <dgm:spPr/>
      <dgm:t>
        <a:bodyPr/>
        <a:lstStyle/>
        <a:p>
          <a:endParaRPr lang="en-GB" sz="1000">
            <a:solidFill>
              <a:sysClr val="windowText" lastClr="000000"/>
            </a:solidFill>
          </a:endParaRPr>
        </a:p>
      </dgm:t>
    </dgm:pt>
    <dgm:pt modelId="{2948B908-343D-4FB8-A1BB-15C49A8696E0}">
      <dgm:prSet phldrT="[Text]" custT="1"/>
      <dgm:spPr>
        <a:solidFill>
          <a:schemeClr val="accent1">
            <a:lumMod val="40000"/>
            <a:lumOff val="60000"/>
          </a:schemeClr>
        </a:solidFill>
      </dgm:spPr>
      <dgm:t>
        <a:bodyPr/>
        <a:lstStyle/>
        <a:p>
          <a:endParaRPr lang="en-GB" sz="1000">
            <a:solidFill>
              <a:sysClr val="windowText" lastClr="000000"/>
            </a:solidFill>
          </a:endParaRPr>
        </a:p>
      </dgm:t>
    </dgm:pt>
    <dgm:pt modelId="{3288ECF8-31B1-42EC-9B65-83A1318705D4}" type="parTrans" cxnId="{0DD46560-5B32-4D41-A318-A1221CEF8EDE}">
      <dgm:prSet custT="1"/>
      <dgm:spPr/>
      <dgm:t>
        <a:bodyPr/>
        <a:lstStyle/>
        <a:p>
          <a:endParaRPr lang="en-GB" sz="1000">
            <a:solidFill>
              <a:sysClr val="windowText" lastClr="000000"/>
            </a:solidFill>
          </a:endParaRPr>
        </a:p>
      </dgm:t>
    </dgm:pt>
    <dgm:pt modelId="{2006C81B-A953-4443-B56A-592CF8DB7D2B}" type="sibTrans" cxnId="{0DD46560-5B32-4D41-A318-A1221CEF8EDE}">
      <dgm:prSet/>
      <dgm:spPr/>
      <dgm:t>
        <a:bodyPr/>
        <a:lstStyle/>
        <a:p>
          <a:endParaRPr lang="en-GB" sz="1000">
            <a:solidFill>
              <a:sysClr val="windowText" lastClr="000000"/>
            </a:solidFill>
          </a:endParaRPr>
        </a:p>
      </dgm:t>
    </dgm:pt>
    <dgm:pt modelId="{11D9F6B5-8988-4EBC-8572-C7DE270D61FF}">
      <dgm:prSet phldrT="[Text]" custT="1"/>
      <dgm:spPr>
        <a:solidFill>
          <a:schemeClr val="accent1">
            <a:lumMod val="40000"/>
            <a:lumOff val="60000"/>
          </a:schemeClr>
        </a:solidFill>
      </dgm:spPr>
      <dgm:t>
        <a:bodyPr/>
        <a:lstStyle/>
        <a:p>
          <a:r>
            <a:rPr lang="en-GB" sz="1000">
              <a:solidFill>
                <a:sysClr val="windowText" lastClr="000000"/>
              </a:solidFill>
            </a:rPr>
            <a:t>Drug is on list at to be highlighted to member of staff with some or full clinincal knowledge</a:t>
          </a:r>
        </a:p>
      </dgm:t>
    </dgm:pt>
    <dgm:pt modelId="{99CC22CB-44DC-480B-9E2C-AB266F1096B4}" type="parTrans" cxnId="{DAB6E7FE-C557-4312-BEDE-C9AB7C78E748}">
      <dgm:prSet custT="1"/>
      <dgm:spPr/>
      <dgm:t>
        <a:bodyPr/>
        <a:lstStyle/>
        <a:p>
          <a:endParaRPr lang="en-GB" sz="1000">
            <a:solidFill>
              <a:sysClr val="windowText" lastClr="000000"/>
            </a:solidFill>
          </a:endParaRPr>
        </a:p>
      </dgm:t>
    </dgm:pt>
    <dgm:pt modelId="{13232EB6-31AE-4BC4-9230-21044899CAB4}" type="sibTrans" cxnId="{DAB6E7FE-C557-4312-BEDE-C9AB7C78E748}">
      <dgm:prSet/>
      <dgm:spPr/>
      <dgm:t>
        <a:bodyPr/>
        <a:lstStyle/>
        <a:p>
          <a:endParaRPr lang="en-GB" sz="1000">
            <a:solidFill>
              <a:sysClr val="windowText" lastClr="000000"/>
            </a:solidFill>
          </a:endParaRPr>
        </a:p>
      </dgm:t>
    </dgm:pt>
    <dgm:pt modelId="{A755FB7C-9332-47A1-9AD3-192C76864075}">
      <dgm:prSet phldrT="[Text]" custT="1"/>
      <dgm:spPr>
        <a:solidFill>
          <a:schemeClr val="accent1">
            <a:lumMod val="40000"/>
            <a:lumOff val="60000"/>
          </a:schemeClr>
        </a:solidFill>
      </dgm:spPr>
      <dgm:t>
        <a:bodyPr/>
        <a:lstStyle/>
        <a:p>
          <a:r>
            <a:rPr lang="en-GB" sz="1000">
              <a:solidFill>
                <a:sysClr val="windowText" lastClr="000000"/>
              </a:solidFill>
            </a:rPr>
            <a:t>Member of staff informs GP of patient and drug details</a:t>
          </a:r>
        </a:p>
      </dgm:t>
    </dgm:pt>
    <dgm:pt modelId="{B0FF0847-EA84-413A-B852-BF29FCF92D22}" type="parTrans" cxnId="{9AC0AC6D-F9AE-425A-9733-672B68A0C76A}">
      <dgm:prSet custT="1"/>
      <dgm:spPr/>
      <dgm:t>
        <a:bodyPr/>
        <a:lstStyle/>
        <a:p>
          <a:endParaRPr lang="en-GB" sz="1000">
            <a:solidFill>
              <a:sysClr val="windowText" lastClr="000000"/>
            </a:solidFill>
          </a:endParaRPr>
        </a:p>
      </dgm:t>
    </dgm:pt>
    <dgm:pt modelId="{E474F46A-F3A6-4337-A4F9-975347FD0B26}" type="sibTrans" cxnId="{9AC0AC6D-F9AE-425A-9733-672B68A0C76A}">
      <dgm:prSet/>
      <dgm:spPr/>
      <dgm:t>
        <a:bodyPr/>
        <a:lstStyle/>
        <a:p>
          <a:endParaRPr lang="en-GB" sz="1000">
            <a:solidFill>
              <a:sysClr val="windowText" lastClr="000000"/>
            </a:solidFill>
          </a:endParaRPr>
        </a:p>
      </dgm:t>
    </dgm:pt>
    <dgm:pt modelId="{5EF8F8C3-0AC2-487C-9671-3F247EB8A0DA}">
      <dgm:prSet custT="1"/>
      <dgm:spPr>
        <a:solidFill>
          <a:schemeClr val="accent1">
            <a:lumMod val="40000"/>
            <a:lumOff val="60000"/>
          </a:schemeClr>
        </a:solidFill>
      </dgm:spPr>
      <dgm:t>
        <a:bodyPr/>
        <a:lstStyle/>
        <a:p>
          <a:r>
            <a:rPr lang="en-GB" sz="1000">
              <a:solidFill>
                <a:sysClr val="windowText" lastClr="000000"/>
              </a:solidFill>
            </a:rPr>
            <a:t>Drug is on list of drugs to be removed</a:t>
          </a:r>
        </a:p>
      </dgm:t>
    </dgm:pt>
    <dgm:pt modelId="{9DCF0E25-1B50-4D69-B581-CD9162B893CB}" type="parTrans" cxnId="{55160672-1A5D-4CD5-BAD8-62B94C1B9BEB}">
      <dgm:prSet custT="1"/>
      <dgm:spPr/>
      <dgm:t>
        <a:bodyPr/>
        <a:lstStyle/>
        <a:p>
          <a:endParaRPr lang="en-GB" sz="1000">
            <a:solidFill>
              <a:sysClr val="windowText" lastClr="000000"/>
            </a:solidFill>
          </a:endParaRPr>
        </a:p>
      </dgm:t>
    </dgm:pt>
    <dgm:pt modelId="{D782D559-B0D1-4A96-8F61-5B5DED99217A}" type="sibTrans" cxnId="{55160672-1A5D-4CD5-BAD8-62B94C1B9BEB}">
      <dgm:prSet/>
      <dgm:spPr/>
      <dgm:t>
        <a:bodyPr/>
        <a:lstStyle/>
        <a:p>
          <a:endParaRPr lang="en-GB" sz="1000">
            <a:solidFill>
              <a:sysClr val="windowText" lastClr="000000"/>
            </a:solidFill>
          </a:endParaRPr>
        </a:p>
      </dgm:t>
    </dgm:pt>
    <dgm:pt modelId="{59DE41F2-92D1-43DD-967A-0F2AFE0BF71A}">
      <dgm:prSet custT="1"/>
      <dgm:spPr>
        <a:solidFill>
          <a:schemeClr val="accent1">
            <a:lumMod val="40000"/>
            <a:lumOff val="60000"/>
          </a:schemeClr>
        </a:solidFill>
      </dgm:spPr>
      <dgm:t>
        <a:bodyPr/>
        <a:lstStyle/>
        <a:p>
          <a:r>
            <a:rPr lang="en-GB" sz="1000">
              <a:solidFill>
                <a:sysClr val="windowText" lastClr="000000"/>
              </a:solidFill>
            </a:rPr>
            <a:t>Member of staff removes drug from repeat</a:t>
          </a:r>
        </a:p>
      </dgm:t>
    </dgm:pt>
    <dgm:pt modelId="{9FA584A3-F56B-4059-9AF4-DCA9AB52EB41}" type="parTrans" cxnId="{343FFC6E-42BF-4988-93C0-3C8DBB4A85F4}">
      <dgm:prSet custT="1"/>
      <dgm:spPr/>
      <dgm:t>
        <a:bodyPr/>
        <a:lstStyle/>
        <a:p>
          <a:endParaRPr lang="en-GB" sz="1000">
            <a:solidFill>
              <a:sysClr val="windowText" lastClr="000000"/>
            </a:solidFill>
          </a:endParaRPr>
        </a:p>
      </dgm:t>
    </dgm:pt>
    <dgm:pt modelId="{B89F8134-2B15-44B5-A467-B2FF6A91BA39}" type="sibTrans" cxnId="{343FFC6E-42BF-4988-93C0-3C8DBB4A85F4}">
      <dgm:prSet/>
      <dgm:spPr/>
      <dgm:t>
        <a:bodyPr/>
        <a:lstStyle/>
        <a:p>
          <a:endParaRPr lang="en-GB" sz="1000">
            <a:solidFill>
              <a:sysClr val="windowText" lastClr="000000"/>
            </a:solidFill>
          </a:endParaRPr>
        </a:p>
      </dgm:t>
    </dgm:pt>
    <dgm:pt modelId="{AA2375D1-DC29-4A63-9567-0F680253A16C}">
      <dgm:prSet custT="1"/>
      <dgm:spPr>
        <a:solidFill>
          <a:schemeClr val="accent1">
            <a:lumMod val="40000"/>
            <a:lumOff val="60000"/>
          </a:schemeClr>
        </a:solidFill>
      </dgm:spPr>
      <dgm:t>
        <a:bodyPr/>
        <a:lstStyle/>
        <a:p>
          <a:endParaRPr lang="en-GB" sz="1000">
            <a:solidFill>
              <a:sysClr val="windowText" lastClr="000000"/>
            </a:solidFill>
          </a:endParaRPr>
        </a:p>
      </dgm:t>
    </dgm:pt>
    <dgm:pt modelId="{A9187C7D-BBBB-49F9-9362-382E492A21B4}" type="parTrans" cxnId="{349AA6FC-DBB2-457C-9A01-67387A5C352A}">
      <dgm:prSet custT="1"/>
      <dgm:spPr/>
      <dgm:t>
        <a:bodyPr/>
        <a:lstStyle/>
        <a:p>
          <a:endParaRPr lang="en-GB" sz="1000">
            <a:solidFill>
              <a:sysClr val="windowText" lastClr="000000"/>
            </a:solidFill>
          </a:endParaRPr>
        </a:p>
      </dgm:t>
    </dgm:pt>
    <dgm:pt modelId="{680FC74C-21BD-49AC-88DE-451FD0845330}" type="sibTrans" cxnId="{349AA6FC-DBB2-457C-9A01-67387A5C352A}">
      <dgm:prSet/>
      <dgm:spPr/>
      <dgm:t>
        <a:bodyPr/>
        <a:lstStyle/>
        <a:p>
          <a:endParaRPr lang="en-GB" sz="1000">
            <a:solidFill>
              <a:sysClr val="windowText" lastClr="000000"/>
            </a:solidFill>
          </a:endParaRPr>
        </a:p>
      </dgm:t>
    </dgm:pt>
    <dgm:pt modelId="{23E2098A-8362-422A-BC24-5343911C3308}">
      <dgm:prSet custT="1"/>
      <dgm:spPr>
        <a:solidFill>
          <a:schemeClr val="accent1">
            <a:lumMod val="40000"/>
            <a:lumOff val="60000"/>
          </a:schemeClr>
        </a:solidFill>
      </dgm:spPr>
      <dgm:t>
        <a:bodyPr/>
        <a:lstStyle/>
        <a:p>
          <a:r>
            <a:rPr lang="en-GB" sz="1000">
              <a:solidFill>
                <a:sysClr val="windowText" lastClr="000000"/>
              </a:solidFill>
            </a:rPr>
            <a:t>Member of staff leaves drug on repeat</a:t>
          </a:r>
        </a:p>
      </dgm:t>
    </dgm:pt>
    <dgm:pt modelId="{55211C23-F78B-4061-A5D8-A14EED7B12DE}" type="parTrans" cxnId="{08DD7B0E-2F01-4C45-9391-5706D01A5121}">
      <dgm:prSet custT="1"/>
      <dgm:spPr/>
      <dgm:t>
        <a:bodyPr/>
        <a:lstStyle/>
        <a:p>
          <a:endParaRPr lang="en-GB" sz="1000">
            <a:solidFill>
              <a:sysClr val="windowText" lastClr="000000"/>
            </a:solidFill>
          </a:endParaRPr>
        </a:p>
      </dgm:t>
    </dgm:pt>
    <dgm:pt modelId="{3D742EA1-67E1-4E6A-8C2E-63EA61BC1424}" type="sibTrans" cxnId="{08DD7B0E-2F01-4C45-9391-5706D01A5121}">
      <dgm:prSet/>
      <dgm:spPr/>
      <dgm:t>
        <a:bodyPr/>
        <a:lstStyle/>
        <a:p>
          <a:endParaRPr lang="en-GB" sz="1000">
            <a:solidFill>
              <a:sysClr val="windowText" lastClr="000000"/>
            </a:solidFill>
          </a:endParaRPr>
        </a:p>
      </dgm:t>
    </dgm:pt>
    <dgm:pt modelId="{8B60F917-6EE8-4C4A-99A3-B2E56309CB62}">
      <dgm:prSet custT="1"/>
      <dgm:spPr>
        <a:solidFill>
          <a:schemeClr val="accent1">
            <a:lumMod val="40000"/>
            <a:lumOff val="60000"/>
          </a:schemeClr>
        </a:solidFill>
      </dgm:spPr>
      <dgm:t>
        <a:bodyPr/>
        <a:lstStyle/>
        <a:p>
          <a:r>
            <a:rPr lang="en-GB" sz="1000">
              <a:solidFill>
                <a:sysClr val="windowText" lastClr="000000"/>
              </a:solidFill>
            </a:rPr>
            <a:t>GP takes appropriate action </a:t>
          </a:r>
          <a:r>
            <a:rPr lang="en-GB" sz="1000" b="1">
              <a:solidFill>
                <a:sysClr val="windowText" lastClr="000000"/>
              </a:solidFill>
            </a:rPr>
            <a:t>or</a:t>
          </a:r>
          <a:r>
            <a:rPr lang="en-GB" sz="1000">
              <a:solidFill>
                <a:sysClr val="windowText" lastClr="000000"/>
              </a:solidFill>
            </a:rPr>
            <a:t> reports desired course of action to staff member who then actions.</a:t>
          </a:r>
        </a:p>
      </dgm:t>
    </dgm:pt>
    <dgm:pt modelId="{4D06ECE8-364E-4502-8557-A1174D131A83}" type="parTrans" cxnId="{7CBB1C7F-0D4E-4BCC-AE8B-8029F943134A}">
      <dgm:prSet custT="1"/>
      <dgm:spPr/>
      <dgm:t>
        <a:bodyPr/>
        <a:lstStyle/>
        <a:p>
          <a:endParaRPr lang="en-GB" sz="1000">
            <a:solidFill>
              <a:sysClr val="windowText" lastClr="000000"/>
            </a:solidFill>
          </a:endParaRPr>
        </a:p>
      </dgm:t>
    </dgm:pt>
    <dgm:pt modelId="{F3CD9263-510C-4C11-9EB0-506828258F57}" type="sibTrans" cxnId="{7CBB1C7F-0D4E-4BCC-AE8B-8029F943134A}">
      <dgm:prSet/>
      <dgm:spPr/>
      <dgm:t>
        <a:bodyPr/>
        <a:lstStyle/>
        <a:p>
          <a:endParaRPr lang="en-GB" sz="1000">
            <a:solidFill>
              <a:sysClr val="windowText" lastClr="000000"/>
            </a:solidFill>
          </a:endParaRPr>
        </a:p>
      </dgm:t>
    </dgm:pt>
    <dgm:pt modelId="{D8314F1D-3851-49D4-A881-0DEB5B54D743}">
      <dgm:prSet custT="1"/>
      <dgm:spPr>
        <a:solidFill>
          <a:schemeClr val="accent1">
            <a:lumMod val="40000"/>
            <a:lumOff val="60000"/>
          </a:schemeClr>
        </a:solidFill>
      </dgm:spPr>
      <dgm:t>
        <a:bodyPr/>
        <a:lstStyle/>
        <a:p>
          <a:r>
            <a:rPr lang="en-GB" sz="1000">
              <a:solidFill>
                <a:sysClr val="windowText" lastClr="000000"/>
              </a:solidFill>
            </a:rPr>
            <a:t>Patient informed as appropriate</a:t>
          </a:r>
        </a:p>
      </dgm:t>
    </dgm:pt>
    <dgm:pt modelId="{EFC247D3-28E1-4EB0-9500-2F79D6AE250B}" type="parTrans" cxnId="{E91C1AAB-4E1F-40C3-A8B1-C012A612FAF3}">
      <dgm:prSet custT="1"/>
      <dgm:spPr/>
      <dgm:t>
        <a:bodyPr/>
        <a:lstStyle/>
        <a:p>
          <a:endParaRPr lang="en-GB" sz="1000">
            <a:solidFill>
              <a:sysClr val="windowText" lastClr="000000"/>
            </a:solidFill>
          </a:endParaRPr>
        </a:p>
      </dgm:t>
    </dgm:pt>
    <dgm:pt modelId="{1AA42A1D-7E82-46C9-9568-6BA7F10EF000}" type="sibTrans" cxnId="{E91C1AAB-4E1F-40C3-A8B1-C012A612FAF3}">
      <dgm:prSet/>
      <dgm:spPr/>
      <dgm:t>
        <a:bodyPr/>
        <a:lstStyle/>
        <a:p>
          <a:endParaRPr lang="en-GB" sz="1000">
            <a:solidFill>
              <a:sysClr val="windowText" lastClr="000000"/>
            </a:solidFill>
          </a:endParaRPr>
        </a:p>
      </dgm:t>
    </dgm:pt>
    <dgm:pt modelId="{3B55869F-7D5F-4A98-BC0F-69929DC80B30}">
      <dgm:prSet custT="1"/>
      <dgm:spPr>
        <a:solidFill>
          <a:schemeClr val="accent1">
            <a:lumMod val="40000"/>
            <a:lumOff val="60000"/>
          </a:schemeClr>
        </a:solidFill>
      </dgm:spPr>
      <dgm:t>
        <a:bodyPr/>
        <a:lstStyle/>
        <a:p>
          <a:r>
            <a:rPr lang="en-GB" sz="1000">
              <a:solidFill>
                <a:sysClr val="windowText" lastClr="000000"/>
              </a:solidFill>
            </a:rPr>
            <a:t>Action clearly recorded on GP system in patient record</a:t>
          </a:r>
        </a:p>
      </dgm:t>
    </dgm:pt>
    <dgm:pt modelId="{A6519EE5-E264-4AD6-85C6-FF4383678AFC}" type="parTrans" cxnId="{A993BE25-ED67-4AAF-8627-C340EF99189F}">
      <dgm:prSet custT="1"/>
      <dgm:spPr/>
      <dgm:t>
        <a:bodyPr/>
        <a:lstStyle/>
        <a:p>
          <a:endParaRPr lang="en-GB" sz="1000">
            <a:solidFill>
              <a:sysClr val="windowText" lastClr="000000"/>
            </a:solidFill>
          </a:endParaRPr>
        </a:p>
      </dgm:t>
    </dgm:pt>
    <dgm:pt modelId="{C15DB920-802A-4E95-95CB-FB19ED39FFE0}" type="sibTrans" cxnId="{A993BE25-ED67-4AAF-8627-C340EF99189F}">
      <dgm:prSet/>
      <dgm:spPr/>
      <dgm:t>
        <a:bodyPr/>
        <a:lstStyle/>
        <a:p>
          <a:endParaRPr lang="en-GB" sz="1000">
            <a:solidFill>
              <a:sysClr val="windowText" lastClr="000000"/>
            </a:solidFill>
          </a:endParaRPr>
        </a:p>
      </dgm:t>
    </dgm:pt>
    <dgm:pt modelId="{676689DF-FCB6-4CEC-94A4-C32402734E3C}">
      <dgm:prSet/>
      <dgm:spPr>
        <a:solidFill>
          <a:schemeClr val="accent1">
            <a:lumMod val="40000"/>
            <a:lumOff val="60000"/>
          </a:schemeClr>
        </a:solidFill>
      </dgm:spPr>
      <dgm:t>
        <a:bodyPr/>
        <a:lstStyle/>
        <a:p>
          <a:r>
            <a:rPr lang="en-GB">
              <a:solidFill>
                <a:sysClr val="windowText" lastClr="000000"/>
              </a:solidFill>
            </a:rPr>
            <a:t>Action clearly recorded on GP system in patient record</a:t>
          </a:r>
        </a:p>
      </dgm:t>
    </dgm:pt>
    <dgm:pt modelId="{EA94A465-5B59-41FC-8581-47277757CA9D}" type="parTrans" cxnId="{F49ADD0E-7FF1-47FC-90C1-9A3B3D7DF65B}">
      <dgm:prSet/>
      <dgm:spPr/>
      <dgm:t>
        <a:bodyPr/>
        <a:lstStyle/>
        <a:p>
          <a:endParaRPr lang="en-GB">
            <a:solidFill>
              <a:sysClr val="windowText" lastClr="000000"/>
            </a:solidFill>
          </a:endParaRPr>
        </a:p>
      </dgm:t>
    </dgm:pt>
    <dgm:pt modelId="{4522EC45-F56B-47A0-BEFF-145137C4B494}" type="sibTrans" cxnId="{F49ADD0E-7FF1-47FC-90C1-9A3B3D7DF65B}">
      <dgm:prSet/>
      <dgm:spPr/>
      <dgm:t>
        <a:bodyPr/>
        <a:lstStyle/>
        <a:p>
          <a:endParaRPr lang="en-GB">
            <a:solidFill>
              <a:sysClr val="windowText" lastClr="000000"/>
            </a:solidFill>
          </a:endParaRPr>
        </a:p>
      </dgm:t>
    </dgm:pt>
    <dgm:pt modelId="{360DEC2E-6A34-4943-A285-60A42A4F8599}">
      <dgm:prSet/>
      <dgm:spPr>
        <a:solidFill>
          <a:schemeClr val="accent1">
            <a:lumMod val="40000"/>
            <a:lumOff val="60000"/>
          </a:schemeClr>
        </a:solidFill>
      </dgm:spPr>
      <dgm:t>
        <a:bodyPr/>
        <a:lstStyle/>
        <a:p>
          <a:r>
            <a:rPr lang="en-GB">
              <a:solidFill>
                <a:sysClr val="windowText" lastClr="000000"/>
              </a:solidFill>
            </a:rPr>
            <a:t>Action clearly recorded on GP system in patient record</a:t>
          </a:r>
        </a:p>
      </dgm:t>
    </dgm:pt>
    <dgm:pt modelId="{158F837C-8666-4925-B69B-5F290196DE89}" type="parTrans" cxnId="{C3547382-E174-4085-A118-360FB5BCF4FE}">
      <dgm:prSet/>
      <dgm:spPr/>
      <dgm:t>
        <a:bodyPr/>
        <a:lstStyle/>
        <a:p>
          <a:endParaRPr lang="en-GB">
            <a:solidFill>
              <a:sysClr val="windowText" lastClr="000000"/>
            </a:solidFill>
          </a:endParaRPr>
        </a:p>
      </dgm:t>
    </dgm:pt>
    <dgm:pt modelId="{AAAE750D-F243-4CB6-AEB2-CEE75D53FB28}" type="sibTrans" cxnId="{C3547382-E174-4085-A118-360FB5BCF4FE}">
      <dgm:prSet/>
      <dgm:spPr/>
      <dgm:t>
        <a:bodyPr/>
        <a:lstStyle/>
        <a:p>
          <a:endParaRPr lang="en-GB">
            <a:solidFill>
              <a:sysClr val="windowText" lastClr="000000"/>
            </a:solidFill>
          </a:endParaRPr>
        </a:p>
      </dgm:t>
    </dgm:pt>
    <dgm:pt modelId="{07E69A5D-D587-4C23-927D-CC62D2A432CC}">
      <dgm:prSet/>
      <dgm:spPr>
        <a:solidFill>
          <a:schemeClr val="accent1">
            <a:lumMod val="40000"/>
            <a:lumOff val="60000"/>
          </a:schemeClr>
        </a:solidFill>
      </dgm:spPr>
      <dgm:t>
        <a:bodyPr/>
        <a:lstStyle/>
        <a:p>
          <a:r>
            <a:rPr lang="en-GB">
              <a:solidFill>
                <a:sysClr val="windowText" lastClr="000000"/>
              </a:solidFill>
            </a:rPr>
            <a:t>Patient informed as appropriate</a:t>
          </a:r>
        </a:p>
      </dgm:t>
    </dgm:pt>
    <dgm:pt modelId="{0F165E46-E879-437D-8DE5-97887B804FE2}" type="parTrans" cxnId="{DF4A23E8-EA5A-4058-875D-37ED0A2C4B20}">
      <dgm:prSet/>
      <dgm:spPr/>
      <dgm:t>
        <a:bodyPr/>
        <a:lstStyle/>
        <a:p>
          <a:endParaRPr lang="en-GB">
            <a:solidFill>
              <a:sysClr val="windowText" lastClr="000000"/>
            </a:solidFill>
          </a:endParaRPr>
        </a:p>
      </dgm:t>
    </dgm:pt>
    <dgm:pt modelId="{48E1FC9C-09F3-4D9A-8030-D7A0E5512E67}" type="sibTrans" cxnId="{DF4A23E8-EA5A-4058-875D-37ED0A2C4B20}">
      <dgm:prSet/>
      <dgm:spPr/>
      <dgm:t>
        <a:bodyPr/>
        <a:lstStyle/>
        <a:p>
          <a:endParaRPr lang="en-GB">
            <a:solidFill>
              <a:sysClr val="windowText" lastClr="000000"/>
            </a:solidFill>
          </a:endParaRPr>
        </a:p>
      </dgm:t>
    </dgm:pt>
    <dgm:pt modelId="{E3263925-B9BA-4B3B-9493-A35C004581E1}">
      <dgm:prSet custT="1"/>
      <dgm:spPr>
        <a:solidFill>
          <a:schemeClr val="accent1">
            <a:lumMod val="40000"/>
            <a:lumOff val="60000"/>
          </a:schemeClr>
        </a:solidFill>
      </dgm:spPr>
      <dgm:t>
        <a:bodyPr/>
        <a:lstStyle/>
        <a:p>
          <a:r>
            <a:rPr lang="en-GB" sz="1000">
              <a:solidFill>
                <a:sysClr val="windowText" lastClr="000000"/>
              </a:solidFill>
            </a:rPr>
            <a:t>Drug does not appear on any list</a:t>
          </a:r>
        </a:p>
      </dgm:t>
    </dgm:pt>
    <dgm:pt modelId="{59E57083-5E7D-48BF-9685-9979FE0A2E68}" type="parTrans" cxnId="{8737DDD9-298B-4927-84EF-64340BF7AA6C}">
      <dgm:prSet/>
      <dgm:spPr/>
      <dgm:t>
        <a:bodyPr/>
        <a:lstStyle/>
        <a:p>
          <a:endParaRPr lang="en-GB"/>
        </a:p>
      </dgm:t>
    </dgm:pt>
    <dgm:pt modelId="{5753B2A4-FC2E-4DC3-8952-50700576322E}" type="sibTrans" cxnId="{8737DDD9-298B-4927-84EF-64340BF7AA6C}">
      <dgm:prSet/>
      <dgm:spPr/>
      <dgm:t>
        <a:bodyPr/>
        <a:lstStyle/>
        <a:p>
          <a:endParaRPr lang="en-GB"/>
        </a:p>
      </dgm:t>
    </dgm:pt>
    <dgm:pt modelId="{4CADFB7B-45E4-46BC-ADC4-B289C5FFE94E}">
      <dgm:prSet custT="1"/>
      <dgm:spPr>
        <a:solidFill>
          <a:schemeClr val="accent1">
            <a:lumMod val="40000"/>
            <a:lumOff val="60000"/>
          </a:schemeClr>
        </a:solidFill>
      </dgm:spPr>
      <dgm:t>
        <a:bodyPr/>
        <a:lstStyle/>
        <a:p>
          <a:r>
            <a:rPr lang="en-GB" sz="1000">
              <a:solidFill>
                <a:sysClr val="windowText" lastClr="000000"/>
              </a:solidFill>
            </a:rPr>
            <a:t>Member of staff informs GP of patient and drug detail</a:t>
          </a:r>
        </a:p>
      </dgm:t>
    </dgm:pt>
    <dgm:pt modelId="{7862A595-82F0-4C2B-B4C6-F093C9927AC7}" type="parTrans" cxnId="{E43BA2BE-F8DE-4EB7-871E-FE4458852187}">
      <dgm:prSet/>
      <dgm:spPr/>
      <dgm:t>
        <a:bodyPr/>
        <a:lstStyle/>
        <a:p>
          <a:endParaRPr lang="en-GB"/>
        </a:p>
      </dgm:t>
    </dgm:pt>
    <dgm:pt modelId="{63998A41-B226-415C-B563-A67EEECA8EF7}" type="sibTrans" cxnId="{E43BA2BE-F8DE-4EB7-871E-FE4458852187}">
      <dgm:prSet/>
      <dgm:spPr/>
      <dgm:t>
        <a:bodyPr/>
        <a:lstStyle/>
        <a:p>
          <a:endParaRPr lang="en-GB"/>
        </a:p>
      </dgm:t>
    </dgm:pt>
    <dgm:pt modelId="{E760DC7B-E660-4382-A941-7F8B2814D684}">
      <dgm:prSet custT="1"/>
      <dgm:spPr>
        <a:solidFill>
          <a:schemeClr val="accent1">
            <a:lumMod val="40000"/>
            <a:lumOff val="60000"/>
          </a:schemeClr>
        </a:solidFill>
      </dgm:spPr>
      <dgm:t>
        <a:bodyPr/>
        <a:lstStyle/>
        <a:p>
          <a:r>
            <a:rPr lang="en-GB" sz="1000">
              <a:solidFill>
                <a:sysClr val="windowText" lastClr="000000"/>
              </a:solidFill>
            </a:rPr>
            <a:t>GP takes appropriate action or reports desired course of action to staff member who then actions. Staff member notes desired course of action for next time.</a:t>
          </a:r>
        </a:p>
      </dgm:t>
    </dgm:pt>
    <dgm:pt modelId="{5DC52B2A-115E-4100-936D-92DA2E93EAE5}" type="parTrans" cxnId="{874FF2B2-A755-48CD-A75A-1789CDDB3594}">
      <dgm:prSet/>
      <dgm:spPr/>
      <dgm:t>
        <a:bodyPr/>
        <a:lstStyle/>
        <a:p>
          <a:endParaRPr lang="en-GB"/>
        </a:p>
      </dgm:t>
    </dgm:pt>
    <dgm:pt modelId="{BF9C514B-9663-4C35-AC79-0E1D32264DC7}" type="sibTrans" cxnId="{874FF2B2-A755-48CD-A75A-1789CDDB3594}">
      <dgm:prSet/>
      <dgm:spPr/>
      <dgm:t>
        <a:bodyPr/>
        <a:lstStyle/>
        <a:p>
          <a:endParaRPr lang="en-GB"/>
        </a:p>
      </dgm:t>
    </dgm:pt>
    <dgm:pt modelId="{07D72C24-E154-4CA7-B96A-30D4FD13C590}">
      <dgm:prSet custT="1"/>
      <dgm:spPr>
        <a:solidFill>
          <a:schemeClr val="accent1">
            <a:lumMod val="40000"/>
            <a:lumOff val="60000"/>
          </a:schemeClr>
        </a:solidFill>
      </dgm:spPr>
      <dgm:t>
        <a:bodyPr/>
        <a:lstStyle/>
        <a:p>
          <a:r>
            <a:rPr lang="en-GB" sz="1000">
              <a:solidFill>
                <a:sysClr val="windowText" lastClr="000000"/>
              </a:solidFill>
            </a:rPr>
            <a:t>Action clearly recorded on GP system in patient record</a:t>
          </a:r>
        </a:p>
      </dgm:t>
    </dgm:pt>
    <dgm:pt modelId="{C7FC587B-9FBA-4AE9-ABBE-5BE6A54B1F67}" type="parTrans" cxnId="{D47D99F8-3DFF-4CDA-9C29-AD05C5AF33BF}">
      <dgm:prSet/>
      <dgm:spPr/>
      <dgm:t>
        <a:bodyPr/>
        <a:lstStyle/>
        <a:p>
          <a:endParaRPr lang="en-GB"/>
        </a:p>
      </dgm:t>
    </dgm:pt>
    <dgm:pt modelId="{F287E198-61BF-4E46-8AAE-D63FAF619450}" type="sibTrans" cxnId="{D47D99F8-3DFF-4CDA-9C29-AD05C5AF33BF}">
      <dgm:prSet/>
      <dgm:spPr/>
      <dgm:t>
        <a:bodyPr/>
        <a:lstStyle/>
        <a:p>
          <a:endParaRPr lang="en-GB"/>
        </a:p>
      </dgm:t>
    </dgm:pt>
    <dgm:pt modelId="{DA79886B-CE98-4CD4-81D0-9D2A8A311A6B}">
      <dgm:prSet custT="1"/>
      <dgm:spPr>
        <a:solidFill>
          <a:schemeClr val="accent1">
            <a:lumMod val="40000"/>
            <a:lumOff val="60000"/>
          </a:schemeClr>
        </a:solidFill>
      </dgm:spPr>
      <dgm:t>
        <a:bodyPr/>
        <a:lstStyle/>
        <a:p>
          <a:r>
            <a:rPr lang="en-GB" sz="1000">
              <a:solidFill>
                <a:sysClr val="windowText" lastClr="000000"/>
              </a:solidFill>
            </a:rPr>
            <a:t>Patient informed as appropriate</a:t>
          </a:r>
        </a:p>
      </dgm:t>
    </dgm:pt>
    <dgm:pt modelId="{B74C142C-FAA0-43FF-AD6D-7B309800CC27}" type="parTrans" cxnId="{F6570921-0BEE-4AB3-B3E1-56F99926AABD}">
      <dgm:prSet/>
      <dgm:spPr/>
      <dgm:t>
        <a:bodyPr/>
        <a:lstStyle/>
        <a:p>
          <a:endParaRPr lang="en-GB"/>
        </a:p>
      </dgm:t>
    </dgm:pt>
    <dgm:pt modelId="{CCBB94B3-3D04-4E02-B0B0-1D62936E1228}" type="sibTrans" cxnId="{F6570921-0BEE-4AB3-B3E1-56F99926AABD}">
      <dgm:prSet/>
      <dgm:spPr/>
      <dgm:t>
        <a:bodyPr/>
        <a:lstStyle/>
        <a:p>
          <a:endParaRPr lang="en-GB"/>
        </a:p>
      </dgm:t>
    </dgm:pt>
    <dgm:pt modelId="{8AAED268-63D9-4957-B127-BFED23F31B74}" type="pres">
      <dgm:prSet presAssocID="{615DEC4B-9AF7-4353-9388-6486B4A85BBA}" presName="diagram" presStyleCnt="0">
        <dgm:presLayoutVars>
          <dgm:chPref val="1"/>
          <dgm:dir/>
          <dgm:animOne val="branch"/>
          <dgm:animLvl val="lvl"/>
          <dgm:resizeHandles val="exact"/>
        </dgm:presLayoutVars>
      </dgm:prSet>
      <dgm:spPr/>
      <dgm:t>
        <a:bodyPr/>
        <a:lstStyle/>
        <a:p>
          <a:endParaRPr lang="en-GB"/>
        </a:p>
      </dgm:t>
    </dgm:pt>
    <dgm:pt modelId="{BBA32907-9A4D-43C2-BFFA-52E6E6F12E38}" type="pres">
      <dgm:prSet presAssocID="{575990E0-3C29-4D1E-BC9A-8947DF0144B6}" presName="root1" presStyleCnt="0"/>
      <dgm:spPr/>
    </dgm:pt>
    <dgm:pt modelId="{8AF59B8B-3D7C-4DE0-9648-3201E8A2A962}" type="pres">
      <dgm:prSet presAssocID="{575990E0-3C29-4D1E-BC9A-8947DF0144B6}" presName="LevelOneTextNode" presStyleLbl="node0" presStyleIdx="0" presStyleCnt="1" custScaleY="168547" custLinFactNeighborX="-658" custLinFactNeighborY="-21108">
        <dgm:presLayoutVars>
          <dgm:chPref val="3"/>
        </dgm:presLayoutVars>
      </dgm:prSet>
      <dgm:spPr/>
      <dgm:t>
        <a:bodyPr/>
        <a:lstStyle/>
        <a:p>
          <a:endParaRPr lang="en-GB"/>
        </a:p>
      </dgm:t>
    </dgm:pt>
    <dgm:pt modelId="{BC11FF79-2415-4903-A113-ECC0D6AB9D47}" type="pres">
      <dgm:prSet presAssocID="{575990E0-3C29-4D1E-BC9A-8947DF0144B6}" presName="level2hierChild" presStyleCnt="0"/>
      <dgm:spPr/>
    </dgm:pt>
    <dgm:pt modelId="{B819C180-7B46-4572-B7E0-4AE45EE9A7C0}" type="pres">
      <dgm:prSet presAssocID="{9DCF0E25-1B50-4D69-B581-CD9162B893CB}" presName="conn2-1" presStyleLbl="parChTrans1D2" presStyleIdx="0" presStyleCnt="4"/>
      <dgm:spPr/>
      <dgm:t>
        <a:bodyPr/>
        <a:lstStyle/>
        <a:p>
          <a:endParaRPr lang="en-GB"/>
        </a:p>
      </dgm:t>
    </dgm:pt>
    <dgm:pt modelId="{CAA926B4-7D52-4B17-BCFC-603E53C51C32}" type="pres">
      <dgm:prSet presAssocID="{9DCF0E25-1B50-4D69-B581-CD9162B893CB}" presName="connTx" presStyleLbl="parChTrans1D2" presStyleIdx="0" presStyleCnt="4"/>
      <dgm:spPr/>
      <dgm:t>
        <a:bodyPr/>
        <a:lstStyle/>
        <a:p>
          <a:endParaRPr lang="en-GB"/>
        </a:p>
      </dgm:t>
    </dgm:pt>
    <dgm:pt modelId="{06BC0212-F556-46D3-9E5E-60517FA383A3}" type="pres">
      <dgm:prSet presAssocID="{5EF8F8C3-0AC2-487C-9671-3F247EB8A0DA}" presName="root2" presStyleCnt="0"/>
      <dgm:spPr/>
    </dgm:pt>
    <dgm:pt modelId="{B1AC20F6-C6A7-4EBE-A64D-24BBA2AE0960}" type="pres">
      <dgm:prSet presAssocID="{5EF8F8C3-0AC2-487C-9671-3F247EB8A0DA}" presName="LevelTwoTextNode" presStyleLbl="node2" presStyleIdx="0" presStyleCnt="4">
        <dgm:presLayoutVars>
          <dgm:chPref val="3"/>
        </dgm:presLayoutVars>
      </dgm:prSet>
      <dgm:spPr/>
      <dgm:t>
        <a:bodyPr/>
        <a:lstStyle/>
        <a:p>
          <a:endParaRPr lang="en-GB"/>
        </a:p>
      </dgm:t>
    </dgm:pt>
    <dgm:pt modelId="{9F29CE8D-0089-48D9-9FF6-A0D8E0F630CA}" type="pres">
      <dgm:prSet presAssocID="{5EF8F8C3-0AC2-487C-9671-3F247EB8A0DA}" presName="level3hierChild" presStyleCnt="0"/>
      <dgm:spPr/>
    </dgm:pt>
    <dgm:pt modelId="{CB09A68C-7AE7-46FC-9095-A00D7CF7FCF1}" type="pres">
      <dgm:prSet presAssocID="{A9187C7D-BBBB-49F9-9362-382E492A21B4}" presName="conn2-1" presStyleLbl="parChTrans1D3" presStyleIdx="0" presStyleCnt="4"/>
      <dgm:spPr/>
      <dgm:t>
        <a:bodyPr/>
        <a:lstStyle/>
        <a:p>
          <a:endParaRPr lang="en-GB"/>
        </a:p>
      </dgm:t>
    </dgm:pt>
    <dgm:pt modelId="{3EEBCEC0-4811-40F7-B079-D328D49D3E17}" type="pres">
      <dgm:prSet presAssocID="{A9187C7D-BBBB-49F9-9362-382E492A21B4}" presName="connTx" presStyleLbl="parChTrans1D3" presStyleIdx="0" presStyleCnt="4"/>
      <dgm:spPr/>
      <dgm:t>
        <a:bodyPr/>
        <a:lstStyle/>
        <a:p>
          <a:endParaRPr lang="en-GB"/>
        </a:p>
      </dgm:t>
    </dgm:pt>
    <dgm:pt modelId="{93EFEE49-65FF-49BC-BA53-C743F14E98BA}" type="pres">
      <dgm:prSet presAssocID="{AA2375D1-DC29-4A63-9567-0F680253A16C}" presName="root2" presStyleCnt="0"/>
      <dgm:spPr/>
    </dgm:pt>
    <dgm:pt modelId="{737F4911-B71C-4035-BC69-7FA786CEFE9D}" type="pres">
      <dgm:prSet presAssocID="{AA2375D1-DC29-4A63-9567-0F680253A16C}" presName="LevelTwoTextNode" presStyleLbl="node3" presStyleIdx="0" presStyleCnt="4" custScaleY="7505">
        <dgm:presLayoutVars>
          <dgm:chPref val="3"/>
        </dgm:presLayoutVars>
      </dgm:prSet>
      <dgm:spPr/>
      <dgm:t>
        <a:bodyPr/>
        <a:lstStyle/>
        <a:p>
          <a:endParaRPr lang="en-GB"/>
        </a:p>
      </dgm:t>
    </dgm:pt>
    <dgm:pt modelId="{C5C9C63D-F1BE-4EC7-800C-0ED86D462483}" type="pres">
      <dgm:prSet presAssocID="{AA2375D1-DC29-4A63-9567-0F680253A16C}" presName="level3hierChild" presStyleCnt="0"/>
      <dgm:spPr/>
    </dgm:pt>
    <dgm:pt modelId="{0FD8E677-C3F2-4D33-889E-E19C3F187C25}" type="pres">
      <dgm:prSet presAssocID="{9FA584A3-F56B-4059-9AF4-DCA9AB52EB41}" presName="conn2-1" presStyleLbl="parChTrans1D4" presStyleIdx="0" presStyleCnt="11"/>
      <dgm:spPr/>
      <dgm:t>
        <a:bodyPr/>
        <a:lstStyle/>
        <a:p>
          <a:endParaRPr lang="en-GB"/>
        </a:p>
      </dgm:t>
    </dgm:pt>
    <dgm:pt modelId="{0A103AE3-7F2B-4AE0-9181-B7C3CFD45729}" type="pres">
      <dgm:prSet presAssocID="{9FA584A3-F56B-4059-9AF4-DCA9AB52EB41}" presName="connTx" presStyleLbl="parChTrans1D4" presStyleIdx="0" presStyleCnt="11"/>
      <dgm:spPr/>
      <dgm:t>
        <a:bodyPr/>
        <a:lstStyle/>
        <a:p>
          <a:endParaRPr lang="en-GB"/>
        </a:p>
      </dgm:t>
    </dgm:pt>
    <dgm:pt modelId="{A369A86E-802C-4E1C-A99B-A26DAE5967D8}" type="pres">
      <dgm:prSet presAssocID="{59DE41F2-92D1-43DD-967A-0F2AFE0BF71A}" presName="root2" presStyleCnt="0"/>
      <dgm:spPr/>
    </dgm:pt>
    <dgm:pt modelId="{E9DDD5A4-0606-490D-8BAF-3AD7E0A3DCA5}" type="pres">
      <dgm:prSet presAssocID="{59DE41F2-92D1-43DD-967A-0F2AFE0BF71A}" presName="LevelTwoTextNode" presStyleLbl="node4" presStyleIdx="0" presStyleCnt="11">
        <dgm:presLayoutVars>
          <dgm:chPref val="3"/>
        </dgm:presLayoutVars>
      </dgm:prSet>
      <dgm:spPr/>
      <dgm:t>
        <a:bodyPr/>
        <a:lstStyle/>
        <a:p>
          <a:endParaRPr lang="en-GB"/>
        </a:p>
      </dgm:t>
    </dgm:pt>
    <dgm:pt modelId="{08E823DB-227B-46DE-ACCF-522C7EFC9144}" type="pres">
      <dgm:prSet presAssocID="{59DE41F2-92D1-43DD-967A-0F2AFE0BF71A}" presName="level3hierChild" presStyleCnt="0"/>
      <dgm:spPr/>
    </dgm:pt>
    <dgm:pt modelId="{127F617A-B98D-4CA1-A96C-B4CB47326752}" type="pres">
      <dgm:prSet presAssocID="{EA94A465-5B59-41FC-8581-47277757CA9D}" presName="conn2-1" presStyleLbl="parChTrans1D4" presStyleIdx="1" presStyleCnt="11"/>
      <dgm:spPr/>
      <dgm:t>
        <a:bodyPr/>
        <a:lstStyle/>
        <a:p>
          <a:endParaRPr lang="en-GB"/>
        </a:p>
      </dgm:t>
    </dgm:pt>
    <dgm:pt modelId="{E5BB6C7E-02B3-40F7-A4BB-17F247E38898}" type="pres">
      <dgm:prSet presAssocID="{EA94A465-5B59-41FC-8581-47277757CA9D}" presName="connTx" presStyleLbl="parChTrans1D4" presStyleIdx="1" presStyleCnt="11"/>
      <dgm:spPr/>
      <dgm:t>
        <a:bodyPr/>
        <a:lstStyle/>
        <a:p>
          <a:endParaRPr lang="en-GB"/>
        </a:p>
      </dgm:t>
    </dgm:pt>
    <dgm:pt modelId="{924C3BD8-7609-4E28-B4C7-40C161844CE8}" type="pres">
      <dgm:prSet presAssocID="{676689DF-FCB6-4CEC-94A4-C32402734E3C}" presName="root2" presStyleCnt="0"/>
      <dgm:spPr/>
    </dgm:pt>
    <dgm:pt modelId="{0DA775CB-B65F-4CBF-8894-41EEC6B02775}" type="pres">
      <dgm:prSet presAssocID="{676689DF-FCB6-4CEC-94A4-C32402734E3C}" presName="LevelTwoTextNode" presStyleLbl="node4" presStyleIdx="1" presStyleCnt="11">
        <dgm:presLayoutVars>
          <dgm:chPref val="3"/>
        </dgm:presLayoutVars>
      </dgm:prSet>
      <dgm:spPr/>
      <dgm:t>
        <a:bodyPr/>
        <a:lstStyle/>
        <a:p>
          <a:endParaRPr lang="en-GB"/>
        </a:p>
      </dgm:t>
    </dgm:pt>
    <dgm:pt modelId="{5A7139A5-EEA9-4FD9-9E00-7874C0E02B4F}" type="pres">
      <dgm:prSet presAssocID="{676689DF-FCB6-4CEC-94A4-C32402734E3C}" presName="level3hierChild" presStyleCnt="0"/>
      <dgm:spPr/>
    </dgm:pt>
    <dgm:pt modelId="{B7EF86D2-73CF-4004-93E1-5F0DCCFAC62C}" type="pres">
      <dgm:prSet presAssocID="{EFC247D3-28E1-4EB0-9500-2F79D6AE250B}" presName="conn2-1" presStyleLbl="parChTrans1D4" presStyleIdx="2" presStyleCnt="11"/>
      <dgm:spPr/>
      <dgm:t>
        <a:bodyPr/>
        <a:lstStyle/>
        <a:p>
          <a:endParaRPr lang="en-GB"/>
        </a:p>
      </dgm:t>
    </dgm:pt>
    <dgm:pt modelId="{A52432BF-1949-485A-B173-AA87B3DA4C78}" type="pres">
      <dgm:prSet presAssocID="{EFC247D3-28E1-4EB0-9500-2F79D6AE250B}" presName="connTx" presStyleLbl="parChTrans1D4" presStyleIdx="2" presStyleCnt="11"/>
      <dgm:spPr/>
      <dgm:t>
        <a:bodyPr/>
        <a:lstStyle/>
        <a:p>
          <a:endParaRPr lang="en-GB"/>
        </a:p>
      </dgm:t>
    </dgm:pt>
    <dgm:pt modelId="{462B0933-1475-4639-B0C5-C1B28CAAC38B}" type="pres">
      <dgm:prSet presAssocID="{D8314F1D-3851-49D4-A881-0DEB5B54D743}" presName="root2" presStyleCnt="0"/>
      <dgm:spPr/>
    </dgm:pt>
    <dgm:pt modelId="{77A6B738-C616-483D-B756-00DE79E547EB}" type="pres">
      <dgm:prSet presAssocID="{D8314F1D-3851-49D4-A881-0DEB5B54D743}" presName="LevelTwoTextNode" presStyleLbl="node4" presStyleIdx="2" presStyleCnt="11">
        <dgm:presLayoutVars>
          <dgm:chPref val="3"/>
        </dgm:presLayoutVars>
      </dgm:prSet>
      <dgm:spPr/>
      <dgm:t>
        <a:bodyPr/>
        <a:lstStyle/>
        <a:p>
          <a:endParaRPr lang="en-GB"/>
        </a:p>
      </dgm:t>
    </dgm:pt>
    <dgm:pt modelId="{40CEDAD7-9B01-43B6-B726-68D484B6FD77}" type="pres">
      <dgm:prSet presAssocID="{D8314F1D-3851-49D4-A881-0DEB5B54D743}" presName="level3hierChild" presStyleCnt="0"/>
      <dgm:spPr/>
    </dgm:pt>
    <dgm:pt modelId="{7F69FD03-E457-4286-8350-0ED5E908F917}" type="pres">
      <dgm:prSet presAssocID="{82B79629-3BF6-4B09-A8C3-98725E435BAA}" presName="conn2-1" presStyleLbl="parChTrans1D2" presStyleIdx="1" presStyleCnt="4"/>
      <dgm:spPr/>
      <dgm:t>
        <a:bodyPr/>
        <a:lstStyle/>
        <a:p>
          <a:endParaRPr lang="en-GB"/>
        </a:p>
      </dgm:t>
    </dgm:pt>
    <dgm:pt modelId="{2A0A6504-602E-4E05-8081-6039399DCC28}" type="pres">
      <dgm:prSet presAssocID="{82B79629-3BF6-4B09-A8C3-98725E435BAA}" presName="connTx" presStyleLbl="parChTrans1D2" presStyleIdx="1" presStyleCnt="4"/>
      <dgm:spPr/>
      <dgm:t>
        <a:bodyPr/>
        <a:lstStyle/>
        <a:p>
          <a:endParaRPr lang="en-GB"/>
        </a:p>
      </dgm:t>
    </dgm:pt>
    <dgm:pt modelId="{5DAC0CED-18C0-4242-B912-FDD886649D0A}" type="pres">
      <dgm:prSet presAssocID="{07F9E27C-5C31-4C32-AA90-1E1A1B031376}" presName="root2" presStyleCnt="0"/>
      <dgm:spPr/>
    </dgm:pt>
    <dgm:pt modelId="{9EC5FD3C-9606-4A91-8AF8-8120133F0D7C}" type="pres">
      <dgm:prSet presAssocID="{07F9E27C-5C31-4C32-AA90-1E1A1B031376}" presName="LevelTwoTextNode" presStyleLbl="node2" presStyleIdx="1" presStyleCnt="4" custLinFactNeighborX="782" custLinFactNeighborY="-3128">
        <dgm:presLayoutVars>
          <dgm:chPref val="3"/>
        </dgm:presLayoutVars>
      </dgm:prSet>
      <dgm:spPr/>
      <dgm:t>
        <a:bodyPr/>
        <a:lstStyle/>
        <a:p>
          <a:endParaRPr lang="en-GB"/>
        </a:p>
      </dgm:t>
    </dgm:pt>
    <dgm:pt modelId="{0DDCA55F-92AC-4531-9FB3-5CE1DE76161E}" type="pres">
      <dgm:prSet presAssocID="{07F9E27C-5C31-4C32-AA90-1E1A1B031376}" presName="level3hierChild" presStyleCnt="0"/>
      <dgm:spPr/>
    </dgm:pt>
    <dgm:pt modelId="{91B62C2A-DDA2-46D3-A917-6AAE686D93A8}" type="pres">
      <dgm:prSet presAssocID="{3288ECF8-31B1-42EC-9B65-83A1318705D4}" presName="conn2-1" presStyleLbl="parChTrans1D3" presStyleIdx="1" presStyleCnt="4"/>
      <dgm:spPr/>
      <dgm:t>
        <a:bodyPr/>
        <a:lstStyle/>
        <a:p>
          <a:endParaRPr lang="en-GB"/>
        </a:p>
      </dgm:t>
    </dgm:pt>
    <dgm:pt modelId="{89316E61-01AF-4E1B-BC0A-8D54576EA4BB}" type="pres">
      <dgm:prSet presAssocID="{3288ECF8-31B1-42EC-9B65-83A1318705D4}" presName="connTx" presStyleLbl="parChTrans1D3" presStyleIdx="1" presStyleCnt="4"/>
      <dgm:spPr/>
      <dgm:t>
        <a:bodyPr/>
        <a:lstStyle/>
        <a:p>
          <a:endParaRPr lang="en-GB"/>
        </a:p>
      </dgm:t>
    </dgm:pt>
    <dgm:pt modelId="{163A8919-2EAC-45B1-BA16-FD884A3E1572}" type="pres">
      <dgm:prSet presAssocID="{2948B908-343D-4FB8-A1BB-15C49A8696E0}" presName="root2" presStyleCnt="0"/>
      <dgm:spPr/>
    </dgm:pt>
    <dgm:pt modelId="{53DB82A5-7F17-49E6-B35C-3FCF9146528D}" type="pres">
      <dgm:prSet presAssocID="{2948B908-343D-4FB8-A1BB-15C49A8696E0}" presName="LevelTwoTextNode" presStyleLbl="node3" presStyleIdx="1" presStyleCnt="4" custFlipVert="1" custScaleY="7505">
        <dgm:presLayoutVars>
          <dgm:chPref val="3"/>
        </dgm:presLayoutVars>
      </dgm:prSet>
      <dgm:spPr/>
      <dgm:t>
        <a:bodyPr/>
        <a:lstStyle/>
        <a:p>
          <a:endParaRPr lang="en-GB"/>
        </a:p>
      </dgm:t>
    </dgm:pt>
    <dgm:pt modelId="{7FA2732A-F706-4579-9B17-836F1AADE32D}" type="pres">
      <dgm:prSet presAssocID="{2948B908-343D-4FB8-A1BB-15C49A8696E0}" presName="level3hierChild" presStyleCnt="0"/>
      <dgm:spPr/>
    </dgm:pt>
    <dgm:pt modelId="{5B6F21CC-D403-4EF2-A1A9-41E63346BAA5}" type="pres">
      <dgm:prSet presAssocID="{55211C23-F78B-4061-A5D8-A14EED7B12DE}" presName="conn2-1" presStyleLbl="parChTrans1D4" presStyleIdx="3" presStyleCnt="11"/>
      <dgm:spPr/>
      <dgm:t>
        <a:bodyPr/>
        <a:lstStyle/>
        <a:p>
          <a:endParaRPr lang="en-GB"/>
        </a:p>
      </dgm:t>
    </dgm:pt>
    <dgm:pt modelId="{FCBEB92F-66A2-47DF-B0D4-102A73D29FF6}" type="pres">
      <dgm:prSet presAssocID="{55211C23-F78B-4061-A5D8-A14EED7B12DE}" presName="connTx" presStyleLbl="parChTrans1D4" presStyleIdx="3" presStyleCnt="11"/>
      <dgm:spPr/>
      <dgm:t>
        <a:bodyPr/>
        <a:lstStyle/>
        <a:p>
          <a:endParaRPr lang="en-GB"/>
        </a:p>
      </dgm:t>
    </dgm:pt>
    <dgm:pt modelId="{4A41CB93-1878-4B08-AF6E-5542D258FB6B}" type="pres">
      <dgm:prSet presAssocID="{23E2098A-8362-422A-BC24-5343911C3308}" presName="root2" presStyleCnt="0"/>
      <dgm:spPr/>
    </dgm:pt>
    <dgm:pt modelId="{BA51A781-990F-4ACF-B124-7049729BCB41}" type="pres">
      <dgm:prSet presAssocID="{23E2098A-8362-422A-BC24-5343911C3308}" presName="LevelTwoTextNode" presStyleLbl="node4" presStyleIdx="3" presStyleCnt="11">
        <dgm:presLayoutVars>
          <dgm:chPref val="3"/>
        </dgm:presLayoutVars>
      </dgm:prSet>
      <dgm:spPr/>
      <dgm:t>
        <a:bodyPr/>
        <a:lstStyle/>
        <a:p>
          <a:endParaRPr lang="en-GB"/>
        </a:p>
      </dgm:t>
    </dgm:pt>
    <dgm:pt modelId="{ADDDAE24-1DB8-4323-B41A-175C5FFB74B7}" type="pres">
      <dgm:prSet presAssocID="{23E2098A-8362-422A-BC24-5343911C3308}" presName="level3hierChild" presStyleCnt="0"/>
      <dgm:spPr/>
    </dgm:pt>
    <dgm:pt modelId="{DF99AB15-0771-4BCC-ADBE-489382943966}" type="pres">
      <dgm:prSet presAssocID="{158F837C-8666-4925-B69B-5F290196DE89}" presName="conn2-1" presStyleLbl="parChTrans1D4" presStyleIdx="4" presStyleCnt="11"/>
      <dgm:spPr/>
      <dgm:t>
        <a:bodyPr/>
        <a:lstStyle/>
        <a:p>
          <a:endParaRPr lang="en-GB"/>
        </a:p>
      </dgm:t>
    </dgm:pt>
    <dgm:pt modelId="{4E4291CF-D5F9-4B06-B985-C1CB1E4BB97D}" type="pres">
      <dgm:prSet presAssocID="{158F837C-8666-4925-B69B-5F290196DE89}" presName="connTx" presStyleLbl="parChTrans1D4" presStyleIdx="4" presStyleCnt="11"/>
      <dgm:spPr/>
      <dgm:t>
        <a:bodyPr/>
        <a:lstStyle/>
        <a:p>
          <a:endParaRPr lang="en-GB"/>
        </a:p>
      </dgm:t>
    </dgm:pt>
    <dgm:pt modelId="{55E94E65-23C0-4694-9673-DFA5322C13E1}" type="pres">
      <dgm:prSet presAssocID="{360DEC2E-6A34-4943-A285-60A42A4F8599}" presName="root2" presStyleCnt="0"/>
      <dgm:spPr/>
    </dgm:pt>
    <dgm:pt modelId="{43E3120C-76E7-4344-B532-2CD2026C8530}" type="pres">
      <dgm:prSet presAssocID="{360DEC2E-6A34-4943-A285-60A42A4F8599}" presName="LevelTwoTextNode" presStyleLbl="node4" presStyleIdx="4" presStyleCnt="11">
        <dgm:presLayoutVars>
          <dgm:chPref val="3"/>
        </dgm:presLayoutVars>
      </dgm:prSet>
      <dgm:spPr/>
      <dgm:t>
        <a:bodyPr/>
        <a:lstStyle/>
        <a:p>
          <a:endParaRPr lang="en-GB"/>
        </a:p>
      </dgm:t>
    </dgm:pt>
    <dgm:pt modelId="{9ECCDC08-8F52-4F72-8B91-0D0FF9137D01}" type="pres">
      <dgm:prSet presAssocID="{360DEC2E-6A34-4943-A285-60A42A4F8599}" presName="level3hierChild" presStyleCnt="0"/>
      <dgm:spPr/>
    </dgm:pt>
    <dgm:pt modelId="{7EB596D7-73D1-4F84-88C9-E7D47E3E345C}" type="pres">
      <dgm:prSet presAssocID="{99CC22CB-44DC-480B-9E2C-AB266F1096B4}" presName="conn2-1" presStyleLbl="parChTrans1D2" presStyleIdx="2" presStyleCnt="4"/>
      <dgm:spPr/>
      <dgm:t>
        <a:bodyPr/>
        <a:lstStyle/>
        <a:p>
          <a:endParaRPr lang="en-GB"/>
        </a:p>
      </dgm:t>
    </dgm:pt>
    <dgm:pt modelId="{88EB4DCA-987D-4EC7-9A7B-42BD35DDD8CD}" type="pres">
      <dgm:prSet presAssocID="{99CC22CB-44DC-480B-9E2C-AB266F1096B4}" presName="connTx" presStyleLbl="parChTrans1D2" presStyleIdx="2" presStyleCnt="4"/>
      <dgm:spPr/>
      <dgm:t>
        <a:bodyPr/>
        <a:lstStyle/>
        <a:p>
          <a:endParaRPr lang="en-GB"/>
        </a:p>
      </dgm:t>
    </dgm:pt>
    <dgm:pt modelId="{7A3A5529-68CE-4DA5-AFF2-3A1B520B06F5}" type="pres">
      <dgm:prSet presAssocID="{11D9F6B5-8988-4EBC-8572-C7DE270D61FF}" presName="root2" presStyleCnt="0"/>
      <dgm:spPr/>
    </dgm:pt>
    <dgm:pt modelId="{20E0EBDB-6292-402A-AB79-03A02A32ED22}" type="pres">
      <dgm:prSet presAssocID="{11D9F6B5-8988-4EBC-8572-C7DE270D61FF}" presName="LevelTwoTextNode" presStyleLbl="node2" presStyleIdx="2" presStyleCnt="4" custScaleY="125780">
        <dgm:presLayoutVars>
          <dgm:chPref val="3"/>
        </dgm:presLayoutVars>
      </dgm:prSet>
      <dgm:spPr/>
      <dgm:t>
        <a:bodyPr/>
        <a:lstStyle/>
        <a:p>
          <a:endParaRPr lang="en-GB"/>
        </a:p>
      </dgm:t>
    </dgm:pt>
    <dgm:pt modelId="{8EDF9E80-3D64-4F55-9889-14EF8C10E9B9}" type="pres">
      <dgm:prSet presAssocID="{11D9F6B5-8988-4EBC-8572-C7DE270D61FF}" presName="level3hierChild" presStyleCnt="0"/>
      <dgm:spPr/>
    </dgm:pt>
    <dgm:pt modelId="{794BBEC1-DB50-4D82-8C0C-4C923F912113}" type="pres">
      <dgm:prSet presAssocID="{B0FF0847-EA84-413A-B852-BF29FCF92D22}" presName="conn2-1" presStyleLbl="parChTrans1D3" presStyleIdx="2" presStyleCnt="4"/>
      <dgm:spPr/>
      <dgm:t>
        <a:bodyPr/>
        <a:lstStyle/>
        <a:p>
          <a:endParaRPr lang="en-GB"/>
        </a:p>
      </dgm:t>
    </dgm:pt>
    <dgm:pt modelId="{88BA88A4-A57E-4FF6-9B26-FC89AE2C96FB}" type="pres">
      <dgm:prSet presAssocID="{B0FF0847-EA84-413A-B852-BF29FCF92D22}" presName="connTx" presStyleLbl="parChTrans1D3" presStyleIdx="2" presStyleCnt="4"/>
      <dgm:spPr/>
      <dgm:t>
        <a:bodyPr/>
        <a:lstStyle/>
        <a:p>
          <a:endParaRPr lang="en-GB"/>
        </a:p>
      </dgm:t>
    </dgm:pt>
    <dgm:pt modelId="{9FF89E05-2E0E-4750-9BD9-94F629F0D233}" type="pres">
      <dgm:prSet presAssocID="{A755FB7C-9332-47A1-9AD3-192C76864075}" presName="root2" presStyleCnt="0"/>
      <dgm:spPr/>
    </dgm:pt>
    <dgm:pt modelId="{9AF2D402-8840-4BBB-B232-1AD81BEEEC20}" type="pres">
      <dgm:prSet presAssocID="{A755FB7C-9332-47A1-9AD3-192C76864075}" presName="LevelTwoTextNode" presStyleLbl="node3" presStyleIdx="2" presStyleCnt="4">
        <dgm:presLayoutVars>
          <dgm:chPref val="3"/>
        </dgm:presLayoutVars>
      </dgm:prSet>
      <dgm:spPr/>
      <dgm:t>
        <a:bodyPr/>
        <a:lstStyle/>
        <a:p>
          <a:endParaRPr lang="en-GB"/>
        </a:p>
      </dgm:t>
    </dgm:pt>
    <dgm:pt modelId="{C4B6B77B-A2F0-4ADE-874D-666937B44E04}" type="pres">
      <dgm:prSet presAssocID="{A755FB7C-9332-47A1-9AD3-192C76864075}" presName="level3hierChild" presStyleCnt="0"/>
      <dgm:spPr/>
    </dgm:pt>
    <dgm:pt modelId="{3B2D8728-E14D-4233-8A54-FE78936F91C2}" type="pres">
      <dgm:prSet presAssocID="{4D06ECE8-364E-4502-8557-A1174D131A83}" presName="conn2-1" presStyleLbl="parChTrans1D4" presStyleIdx="5" presStyleCnt="11"/>
      <dgm:spPr/>
      <dgm:t>
        <a:bodyPr/>
        <a:lstStyle/>
        <a:p>
          <a:endParaRPr lang="en-GB"/>
        </a:p>
      </dgm:t>
    </dgm:pt>
    <dgm:pt modelId="{83AD7FA3-93E1-4BE5-AFE8-9888C30EF26E}" type="pres">
      <dgm:prSet presAssocID="{4D06ECE8-364E-4502-8557-A1174D131A83}" presName="connTx" presStyleLbl="parChTrans1D4" presStyleIdx="5" presStyleCnt="11"/>
      <dgm:spPr/>
      <dgm:t>
        <a:bodyPr/>
        <a:lstStyle/>
        <a:p>
          <a:endParaRPr lang="en-GB"/>
        </a:p>
      </dgm:t>
    </dgm:pt>
    <dgm:pt modelId="{C0E5E50B-9F4E-4BD1-9567-5FA3DACC550A}" type="pres">
      <dgm:prSet presAssocID="{8B60F917-6EE8-4C4A-99A3-B2E56309CB62}" presName="root2" presStyleCnt="0"/>
      <dgm:spPr/>
    </dgm:pt>
    <dgm:pt modelId="{DB4FAFE0-EE87-47D6-AAC3-9E708C017F5A}" type="pres">
      <dgm:prSet presAssocID="{8B60F917-6EE8-4C4A-99A3-B2E56309CB62}" presName="LevelTwoTextNode" presStyleLbl="node4" presStyleIdx="5" presStyleCnt="11" custScaleY="146815">
        <dgm:presLayoutVars>
          <dgm:chPref val="3"/>
        </dgm:presLayoutVars>
      </dgm:prSet>
      <dgm:spPr/>
      <dgm:t>
        <a:bodyPr/>
        <a:lstStyle/>
        <a:p>
          <a:endParaRPr lang="en-GB"/>
        </a:p>
      </dgm:t>
    </dgm:pt>
    <dgm:pt modelId="{5C97FEA5-F54C-4434-B4DD-A49DA3B87BE1}" type="pres">
      <dgm:prSet presAssocID="{8B60F917-6EE8-4C4A-99A3-B2E56309CB62}" presName="level3hierChild" presStyleCnt="0"/>
      <dgm:spPr/>
    </dgm:pt>
    <dgm:pt modelId="{159A9C40-23CE-4833-B1A7-3F8FC4178D31}" type="pres">
      <dgm:prSet presAssocID="{A6519EE5-E264-4AD6-85C6-FF4383678AFC}" presName="conn2-1" presStyleLbl="parChTrans1D4" presStyleIdx="6" presStyleCnt="11"/>
      <dgm:spPr/>
      <dgm:t>
        <a:bodyPr/>
        <a:lstStyle/>
        <a:p>
          <a:endParaRPr lang="en-GB"/>
        </a:p>
      </dgm:t>
    </dgm:pt>
    <dgm:pt modelId="{446EC928-E9D3-48C8-B750-C5052B98C3DE}" type="pres">
      <dgm:prSet presAssocID="{A6519EE5-E264-4AD6-85C6-FF4383678AFC}" presName="connTx" presStyleLbl="parChTrans1D4" presStyleIdx="6" presStyleCnt="11"/>
      <dgm:spPr/>
      <dgm:t>
        <a:bodyPr/>
        <a:lstStyle/>
        <a:p>
          <a:endParaRPr lang="en-GB"/>
        </a:p>
      </dgm:t>
    </dgm:pt>
    <dgm:pt modelId="{734624E7-784F-4D76-A0DC-E59B731C32B8}" type="pres">
      <dgm:prSet presAssocID="{3B55869F-7D5F-4A98-BC0F-69929DC80B30}" presName="root2" presStyleCnt="0"/>
      <dgm:spPr/>
    </dgm:pt>
    <dgm:pt modelId="{4AA8ACB7-4983-4BD6-AD15-8F1BE418634D}" type="pres">
      <dgm:prSet presAssocID="{3B55869F-7D5F-4A98-BC0F-69929DC80B30}" presName="LevelTwoTextNode" presStyleLbl="node4" presStyleIdx="6" presStyleCnt="11">
        <dgm:presLayoutVars>
          <dgm:chPref val="3"/>
        </dgm:presLayoutVars>
      </dgm:prSet>
      <dgm:spPr/>
      <dgm:t>
        <a:bodyPr/>
        <a:lstStyle/>
        <a:p>
          <a:endParaRPr lang="en-GB"/>
        </a:p>
      </dgm:t>
    </dgm:pt>
    <dgm:pt modelId="{57BA53EB-A56B-4FD2-B785-4635433EA775}" type="pres">
      <dgm:prSet presAssocID="{3B55869F-7D5F-4A98-BC0F-69929DC80B30}" presName="level3hierChild" presStyleCnt="0"/>
      <dgm:spPr/>
    </dgm:pt>
    <dgm:pt modelId="{843E5E74-CEE4-4FC7-A77E-59A253D0BB54}" type="pres">
      <dgm:prSet presAssocID="{0F165E46-E879-437D-8DE5-97887B804FE2}" presName="conn2-1" presStyleLbl="parChTrans1D4" presStyleIdx="7" presStyleCnt="11"/>
      <dgm:spPr/>
      <dgm:t>
        <a:bodyPr/>
        <a:lstStyle/>
        <a:p>
          <a:endParaRPr lang="en-GB"/>
        </a:p>
      </dgm:t>
    </dgm:pt>
    <dgm:pt modelId="{548D0543-21BA-4739-8D6D-D9996F191DF3}" type="pres">
      <dgm:prSet presAssocID="{0F165E46-E879-437D-8DE5-97887B804FE2}" presName="connTx" presStyleLbl="parChTrans1D4" presStyleIdx="7" presStyleCnt="11"/>
      <dgm:spPr/>
      <dgm:t>
        <a:bodyPr/>
        <a:lstStyle/>
        <a:p>
          <a:endParaRPr lang="en-GB"/>
        </a:p>
      </dgm:t>
    </dgm:pt>
    <dgm:pt modelId="{C6644AB4-95A4-4A58-A5DA-8888E511894D}" type="pres">
      <dgm:prSet presAssocID="{07E69A5D-D587-4C23-927D-CC62D2A432CC}" presName="root2" presStyleCnt="0"/>
      <dgm:spPr/>
    </dgm:pt>
    <dgm:pt modelId="{8C4B3C19-54D5-42EC-BEA3-B5D2CEADEC37}" type="pres">
      <dgm:prSet presAssocID="{07E69A5D-D587-4C23-927D-CC62D2A432CC}" presName="LevelTwoTextNode" presStyleLbl="node4" presStyleIdx="7" presStyleCnt="11">
        <dgm:presLayoutVars>
          <dgm:chPref val="3"/>
        </dgm:presLayoutVars>
      </dgm:prSet>
      <dgm:spPr/>
      <dgm:t>
        <a:bodyPr/>
        <a:lstStyle/>
        <a:p>
          <a:endParaRPr lang="en-GB"/>
        </a:p>
      </dgm:t>
    </dgm:pt>
    <dgm:pt modelId="{38B72260-CA63-4CA6-8A8D-8552316C7E2C}" type="pres">
      <dgm:prSet presAssocID="{07E69A5D-D587-4C23-927D-CC62D2A432CC}" presName="level3hierChild" presStyleCnt="0"/>
      <dgm:spPr/>
    </dgm:pt>
    <dgm:pt modelId="{45E61D05-5C92-437A-AFBF-6FB07469F7A1}" type="pres">
      <dgm:prSet presAssocID="{59E57083-5E7D-48BF-9685-9979FE0A2E68}" presName="conn2-1" presStyleLbl="parChTrans1D2" presStyleIdx="3" presStyleCnt="4"/>
      <dgm:spPr/>
      <dgm:t>
        <a:bodyPr/>
        <a:lstStyle/>
        <a:p>
          <a:endParaRPr lang="en-GB"/>
        </a:p>
      </dgm:t>
    </dgm:pt>
    <dgm:pt modelId="{EBE3D27A-7051-4EF7-81AD-FE685225D0E5}" type="pres">
      <dgm:prSet presAssocID="{59E57083-5E7D-48BF-9685-9979FE0A2E68}" presName="connTx" presStyleLbl="parChTrans1D2" presStyleIdx="3" presStyleCnt="4"/>
      <dgm:spPr/>
      <dgm:t>
        <a:bodyPr/>
        <a:lstStyle/>
        <a:p>
          <a:endParaRPr lang="en-GB"/>
        </a:p>
      </dgm:t>
    </dgm:pt>
    <dgm:pt modelId="{8A767F4B-8DC5-475B-A028-13408667A5C7}" type="pres">
      <dgm:prSet presAssocID="{E3263925-B9BA-4B3B-9493-A35C004581E1}" presName="root2" presStyleCnt="0"/>
      <dgm:spPr/>
    </dgm:pt>
    <dgm:pt modelId="{0E56037E-1E15-4593-BBEF-E388510D9652}" type="pres">
      <dgm:prSet presAssocID="{E3263925-B9BA-4B3B-9493-A35C004581E1}" presName="LevelTwoTextNode" presStyleLbl="node2" presStyleIdx="3" presStyleCnt="4">
        <dgm:presLayoutVars>
          <dgm:chPref val="3"/>
        </dgm:presLayoutVars>
      </dgm:prSet>
      <dgm:spPr/>
      <dgm:t>
        <a:bodyPr/>
        <a:lstStyle/>
        <a:p>
          <a:endParaRPr lang="en-GB"/>
        </a:p>
      </dgm:t>
    </dgm:pt>
    <dgm:pt modelId="{29CE02ED-3966-425E-81EC-FCA18FE80B94}" type="pres">
      <dgm:prSet presAssocID="{E3263925-B9BA-4B3B-9493-A35C004581E1}" presName="level3hierChild" presStyleCnt="0"/>
      <dgm:spPr/>
    </dgm:pt>
    <dgm:pt modelId="{A4151DE1-C647-4E39-A608-28AF0E4DEA74}" type="pres">
      <dgm:prSet presAssocID="{7862A595-82F0-4C2B-B4C6-F093C9927AC7}" presName="conn2-1" presStyleLbl="parChTrans1D3" presStyleIdx="3" presStyleCnt="4"/>
      <dgm:spPr/>
      <dgm:t>
        <a:bodyPr/>
        <a:lstStyle/>
        <a:p>
          <a:endParaRPr lang="en-GB"/>
        </a:p>
      </dgm:t>
    </dgm:pt>
    <dgm:pt modelId="{1606ECEB-A8FA-49B5-A035-D3FAF21B982C}" type="pres">
      <dgm:prSet presAssocID="{7862A595-82F0-4C2B-B4C6-F093C9927AC7}" presName="connTx" presStyleLbl="parChTrans1D3" presStyleIdx="3" presStyleCnt="4"/>
      <dgm:spPr/>
      <dgm:t>
        <a:bodyPr/>
        <a:lstStyle/>
        <a:p>
          <a:endParaRPr lang="en-GB"/>
        </a:p>
      </dgm:t>
    </dgm:pt>
    <dgm:pt modelId="{009837BA-FD2D-4F34-9129-8C20123F523D}" type="pres">
      <dgm:prSet presAssocID="{4CADFB7B-45E4-46BC-ADC4-B289C5FFE94E}" presName="root2" presStyleCnt="0"/>
      <dgm:spPr/>
    </dgm:pt>
    <dgm:pt modelId="{603C36D5-EBBF-4F82-8A16-4EE800482349}" type="pres">
      <dgm:prSet presAssocID="{4CADFB7B-45E4-46BC-ADC4-B289C5FFE94E}" presName="LevelTwoTextNode" presStyleLbl="node3" presStyleIdx="3" presStyleCnt="4">
        <dgm:presLayoutVars>
          <dgm:chPref val="3"/>
        </dgm:presLayoutVars>
      </dgm:prSet>
      <dgm:spPr/>
      <dgm:t>
        <a:bodyPr/>
        <a:lstStyle/>
        <a:p>
          <a:endParaRPr lang="en-GB"/>
        </a:p>
      </dgm:t>
    </dgm:pt>
    <dgm:pt modelId="{6062C066-161E-4DE3-898A-FCA79090E1D8}" type="pres">
      <dgm:prSet presAssocID="{4CADFB7B-45E4-46BC-ADC4-B289C5FFE94E}" presName="level3hierChild" presStyleCnt="0"/>
      <dgm:spPr/>
    </dgm:pt>
    <dgm:pt modelId="{4B2F72EE-7DE0-4659-AB11-9A48AB18526E}" type="pres">
      <dgm:prSet presAssocID="{5DC52B2A-115E-4100-936D-92DA2E93EAE5}" presName="conn2-1" presStyleLbl="parChTrans1D4" presStyleIdx="8" presStyleCnt="11"/>
      <dgm:spPr/>
      <dgm:t>
        <a:bodyPr/>
        <a:lstStyle/>
        <a:p>
          <a:endParaRPr lang="en-GB"/>
        </a:p>
      </dgm:t>
    </dgm:pt>
    <dgm:pt modelId="{7B2445F4-9A8C-46EE-B7A0-92FD50ECF46C}" type="pres">
      <dgm:prSet presAssocID="{5DC52B2A-115E-4100-936D-92DA2E93EAE5}" presName="connTx" presStyleLbl="parChTrans1D4" presStyleIdx="8" presStyleCnt="11"/>
      <dgm:spPr/>
      <dgm:t>
        <a:bodyPr/>
        <a:lstStyle/>
        <a:p>
          <a:endParaRPr lang="en-GB"/>
        </a:p>
      </dgm:t>
    </dgm:pt>
    <dgm:pt modelId="{BFF6A7F9-C87B-4673-898C-0A25DBA14133}" type="pres">
      <dgm:prSet presAssocID="{E760DC7B-E660-4382-A941-7F8B2814D684}" presName="root2" presStyleCnt="0"/>
      <dgm:spPr/>
    </dgm:pt>
    <dgm:pt modelId="{4C03ED76-C4E3-4CE2-AE29-8118A9C4CBA5}" type="pres">
      <dgm:prSet presAssocID="{E760DC7B-E660-4382-A941-7F8B2814D684}" presName="LevelTwoTextNode" presStyleLbl="node4" presStyleIdx="8" presStyleCnt="11" custScaleY="242562">
        <dgm:presLayoutVars>
          <dgm:chPref val="3"/>
        </dgm:presLayoutVars>
      </dgm:prSet>
      <dgm:spPr/>
      <dgm:t>
        <a:bodyPr/>
        <a:lstStyle/>
        <a:p>
          <a:endParaRPr lang="en-GB"/>
        </a:p>
      </dgm:t>
    </dgm:pt>
    <dgm:pt modelId="{7692412A-C5A9-4260-8BA2-270B8004C18E}" type="pres">
      <dgm:prSet presAssocID="{E760DC7B-E660-4382-A941-7F8B2814D684}" presName="level3hierChild" presStyleCnt="0"/>
      <dgm:spPr/>
    </dgm:pt>
    <dgm:pt modelId="{4627477C-9082-49EF-A580-064C2900299A}" type="pres">
      <dgm:prSet presAssocID="{C7FC587B-9FBA-4AE9-ABBE-5BE6A54B1F67}" presName="conn2-1" presStyleLbl="parChTrans1D4" presStyleIdx="9" presStyleCnt="11"/>
      <dgm:spPr/>
      <dgm:t>
        <a:bodyPr/>
        <a:lstStyle/>
        <a:p>
          <a:endParaRPr lang="en-GB"/>
        </a:p>
      </dgm:t>
    </dgm:pt>
    <dgm:pt modelId="{4B7AA32F-4D9D-464B-B73C-5D80FCBFCF2E}" type="pres">
      <dgm:prSet presAssocID="{C7FC587B-9FBA-4AE9-ABBE-5BE6A54B1F67}" presName="connTx" presStyleLbl="parChTrans1D4" presStyleIdx="9" presStyleCnt="11"/>
      <dgm:spPr/>
      <dgm:t>
        <a:bodyPr/>
        <a:lstStyle/>
        <a:p>
          <a:endParaRPr lang="en-GB"/>
        </a:p>
      </dgm:t>
    </dgm:pt>
    <dgm:pt modelId="{72C8ED72-DD42-4A34-83EC-C7C6FD4C993A}" type="pres">
      <dgm:prSet presAssocID="{07D72C24-E154-4CA7-B96A-30D4FD13C590}" presName="root2" presStyleCnt="0"/>
      <dgm:spPr/>
    </dgm:pt>
    <dgm:pt modelId="{1E8051DC-716C-4707-B3F5-89F02C790E2E}" type="pres">
      <dgm:prSet presAssocID="{07D72C24-E154-4CA7-B96A-30D4FD13C590}" presName="LevelTwoTextNode" presStyleLbl="node4" presStyleIdx="9" presStyleCnt="11">
        <dgm:presLayoutVars>
          <dgm:chPref val="3"/>
        </dgm:presLayoutVars>
      </dgm:prSet>
      <dgm:spPr/>
      <dgm:t>
        <a:bodyPr/>
        <a:lstStyle/>
        <a:p>
          <a:endParaRPr lang="en-GB"/>
        </a:p>
      </dgm:t>
    </dgm:pt>
    <dgm:pt modelId="{B011C71B-57C5-48E1-B0F5-E83775CF26E8}" type="pres">
      <dgm:prSet presAssocID="{07D72C24-E154-4CA7-B96A-30D4FD13C590}" presName="level3hierChild" presStyleCnt="0"/>
      <dgm:spPr/>
    </dgm:pt>
    <dgm:pt modelId="{A87748DC-71F0-4539-BEED-1C0CE5571959}" type="pres">
      <dgm:prSet presAssocID="{B74C142C-FAA0-43FF-AD6D-7B309800CC27}" presName="conn2-1" presStyleLbl="parChTrans1D4" presStyleIdx="10" presStyleCnt="11"/>
      <dgm:spPr/>
      <dgm:t>
        <a:bodyPr/>
        <a:lstStyle/>
        <a:p>
          <a:endParaRPr lang="en-GB"/>
        </a:p>
      </dgm:t>
    </dgm:pt>
    <dgm:pt modelId="{8246B0FD-A9F9-4A61-A061-583527A5E680}" type="pres">
      <dgm:prSet presAssocID="{B74C142C-FAA0-43FF-AD6D-7B309800CC27}" presName="connTx" presStyleLbl="parChTrans1D4" presStyleIdx="10" presStyleCnt="11"/>
      <dgm:spPr/>
      <dgm:t>
        <a:bodyPr/>
        <a:lstStyle/>
        <a:p>
          <a:endParaRPr lang="en-GB"/>
        </a:p>
      </dgm:t>
    </dgm:pt>
    <dgm:pt modelId="{28C1550B-1BFA-45AE-B605-72C696C4718F}" type="pres">
      <dgm:prSet presAssocID="{DA79886B-CE98-4CD4-81D0-9D2A8A311A6B}" presName="root2" presStyleCnt="0"/>
      <dgm:spPr/>
    </dgm:pt>
    <dgm:pt modelId="{E2B78ED9-E9AA-466B-A821-FB604D0D0444}" type="pres">
      <dgm:prSet presAssocID="{DA79886B-CE98-4CD4-81D0-9D2A8A311A6B}" presName="LevelTwoTextNode" presStyleLbl="node4" presStyleIdx="10" presStyleCnt="11">
        <dgm:presLayoutVars>
          <dgm:chPref val="3"/>
        </dgm:presLayoutVars>
      </dgm:prSet>
      <dgm:spPr/>
      <dgm:t>
        <a:bodyPr/>
        <a:lstStyle/>
        <a:p>
          <a:endParaRPr lang="en-GB"/>
        </a:p>
      </dgm:t>
    </dgm:pt>
    <dgm:pt modelId="{BD1CDBF1-50E6-4815-9A15-215BB587918D}" type="pres">
      <dgm:prSet presAssocID="{DA79886B-CE98-4CD4-81D0-9D2A8A311A6B}" presName="level3hierChild" presStyleCnt="0"/>
      <dgm:spPr/>
    </dgm:pt>
  </dgm:ptLst>
  <dgm:cxnLst>
    <dgm:cxn modelId="{DF4A23E8-EA5A-4058-875D-37ED0A2C4B20}" srcId="{3B55869F-7D5F-4A98-BC0F-69929DC80B30}" destId="{07E69A5D-D587-4C23-927D-CC62D2A432CC}" srcOrd="0" destOrd="0" parTransId="{0F165E46-E879-437D-8DE5-97887B804FE2}" sibTransId="{48E1FC9C-09F3-4D9A-8030-D7A0E5512E67}"/>
    <dgm:cxn modelId="{AE69183E-9661-42C8-8DE0-31698592667B}" type="presOf" srcId="{5EF8F8C3-0AC2-487C-9671-3F247EB8A0DA}" destId="{B1AC20F6-C6A7-4EBE-A64D-24BBA2AE0960}" srcOrd="0" destOrd="0" presId="urn:microsoft.com/office/officeart/2005/8/layout/hierarchy2"/>
    <dgm:cxn modelId="{62E9ED0E-477D-4137-BC18-668A19DA5CF2}" type="presOf" srcId="{A755FB7C-9332-47A1-9AD3-192C76864075}" destId="{9AF2D402-8840-4BBB-B232-1AD81BEEEC20}" srcOrd="0" destOrd="0" presId="urn:microsoft.com/office/officeart/2005/8/layout/hierarchy2"/>
    <dgm:cxn modelId="{819AFFD7-396A-4E08-AC2F-6E5433044F40}" type="presOf" srcId="{EA94A465-5B59-41FC-8581-47277757CA9D}" destId="{127F617A-B98D-4CA1-A96C-B4CB47326752}" srcOrd="0" destOrd="0" presId="urn:microsoft.com/office/officeart/2005/8/layout/hierarchy2"/>
    <dgm:cxn modelId="{B0870EFC-1334-4A08-AFA0-02FF04AD63E3}" type="presOf" srcId="{C7FC587B-9FBA-4AE9-ABBE-5BE6A54B1F67}" destId="{4B7AA32F-4D9D-464B-B73C-5D80FCBFCF2E}" srcOrd="1" destOrd="0" presId="urn:microsoft.com/office/officeart/2005/8/layout/hierarchy2"/>
    <dgm:cxn modelId="{87FE8C72-28A8-4665-9E41-4F25B85B886F}" type="presOf" srcId="{D8314F1D-3851-49D4-A881-0DEB5B54D743}" destId="{77A6B738-C616-483D-B756-00DE79E547EB}" srcOrd="0" destOrd="0" presId="urn:microsoft.com/office/officeart/2005/8/layout/hierarchy2"/>
    <dgm:cxn modelId="{79EAA1EA-1F80-4824-A9ED-855BA05087BD}" srcId="{615DEC4B-9AF7-4353-9388-6486B4A85BBA}" destId="{575990E0-3C29-4D1E-BC9A-8947DF0144B6}" srcOrd="0" destOrd="0" parTransId="{8FCCCBA7-C2F8-4BEF-ADEC-45DF71A5FF19}" sibTransId="{1066019F-5D84-4FC8-99A9-C8AA0475AC37}"/>
    <dgm:cxn modelId="{3FCBE5D1-3EBB-4D75-95EE-CD2A51446459}" type="presOf" srcId="{59DE41F2-92D1-43DD-967A-0F2AFE0BF71A}" destId="{E9DDD5A4-0606-490D-8BAF-3AD7E0A3DCA5}" srcOrd="0" destOrd="0" presId="urn:microsoft.com/office/officeart/2005/8/layout/hierarchy2"/>
    <dgm:cxn modelId="{81E6B94A-9B5A-4565-B208-39DC940CCC10}" type="presOf" srcId="{2948B908-343D-4FB8-A1BB-15C49A8696E0}" destId="{53DB82A5-7F17-49E6-B35C-3FCF9146528D}" srcOrd="0" destOrd="0" presId="urn:microsoft.com/office/officeart/2005/8/layout/hierarchy2"/>
    <dgm:cxn modelId="{96BDC813-26B5-4BB0-A4B3-B66E2CD1242A}" type="presOf" srcId="{B0FF0847-EA84-413A-B852-BF29FCF92D22}" destId="{88BA88A4-A57E-4FF6-9B26-FC89AE2C96FB}" srcOrd="1" destOrd="0" presId="urn:microsoft.com/office/officeart/2005/8/layout/hierarchy2"/>
    <dgm:cxn modelId="{4694D9B3-3148-4515-8465-CA508A086A3D}" type="presOf" srcId="{3B55869F-7D5F-4A98-BC0F-69929DC80B30}" destId="{4AA8ACB7-4983-4BD6-AD15-8F1BE418634D}" srcOrd="0" destOrd="0" presId="urn:microsoft.com/office/officeart/2005/8/layout/hierarchy2"/>
    <dgm:cxn modelId="{B13E6D62-342D-46CF-B8C7-186CDECCAA49}" type="presOf" srcId="{EFC247D3-28E1-4EB0-9500-2F79D6AE250B}" destId="{B7EF86D2-73CF-4004-93E1-5F0DCCFAC62C}" srcOrd="0" destOrd="0" presId="urn:microsoft.com/office/officeart/2005/8/layout/hierarchy2"/>
    <dgm:cxn modelId="{55160672-1A5D-4CD5-BAD8-62B94C1B9BEB}" srcId="{575990E0-3C29-4D1E-BC9A-8947DF0144B6}" destId="{5EF8F8C3-0AC2-487C-9671-3F247EB8A0DA}" srcOrd="0" destOrd="0" parTransId="{9DCF0E25-1B50-4D69-B581-CD9162B893CB}" sibTransId="{D782D559-B0D1-4A96-8F61-5B5DED99217A}"/>
    <dgm:cxn modelId="{C3547382-E174-4085-A118-360FB5BCF4FE}" srcId="{23E2098A-8362-422A-BC24-5343911C3308}" destId="{360DEC2E-6A34-4943-A285-60A42A4F8599}" srcOrd="0" destOrd="0" parTransId="{158F837C-8666-4925-B69B-5F290196DE89}" sibTransId="{AAAE750D-F243-4CB6-AEB2-CEE75D53FB28}"/>
    <dgm:cxn modelId="{00D73E62-6A61-400D-B460-127F8093608B}" type="presOf" srcId="{360DEC2E-6A34-4943-A285-60A42A4F8599}" destId="{43E3120C-76E7-4344-B532-2CD2026C8530}" srcOrd="0" destOrd="0" presId="urn:microsoft.com/office/officeart/2005/8/layout/hierarchy2"/>
    <dgm:cxn modelId="{9ECB62E0-3DEE-4ED5-8819-0254DEFC2C2A}" srcId="{575990E0-3C29-4D1E-BC9A-8947DF0144B6}" destId="{07F9E27C-5C31-4C32-AA90-1E1A1B031376}" srcOrd="1" destOrd="0" parTransId="{82B79629-3BF6-4B09-A8C3-98725E435BAA}" sibTransId="{41AABAD4-BD98-4504-A27A-BBEAA06030FE}"/>
    <dgm:cxn modelId="{CF5F5A15-3051-474D-A4D9-AEB78AB49775}" type="presOf" srcId="{615DEC4B-9AF7-4353-9388-6486B4A85BBA}" destId="{8AAED268-63D9-4957-B127-BFED23F31B74}" srcOrd="0" destOrd="0" presId="urn:microsoft.com/office/officeart/2005/8/layout/hierarchy2"/>
    <dgm:cxn modelId="{7CBB1C7F-0D4E-4BCC-AE8B-8029F943134A}" srcId="{A755FB7C-9332-47A1-9AD3-192C76864075}" destId="{8B60F917-6EE8-4C4A-99A3-B2E56309CB62}" srcOrd="0" destOrd="0" parTransId="{4D06ECE8-364E-4502-8557-A1174D131A83}" sibTransId="{F3CD9263-510C-4C11-9EB0-506828258F57}"/>
    <dgm:cxn modelId="{9D6A0210-905E-42EE-9326-D43913D48E30}" type="presOf" srcId="{0F165E46-E879-437D-8DE5-97887B804FE2}" destId="{548D0543-21BA-4739-8D6D-D9996F191DF3}" srcOrd="1" destOrd="0" presId="urn:microsoft.com/office/officeart/2005/8/layout/hierarchy2"/>
    <dgm:cxn modelId="{8FA717A9-E268-44AF-AD73-365728E4E25F}" type="presOf" srcId="{B74C142C-FAA0-43FF-AD6D-7B309800CC27}" destId="{A87748DC-71F0-4539-BEED-1C0CE5571959}" srcOrd="0" destOrd="0" presId="urn:microsoft.com/office/officeart/2005/8/layout/hierarchy2"/>
    <dgm:cxn modelId="{5BAA5D64-3336-427C-AFD5-5D06A5AB3E82}" type="presOf" srcId="{8B60F917-6EE8-4C4A-99A3-B2E56309CB62}" destId="{DB4FAFE0-EE87-47D6-AAC3-9E708C017F5A}" srcOrd="0" destOrd="0" presId="urn:microsoft.com/office/officeart/2005/8/layout/hierarchy2"/>
    <dgm:cxn modelId="{A8DA50C8-B151-4CA8-962F-ED4632758F50}" type="presOf" srcId="{B0FF0847-EA84-413A-B852-BF29FCF92D22}" destId="{794BBEC1-DB50-4D82-8C0C-4C923F912113}" srcOrd="0" destOrd="0" presId="urn:microsoft.com/office/officeart/2005/8/layout/hierarchy2"/>
    <dgm:cxn modelId="{A2C054CD-BDA6-4964-86F9-F004D72ED113}" type="presOf" srcId="{4CADFB7B-45E4-46BC-ADC4-B289C5FFE94E}" destId="{603C36D5-EBBF-4F82-8A16-4EE800482349}" srcOrd="0" destOrd="0" presId="urn:microsoft.com/office/officeart/2005/8/layout/hierarchy2"/>
    <dgm:cxn modelId="{CA589F0B-99E2-4DE2-94E9-3D6374ACCD51}" type="presOf" srcId="{3288ECF8-31B1-42EC-9B65-83A1318705D4}" destId="{89316E61-01AF-4E1B-BC0A-8D54576EA4BB}" srcOrd="1" destOrd="0" presId="urn:microsoft.com/office/officeart/2005/8/layout/hierarchy2"/>
    <dgm:cxn modelId="{343FFC6E-42BF-4988-93C0-3C8DBB4A85F4}" srcId="{AA2375D1-DC29-4A63-9567-0F680253A16C}" destId="{59DE41F2-92D1-43DD-967A-0F2AFE0BF71A}" srcOrd="0" destOrd="0" parTransId="{9FA584A3-F56B-4059-9AF4-DCA9AB52EB41}" sibTransId="{B89F8134-2B15-44B5-A467-B2FF6A91BA39}"/>
    <dgm:cxn modelId="{44149FFC-2D38-496A-86D9-8FEC60314B93}" type="presOf" srcId="{4D06ECE8-364E-4502-8557-A1174D131A83}" destId="{3B2D8728-E14D-4233-8A54-FE78936F91C2}" srcOrd="0" destOrd="0" presId="urn:microsoft.com/office/officeart/2005/8/layout/hierarchy2"/>
    <dgm:cxn modelId="{DAB6E7FE-C557-4312-BEDE-C9AB7C78E748}" srcId="{575990E0-3C29-4D1E-BC9A-8947DF0144B6}" destId="{11D9F6B5-8988-4EBC-8572-C7DE270D61FF}" srcOrd="2" destOrd="0" parTransId="{99CC22CB-44DC-480B-9E2C-AB266F1096B4}" sibTransId="{13232EB6-31AE-4BC4-9230-21044899CAB4}"/>
    <dgm:cxn modelId="{E882F92E-FB79-4047-A8DF-9149D6426DDD}" type="presOf" srcId="{A6519EE5-E264-4AD6-85C6-FF4383678AFC}" destId="{446EC928-E9D3-48C8-B750-C5052B98C3DE}" srcOrd="1" destOrd="0" presId="urn:microsoft.com/office/officeart/2005/8/layout/hierarchy2"/>
    <dgm:cxn modelId="{472E3D0F-6911-4939-B1D9-AE3825F1F9B9}" type="presOf" srcId="{EFC247D3-28E1-4EB0-9500-2F79D6AE250B}" destId="{A52432BF-1949-485A-B173-AA87B3DA4C78}" srcOrd="1" destOrd="0" presId="urn:microsoft.com/office/officeart/2005/8/layout/hierarchy2"/>
    <dgm:cxn modelId="{8BA488C2-94C8-45A0-83AA-A221AC5C4B8F}" type="presOf" srcId="{23E2098A-8362-422A-BC24-5343911C3308}" destId="{BA51A781-990F-4ACF-B124-7049729BCB41}" srcOrd="0" destOrd="0" presId="urn:microsoft.com/office/officeart/2005/8/layout/hierarchy2"/>
    <dgm:cxn modelId="{874FF2B2-A755-48CD-A75A-1789CDDB3594}" srcId="{4CADFB7B-45E4-46BC-ADC4-B289C5FFE94E}" destId="{E760DC7B-E660-4382-A941-7F8B2814D684}" srcOrd="0" destOrd="0" parTransId="{5DC52B2A-115E-4100-936D-92DA2E93EAE5}" sibTransId="{BF9C514B-9663-4C35-AC79-0E1D32264DC7}"/>
    <dgm:cxn modelId="{9E5DB0FD-F2D3-4A8D-8B20-A52646FA18F6}" type="presOf" srcId="{E760DC7B-E660-4382-A941-7F8B2814D684}" destId="{4C03ED76-C4E3-4CE2-AE29-8118A9C4CBA5}" srcOrd="0" destOrd="0" presId="urn:microsoft.com/office/officeart/2005/8/layout/hierarchy2"/>
    <dgm:cxn modelId="{0A8C2862-16FC-4B29-9A1C-3753592505EF}" type="presOf" srcId="{C7FC587B-9FBA-4AE9-ABBE-5BE6A54B1F67}" destId="{4627477C-9082-49EF-A580-064C2900299A}" srcOrd="0" destOrd="0" presId="urn:microsoft.com/office/officeart/2005/8/layout/hierarchy2"/>
    <dgm:cxn modelId="{F6570921-0BEE-4AB3-B3E1-56F99926AABD}" srcId="{07D72C24-E154-4CA7-B96A-30D4FD13C590}" destId="{DA79886B-CE98-4CD4-81D0-9D2A8A311A6B}" srcOrd="0" destOrd="0" parTransId="{B74C142C-FAA0-43FF-AD6D-7B309800CC27}" sibTransId="{CCBB94B3-3D04-4E02-B0B0-1D62936E1228}"/>
    <dgm:cxn modelId="{AB74A6A6-BB13-4CFC-A117-C7328B10C259}" type="presOf" srcId="{158F837C-8666-4925-B69B-5F290196DE89}" destId="{4E4291CF-D5F9-4B06-B985-C1CB1E4BB97D}" srcOrd="1" destOrd="0" presId="urn:microsoft.com/office/officeart/2005/8/layout/hierarchy2"/>
    <dgm:cxn modelId="{209AFDBC-744A-4873-9163-A4B6F492EE79}" type="presOf" srcId="{7862A595-82F0-4C2B-B4C6-F093C9927AC7}" destId="{1606ECEB-A8FA-49B5-A035-D3FAF21B982C}" srcOrd="1" destOrd="0" presId="urn:microsoft.com/office/officeart/2005/8/layout/hierarchy2"/>
    <dgm:cxn modelId="{354582D8-F556-4623-95D1-E7276A1F9D53}" type="presOf" srcId="{4D06ECE8-364E-4502-8557-A1174D131A83}" destId="{83AD7FA3-93E1-4BE5-AFE8-9888C30EF26E}" srcOrd="1" destOrd="0" presId="urn:microsoft.com/office/officeart/2005/8/layout/hierarchy2"/>
    <dgm:cxn modelId="{D4ED4084-A8A9-449F-84A2-1A04D282FECC}" type="presOf" srcId="{E3263925-B9BA-4B3B-9493-A35C004581E1}" destId="{0E56037E-1E15-4593-BBEF-E388510D9652}" srcOrd="0" destOrd="0" presId="urn:microsoft.com/office/officeart/2005/8/layout/hierarchy2"/>
    <dgm:cxn modelId="{A993BE25-ED67-4AAF-8627-C340EF99189F}" srcId="{8B60F917-6EE8-4C4A-99A3-B2E56309CB62}" destId="{3B55869F-7D5F-4A98-BC0F-69929DC80B30}" srcOrd="0" destOrd="0" parTransId="{A6519EE5-E264-4AD6-85C6-FF4383678AFC}" sibTransId="{C15DB920-802A-4E95-95CB-FB19ED39FFE0}"/>
    <dgm:cxn modelId="{5641008F-3894-4CE9-808F-E5630751E64A}" type="presOf" srcId="{82B79629-3BF6-4B09-A8C3-98725E435BAA}" destId="{2A0A6504-602E-4E05-8081-6039399DCC28}" srcOrd="1" destOrd="0" presId="urn:microsoft.com/office/officeart/2005/8/layout/hierarchy2"/>
    <dgm:cxn modelId="{F0062903-BE3D-408A-92F0-E6E2E6F0E4E6}" type="presOf" srcId="{07F9E27C-5C31-4C32-AA90-1E1A1B031376}" destId="{9EC5FD3C-9606-4A91-8AF8-8120133F0D7C}" srcOrd="0" destOrd="0" presId="urn:microsoft.com/office/officeart/2005/8/layout/hierarchy2"/>
    <dgm:cxn modelId="{349AA6FC-DBB2-457C-9A01-67387A5C352A}" srcId="{5EF8F8C3-0AC2-487C-9671-3F247EB8A0DA}" destId="{AA2375D1-DC29-4A63-9567-0F680253A16C}" srcOrd="0" destOrd="0" parTransId="{A9187C7D-BBBB-49F9-9362-382E492A21B4}" sibTransId="{680FC74C-21BD-49AC-88DE-451FD0845330}"/>
    <dgm:cxn modelId="{63D05501-BE03-4CB8-B2FD-144738BB7822}" type="presOf" srcId="{DA79886B-CE98-4CD4-81D0-9D2A8A311A6B}" destId="{E2B78ED9-E9AA-466B-A821-FB604D0D0444}" srcOrd="0" destOrd="0" presId="urn:microsoft.com/office/officeart/2005/8/layout/hierarchy2"/>
    <dgm:cxn modelId="{8EAB3DA8-AD77-4CE7-95EC-64B44FB3F6AC}" type="presOf" srcId="{9FA584A3-F56B-4059-9AF4-DCA9AB52EB41}" destId="{0FD8E677-C3F2-4D33-889E-E19C3F187C25}" srcOrd="0" destOrd="0" presId="urn:microsoft.com/office/officeart/2005/8/layout/hierarchy2"/>
    <dgm:cxn modelId="{DF3B3A89-83D1-498E-9B8C-52A4A48D2F38}" type="presOf" srcId="{A9187C7D-BBBB-49F9-9362-382E492A21B4}" destId="{CB09A68C-7AE7-46FC-9095-A00D7CF7FCF1}" srcOrd="0" destOrd="0" presId="urn:microsoft.com/office/officeart/2005/8/layout/hierarchy2"/>
    <dgm:cxn modelId="{9AC0AC6D-F9AE-425A-9733-672B68A0C76A}" srcId="{11D9F6B5-8988-4EBC-8572-C7DE270D61FF}" destId="{A755FB7C-9332-47A1-9AD3-192C76864075}" srcOrd="0" destOrd="0" parTransId="{B0FF0847-EA84-413A-B852-BF29FCF92D22}" sibTransId="{E474F46A-F3A6-4337-A4F9-975347FD0B26}"/>
    <dgm:cxn modelId="{0DD46560-5B32-4D41-A318-A1221CEF8EDE}" srcId="{07F9E27C-5C31-4C32-AA90-1E1A1B031376}" destId="{2948B908-343D-4FB8-A1BB-15C49A8696E0}" srcOrd="0" destOrd="0" parTransId="{3288ECF8-31B1-42EC-9B65-83A1318705D4}" sibTransId="{2006C81B-A953-4443-B56A-592CF8DB7D2B}"/>
    <dgm:cxn modelId="{01ADB66A-F0EB-4A1C-A85F-78A6A83133CF}" type="presOf" srcId="{82B79629-3BF6-4B09-A8C3-98725E435BAA}" destId="{7F69FD03-E457-4286-8350-0ED5E908F917}" srcOrd="0" destOrd="0" presId="urn:microsoft.com/office/officeart/2005/8/layout/hierarchy2"/>
    <dgm:cxn modelId="{8737DDD9-298B-4927-84EF-64340BF7AA6C}" srcId="{575990E0-3C29-4D1E-BC9A-8947DF0144B6}" destId="{E3263925-B9BA-4B3B-9493-A35C004581E1}" srcOrd="3" destOrd="0" parTransId="{59E57083-5E7D-48BF-9685-9979FE0A2E68}" sibTransId="{5753B2A4-FC2E-4DC3-8952-50700576322E}"/>
    <dgm:cxn modelId="{7C07C42C-9AC4-4F67-9584-518864B64CD5}" type="presOf" srcId="{0F165E46-E879-437D-8DE5-97887B804FE2}" destId="{843E5E74-CEE4-4FC7-A77E-59A253D0BB54}" srcOrd="0" destOrd="0" presId="urn:microsoft.com/office/officeart/2005/8/layout/hierarchy2"/>
    <dgm:cxn modelId="{8A242543-4471-44DF-B998-75085699F1EE}" type="presOf" srcId="{9FA584A3-F56B-4059-9AF4-DCA9AB52EB41}" destId="{0A103AE3-7F2B-4AE0-9181-B7C3CFD45729}" srcOrd="1" destOrd="0" presId="urn:microsoft.com/office/officeart/2005/8/layout/hierarchy2"/>
    <dgm:cxn modelId="{54F72C29-D6E1-4157-872D-A13A55823D62}" type="presOf" srcId="{07E69A5D-D587-4C23-927D-CC62D2A432CC}" destId="{8C4B3C19-54D5-42EC-BEA3-B5D2CEADEC37}" srcOrd="0" destOrd="0" presId="urn:microsoft.com/office/officeart/2005/8/layout/hierarchy2"/>
    <dgm:cxn modelId="{F49ADD0E-7FF1-47FC-90C1-9A3B3D7DF65B}" srcId="{59DE41F2-92D1-43DD-967A-0F2AFE0BF71A}" destId="{676689DF-FCB6-4CEC-94A4-C32402734E3C}" srcOrd="0" destOrd="0" parTransId="{EA94A465-5B59-41FC-8581-47277757CA9D}" sibTransId="{4522EC45-F56B-47A0-BEFF-145137C4B494}"/>
    <dgm:cxn modelId="{B2E84828-6B50-4128-A1B1-1FD761215F4F}" type="presOf" srcId="{59E57083-5E7D-48BF-9685-9979FE0A2E68}" destId="{EBE3D27A-7051-4EF7-81AD-FE685225D0E5}" srcOrd="1" destOrd="0" presId="urn:microsoft.com/office/officeart/2005/8/layout/hierarchy2"/>
    <dgm:cxn modelId="{759D48E6-3D3A-4EB4-A7F8-F3AD9D5C8F42}" type="presOf" srcId="{59E57083-5E7D-48BF-9685-9979FE0A2E68}" destId="{45E61D05-5C92-437A-AFBF-6FB07469F7A1}" srcOrd="0" destOrd="0" presId="urn:microsoft.com/office/officeart/2005/8/layout/hierarchy2"/>
    <dgm:cxn modelId="{65405CD8-D536-4F40-A975-4646DD3CD825}" type="presOf" srcId="{B74C142C-FAA0-43FF-AD6D-7B309800CC27}" destId="{8246B0FD-A9F9-4A61-A061-583527A5E680}" srcOrd="1" destOrd="0" presId="urn:microsoft.com/office/officeart/2005/8/layout/hierarchy2"/>
    <dgm:cxn modelId="{52F8949D-CF1D-4CAE-92C5-F9A423BABDD0}" type="presOf" srcId="{5DC52B2A-115E-4100-936D-92DA2E93EAE5}" destId="{4B2F72EE-7DE0-4659-AB11-9A48AB18526E}" srcOrd="0" destOrd="0" presId="urn:microsoft.com/office/officeart/2005/8/layout/hierarchy2"/>
    <dgm:cxn modelId="{5E829EAB-0158-47C4-A396-621840B269D7}" type="presOf" srcId="{11D9F6B5-8988-4EBC-8572-C7DE270D61FF}" destId="{20E0EBDB-6292-402A-AB79-03A02A32ED22}" srcOrd="0" destOrd="0" presId="urn:microsoft.com/office/officeart/2005/8/layout/hierarchy2"/>
    <dgm:cxn modelId="{08DD7B0E-2F01-4C45-9391-5706D01A5121}" srcId="{2948B908-343D-4FB8-A1BB-15C49A8696E0}" destId="{23E2098A-8362-422A-BC24-5343911C3308}" srcOrd="0" destOrd="0" parTransId="{55211C23-F78B-4061-A5D8-A14EED7B12DE}" sibTransId="{3D742EA1-67E1-4E6A-8C2E-63EA61BC1424}"/>
    <dgm:cxn modelId="{A9788275-1356-426E-B5A8-D8056EE8D11D}" type="presOf" srcId="{9DCF0E25-1B50-4D69-B581-CD9162B893CB}" destId="{CAA926B4-7D52-4B17-BCFC-603E53C51C32}" srcOrd="1" destOrd="0" presId="urn:microsoft.com/office/officeart/2005/8/layout/hierarchy2"/>
    <dgm:cxn modelId="{73AD74C4-A3B0-4FB6-B387-A3872C28C69B}" type="presOf" srcId="{A9187C7D-BBBB-49F9-9362-382E492A21B4}" destId="{3EEBCEC0-4811-40F7-B079-D328D49D3E17}" srcOrd="1" destOrd="0" presId="urn:microsoft.com/office/officeart/2005/8/layout/hierarchy2"/>
    <dgm:cxn modelId="{E91C1AAB-4E1F-40C3-A8B1-C012A612FAF3}" srcId="{676689DF-FCB6-4CEC-94A4-C32402734E3C}" destId="{D8314F1D-3851-49D4-A881-0DEB5B54D743}" srcOrd="0" destOrd="0" parTransId="{EFC247D3-28E1-4EB0-9500-2F79D6AE250B}" sibTransId="{1AA42A1D-7E82-46C9-9568-6BA7F10EF000}"/>
    <dgm:cxn modelId="{62E77548-7F16-4B3D-987E-9426864023B5}" type="presOf" srcId="{3288ECF8-31B1-42EC-9B65-83A1318705D4}" destId="{91B62C2A-DDA2-46D3-A917-6AAE686D93A8}" srcOrd="0" destOrd="0" presId="urn:microsoft.com/office/officeart/2005/8/layout/hierarchy2"/>
    <dgm:cxn modelId="{439F9624-6291-4615-A959-C87860303DC1}" type="presOf" srcId="{9DCF0E25-1B50-4D69-B581-CD9162B893CB}" destId="{B819C180-7B46-4572-B7E0-4AE45EE9A7C0}" srcOrd="0" destOrd="0" presId="urn:microsoft.com/office/officeart/2005/8/layout/hierarchy2"/>
    <dgm:cxn modelId="{B51CCD29-F8E3-4904-B37A-3A27F95379B9}" type="presOf" srcId="{07D72C24-E154-4CA7-B96A-30D4FD13C590}" destId="{1E8051DC-716C-4707-B3F5-89F02C790E2E}" srcOrd="0" destOrd="0" presId="urn:microsoft.com/office/officeart/2005/8/layout/hierarchy2"/>
    <dgm:cxn modelId="{54D42028-0D02-49BF-9FAD-8BBF11A385BD}" type="presOf" srcId="{676689DF-FCB6-4CEC-94A4-C32402734E3C}" destId="{0DA775CB-B65F-4CBF-8894-41EEC6B02775}" srcOrd="0" destOrd="0" presId="urn:microsoft.com/office/officeart/2005/8/layout/hierarchy2"/>
    <dgm:cxn modelId="{E43BA2BE-F8DE-4EB7-871E-FE4458852187}" srcId="{E3263925-B9BA-4B3B-9493-A35C004581E1}" destId="{4CADFB7B-45E4-46BC-ADC4-B289C5FFE94E}" srcOrd="0" destOrd="0" parTransId="{7862A595-82F0-4C2B-B4C6-F093C9927AC7}" sibTransId="{63998A41-B226-415C-B563-A67EEECA8EF7}"/>
    <dgm:cxn modelId="{D992F666-F753-4708-9EB8-2DFE855B5109}" type="presOf" srcId="{AA2375D1-DC29-4A63-9567-0F680253A16C}" destId="{737F4911-B71C-4035-BC69-7FA786CEFE9D}" srcOrd="0" destOrd="0" presId="urn:microsoft.com/office/officeart/2005/8/layout/hierarchy2"/>
    <dgm:cxn modelId="{12D99B8B-04D0-4DF1-9A7E-6CCD025BEF9C}" type="presOf" srcId="{99CC22CB-44DC-480B-9E2C-AB266F1096B4}" destId="{7EB596D7-73D1-4F84-88C9-E7D47E3E345C}" srcOrd="0" destOrd="0" presId="urn:microsoft.com/office/officeart/2005/8/layout/hierarchy2"/>
    <dgm:cxn modelId="{C4A14D90-6B4D-44A3-88EB-1B4100D7273B}" type="presOf" srcId="{158F837C-8666-4925-B69B-5F290196DE89}" destId="{DF99AB15-0771-4BCC-ADBE-489382943966}" srcOrd="0" destOrd="0" presId="urn:microsoft.com/office/officeart/2005/8/layout/hierarchy2"/>
    <dgm:cxn modelId="{E07F02F2-A0BC-4A1E-AA63-C18CC770BD89}" type="presOf" srcId="{7862A595-82F0-4C2B-B4C6-F093C9927AC7}" destId="{A4151DE1-C647-4E39-A608-28AF0E4DEA74}" srcOrd="0" destOrd="0" presId="urn:microsoft.com/office/officeart/2005/8/layout/hierarchy2"/>
    <dgm:cxn modelId="{A0CD1C8F-19DB-4CA4-A9C9-5A31304C7555}" type="presOf" srcId="{EA94A465-5B59-41FC-8581-47277757CA9D}" destId="{E5BB6C7E-02B3-40F7-A4BB-17F247E38898}" srcOrd="1" destOrd="0" presId="urn:microsoft.com/office/officeart/2005/8/layout/hierarchy2"/>
    <dgm:cxn modelId="{D47D99F8-3DFF-4CDA-9C29-AD05C5AF33BF}" srcId="{E760DC7B-E660-4382-A941-7F8B2814D684}" destId="{07D72C24-E154-4CA7-B96A-30D4FD13C590}" srcOrd="0" destOrd="0" parTransId="{C7FC587B-9FBA-4AE9-ABBE-5BE6A54B1F67}" sibTransId="{F287E198-61BF-4E46-8AAE-D63FAF619450}"/>
    <dgm:cxn modelId="{11B63EF0-CB52-4BAD-AE8A-020DD4ABB87A}" type="presOf" srcId="{575990E0-3C29-4D1E-BC9A-8947DF0144B6}" destId="{8AF59B8B-3D7C-4DE0-9648-3201E8A2A962}" srcOrd="0" destOrd="0" presId="urn:microsoft.com/office/officeart/2005/8/layout/hierarchy2"/>
    <dgm:cxn modelId="{316FECFE-89D6-41F3-AAF3-FE9C726734FE}" type="presOf" srcId="{55211C23-F78B-4061-A5D8-A14EED7B12DE}" destId="{FCBEB92F-66A2-47DF-B0D4-102A73D29FF6}" srcOrd="1" destOrd="0" presId="urn:microsoft.com/office/officeart/2005/8/layout/hierarchy2"/>
    <dgm:cxn modelId="{19D5A842-0DF1-4C2C-AE96-7E7613BB2BE2}" type="presOf" srcId="{A6519EE5-E264-4AD6-85C6-FF4383678AFC}" destId="{159A9C40-23CE-4833-B1A7-3F8FC4178D31}" srcOrd="0" destOrd="0" presId="urn:microsoft.com/office/officeart/2005/8/layout/hierarchy2"/>
    <dgm:cxn modelId="{0CD4A19E-B3BF-489B-8DDC-16F1274836F8}" type="presOf" srcId="{99CC22CB-44DC-480B-9E2C-AB266F1096B4}" destId="{88EB4DCA-987D-4EC7-9A7B-42BD35DDD8CD}" srcOrd="1" destOrd="0" presId="urn:microsoft.com/office/officeart/2005/8/layout/hierarchy2"/>
    <dgm:cxn modelId="{99A032F9-123B-4DAC-8643-0FCCEB6E385B}" type="presOf" srcId="{5DC52B2A-115E-4100-936D-92DA2E93EAE5}" destId="{7B2445F4-9A8C-46EE-B7A0-92FD50ECF46C}" srcOrd="1" destOrd="0" presId="urn:microsoft.com/office/officeart/2005/8/layout/hierarchy2"/>
    <dgm:cxn modelId="{981FEAE9-D005-46CD-A058-205ED88A1AD5}" type="presOf" srcId="{55211C23-F78B-4061-A5D8-A14EED7B12DE}" destId="{5B6F21CC-D403-4EF2-A1A9-41E63346BAA5}" srcOrd="0" destOrd="0" presId="urn:microsoft.com/office/officeart/2005/8/layout/hierarchy2"/>
    <dgm:cxn modelId="{B1B97CB6-30CE-4EDF-8542-9607207D805D}" type="presParOf" srcId="{8AAED268-63D9-4957-B127-BFED23F31B74}" destId="{BBA32907-9A4D-43C2-BFFA-52E6E6F12E38}" srcOrd="0" destOrd="0" presId="urn:microsoft.com/office/officeart/2005/8/layout/hierarchy2"/>
    <dgm:cxn modelId="{317CB586-8079-4670-AF5D-B9FA0164DBC5}" type="presParOf" srcId="{BBA32907-9A4D-43C2-BFFA-52E6E6F12E38}" destId="{8AF59B8B-3D7C-4DE0-9648-3201E8A2A962}" srcOrd="0" destOrd="0" presId="urn:microsoft.com/office/officeart/2005/8/layout/hierarchy2"/>
    <dgm:cxn modelId="{EE12EBCC-9027-4032-A274-965BF45A5EA7}" type="presParOf" srcId="{BBA32907-9A4D-43C2-BFFA-52E6E6F12E38}" destId="{BC11FF79-2415-4903-A113-ECC0D6AB9D47}" srcOrd="1" destOrd="0" presId="urn:microsoft.com/office/officeart/2005/8/layout/hierarchy2"/>
    <dgm:cxn modelId="{2F25E69C-D435-4679-A25C-E3DD4961507A}" type="presParOf" srcId="{BC11FF79-2415-4903-A113-ECC0D6AB9D47}" destId="{B819C180-7B46-4572-B7E0-4AE45EE9A7C0}" srcOrd="0" destOrd="0" presId="urn:microsoft.com/office/officeart/2005/8/layout/hierarchy2"/>
    <dgm:cxn modelId="{A4893BC3-0E99-4824-B324-72C3CEEC1BDB}" type="presParOf" srcId="{B819C180-7B46-4572-B7E0-4AE45EE9A7C0}" destId="{CAA926B4-7D52-4B17-BCFC-603E53C51C32}" srcOrd="0" destOrd="0" presId="urn:microsoft.com/office/officeart/2005/8/layout/hierarchy2"/>
    <dgm:cxn modelId="{1E5374DF-7FC7-42CE-A879-5490B11C205F}" type="presParOf" srcId="{BC11FF79-2415-4903-A113-ECC0D6AB9D47}" destId="{06BC0212-F556-46D3-9E5E-60517FA383A3}" srcOrd="1" destOrd="0" presId="urn:microsoft.com/office/officeart/2005/8/layout/hierarchy2"/>
    <dgm:cxn modelId="{E2DD6BD3-5DE0-4F6C-BCBA-46757D0D63CD}" type="presParOf" srcId="{06BC0212-F556-46D3-9E5E-60517FA383A3}" destId="{B1AC20F6-C6A7-4EBE-A64D-24BBA2AE0960}" srcOrd="0" destOrd="0" presId="urn:microsoft.com/office/officeart/2005/8/layout/hierarchy2"/>
    <dgm:cxn modelId="{F185A3BE-EC7D-43C8-BBA8-830663D843B7}" type="presParOf" srcId="{06BC0212-F556-46D3-9E5E-60517FA383A3}" destId="{9F29CE8D-0089-48D9-9FF6-A0D8E0F630CA}" srcOrd="1" destOrd="0" presId="urn:microsoft.com/office/officeart/2005/8/layout/hierarchy2"/>
    <dgm:cxn modelId="{984718AF-EF78-411F-8116-0BEBF2008BCF}" type="presParOf" srcId="{9F29CE8D-0089-48D9-9FF6-A0D8E0F630CA}" destId="{CB09A68C-7AE7-46FC-9095-A00D7CF7FCF1}" srcOrd="0" destOrd="0" presId="urn:microsoft.com/office/officeart/2005/8/layout/hierarchy2"/>
    <dgm:cxn modelId="{E10C8FBB-7D66-420B-AE7D-6E8D3334334D}" type="presParOf" srcId="{CB09A68C-7AE7-46FC-9095-A00D7CF7FCF1}" destId="{3EEBCEC0-4811-40F7-B079-D328D49D3E17}" srcOrd="0" destOrd="0" presId="urn:microsoft.com/office/officeart/2005/8/layout/hierarchy2"/>
    <dgm:cxn modelId="{B336FD42-0A01-4129-9204-A1644E9F17DB}" type="presParOf" srcId="{9F29CE8D-0089-48D9-9FF6-A0D8E0F630CA}" destId="{93EFEE49-65FF-49BC-BA53-C743F14E98BA}" srcOrd="1" destOrd="0" presId="urn:microsoft.com/office/officeart/2005/8/layout/hierarchy2"/>
    <dgm:cxn modelId="{DCB8BE80-79CF-4406-808D-210BC998D0AB}" type="presParOf" srcId="{93EFEE49-65FF-49BC-BA53-C743F14E98BA}" destId="{737F4911-B71C-4035-BC69-7FA786CEFE9D}" srcOrd="0" destOrd="0" presId="urn:microsoft.com/office/officeart/2005/8/layout/hierarchy2"/>
    <dgm:cxn modelId="{BA10AB74-F1D8-4B22-A35B-2909270045EA}" type="presParOf" srcId="{93EFEE49-65FF-49BC-BA53-C743F14E98BA}" destId="{C5C9C63D-F1BE-4EC7-800C-0ED86D462483}" srcOrd="1" destOrd="0" presId="urn:microsoft.com/office/officeart/2005/8/layout/hierarchy2"/>
    <dgm:cxn modelId="{D8A3A532-D750-4AFC-BC0A-7B42E7571BEE}" type="presParOf" srcId="{C5C9C63D-F1BE-4EC7-800C-0ED86D462483}" destId="{0FD8E677-C3F2-4D33-889E-E19C3F187C25}" srcOrd="0" destOrd="0" presId="urn:microsoft.com/office/officeart/2005/8/layout/hierarchy2"/>
    <dgm:cxn modelId="{9F5AD41E-A6C9-4023-B98C-CC984EF1DAA0}" type="presParOf" srcId="{0FD8E677-C3F2-4D33-889E-E19C3F187C25}" destId="{0A103AE3-7F2B-4AE0-9181-B7C3CFD45729}" srcOrd="0" destOrd="0" presId="urn:microsoft.com/office/officeart/2005/8/layout/hierarchy2"/>
    <dgm:cxn modelId="{A8B30DC0-5F5A-4DD4-A588-A96AA96E2506}" type="presParOf" srcId="{C5C9C63D-F1BE-4EC7-800C-0ED86D462483}" destId="{A369A86E-802C-4E1C-A99B-A26DAE5967D8}" srcOrd="1" destOrd="0" presId="urn:microsoft.com/office/officeart/2005/8/layout/hierarchy2"/>
    <dgm:cxn modelId="{A6D1546A-469C-40B6-95A0-9CE9601F4698}" type="presParOf" srcId="{A369A86E-802C-4E1C-A99B-A26DAE5967D8}" destId="{E9DDD5A4-0606-490D-8BAF-3AD7E0A3DCA5}" srcOrd="0" destOrd="0" presId="urn:microsoft.com/office/officeart/2005/8/layout/hierarchy2"/>
    <dgm:cxn modelId="{3BEA7244-4AC7-4F50-9287-C2276338905F}" type="presParOf" srcId="{A369A86E-802C-4E1C-A99B-A26DAE5967D8}" destId="{08E823DB-227B-46DE-ACCF-522C7EFC9144}" srcOrd="1" destOrd="0" presId="urn:microsoft.com/office/officeart/2005/8/layout/hierarchy2"/>
    <dgm:cxn modelId="{B52024B8-497C-40D5-AF52-065F3FECE74D}" type="presParOf" srcId="{08E823DB-227B-46DE-ACCF-522C7EFC9144}" destId="{127F617A-B98D-4CA1-A96C-B4CB47326752}" srcOrd="0" destOrd="0" presId="urn:microsoft.com/office/officeart/2005/8/layout/hierarchy2"/>
    <dgm:cxn modelId="{74CA2E40-1A30-4920-A268-1C19F7C96CA2}" type="presParOf" srcId="{127F617A-B98D-4CA1-A96C-B4CB47326752}" destId="{E5BB6C7E-02B3-40F7-A4BB-17F247E38898}" srcOrd="0" destOrd="0" presId="urn:microsoft.com/office/officeart/2005/8/layout/hierarchy2"/>
    <dgm:cxn modelId="{AC06AC7E-39E2-43A4-9E74-D0C775D8A903}" type="presParOf" srcId="{08E823DB-227B-46DE-ACCF-522C7EFC9144}" destId="{924C3BD8-7609-4E28-B4C7-40C161844CE8}" srcOrd="1" destOrd="0" presId="urn:microsoft.com/office/officeart/2005/8/layout/hierarchy2"/>
    <dgm:cxn modelId="{12C9831F-A46F-4DA1-80D1-2759485F01FB}" type="presParOf" srcId="{924C3BD8-7609-4E28-B4C7-40C161844CE8}" destId="{0DA775CB-B65F-4CBF-8894-41EEC6B02775}" srcOrd="0" destOrd="0" presId="urn:microsoft.com/office/officeart/2005/8/layout/hierarchy2"/>
    <dgm:cxn modelId="{02B8EA98-901F-46E2-9BA8-53116A882321}" type="presParOf" srcId="{924C3BD8-7609-4E28-B4C7-40C161844CE8}" destId="{5A7139A5-EEA9-4FD9-9E00-7874C0E02B4F}" srcOrd="1" destOrd="0" presId="urn:microsoft.com/office/officeart/2005/8/layout/hierarchy2"/>
    <dgm:cxn modelId="{EB64FEAB-E7D9-4EEE-A497-03DFE80D33A6}" type="presParOf" srcId="{5A7139A5-EEA9-4FD9-9E00-7874C0E02B4F}" destId="{B7EF86D2-73CF-4004-93E1-5F0DCCFAC62C}" srcOrd="0" destOrd="0" presId="urn:microsoft.com/office/officeart/2005/8/layout/hierarchy2"/>
    <dgm:cxn modelId="{3D1CF260-481D-45F4-8B65-BC101DC04927}" type="presParOf" srcId="{B7EF86D2-73CF-4004-93E1-5F0DCCFAC62C}" destId="{A52432BF-1949-485A-B173-AA87B3DA4C78}" srcOrd="0" destOrd="0" presId="urn:microsoft.com/office/officeart/2005/8/layout/hierarchy2"/>
    <dgm:cxn modelId="{0FFFDD95-2BAA-4EB6-B8CD-7ACB4B9C3E63}" type="presParOf" srcId="{5A7139A5-EEA9-4FD9-9E00-7874C0E02B4F}" destId="{462B0933-1475-4639-B0C5-C1B28CAAC38B}" srcOrd="1" destOrd="0" presId="urn:microsoft.com/office/officeart/2005/8/layout/hierarchy2"/>
    <dgm:cxn modelId="{266588A3-BF54-4A72-8AB8-A2497052C198}" type="presParOf" srcId="{462B0933-1475-4639-B0C5-C1B28CAAC38B}" destId="{77A6B738-C616-483D-B756-00DE79E547EB}" srcOrd="0" destOrd="0" presId="urn:microsoft.com/office/officeart/2005/8/layout/hierarchy2"/>
    <dgm:cxn modelId="{37261FEE-EA3F-458B-9A8B-F610FCBA0AFB}" type="presParOf" srcId="{462B0933-1475-4639-B0C5-C1B28CAAC38B}" destId="{40CEDAD7-9B01-43B6-B726-68D484B6FD77}" srcOrd="1" destOrd="0" presId="urn:microsoft.com/office/officeart/2005/8/layout/hierarchy2"/>
    <dgm:cxn modelId="{6558658E-315C-4B65-9777-A314BE4CF686}" type="presParOf" srcId="{BC11FF79-2415-4903-A113-ECC0D6AB9D47}" destId="{7F69FD03-E457-4286-8350-0ED5E908F917}" srcOrd="2" destOrd="0" presId="urn:microsoft.com/office/officeart/2005/8/layout/hierarchy2"/>
    <dgm:cxn modelId="{B1F5983C-74B5-4A8E-8CDA-1E0A45EBAA8B}" type="presParOf" srcId="{7F69FD03-E457-4286-8350-0ED5E908F917}" destId="{2A0A6504-602E-4E05-8081-6039399DCC28}" srcOrd="0" destOrd="0" presId="urn:microsoft.com/office/officeart/2005/8/layout/hierarchy2"/>
    <dgm:cxn modelId="{4B76A3AE-2C44-4707-B121-0BEDC3E65311}" type="presParOf" srcId="{BC11FF79-2415-4903-A113-ECC0D6AB9D47}" destId="{5DAC0CED-18C0-4242-B912-FDD886649D0A}" srcOrd="3" destOrd="0" presId="urn:microsoft.com/office/officeart/2005/8/layout/hierarchy2"/>
    <dgm:cxn modelId="{0EA00E0D-2980-4084-AF10-B17119FE77CC}" type="presParOf" srcId="{5DAC0CED-18C0-4242-B912-FDD886649D0A}" destId="{9EC5FD3C-9606-4A91-8AF8-8120133F0D7C}" srcOrd="0" destOrd="0" presId="urn:microsoft.com/office/officeart/2005/8/layout/hierarchy2"/>
    <dgm:cxn modelId="{2DD5ACF7-0D65-4E48-85E8-01C686A0CAAC}" type="presParOf" srcId="{5DAC0CED-18C0-4242-B912-FDD886649D0A}" destId="{0DDCA55F-92AC-4531-9FB3-5CE1DE76161E}" srcOrd="1" destOrd="0" presId="urn:microsoft.com/office/officeart/2005/8/layout/hierarchy2"/>
    <dgm:cxn modelId="{507FCE70-DA20-484D-871E-316A9C2AF34E}" type="presParOf" srcId="{0DDCA55F-92AC-4531-9FB3-5CE1DE76161E}" destId="{91B62C2A-DDA2-46D3-A917-6AAE686D93A8}" srcOrd="0" destOrd="0" presId="urn:microsoft.com/office/officeart/2005/8/layout/hierarchy2"/>
    <dgm:cxn modelId="{AB7FC87A-95BB-4AB5-A6B9-23036B24F1F5}" type="presParOf" srcId="{91B62C2A-DDA2-46D3-A917-6AAE686D93A8}" destId="{89316E61-01AF-4E1B-BC0A-8D54576EA4BB}" srcOrd="0" destOrd="0" presId="urn:microsoft.com/office/officeart/2005/8/layout/hierarchy2"/>
    <dgm:cxn modelId="{4204E43F-DA31-4398-9AEB-B47609F9A738}" type="presParOf" srcId="{0DDCA55F-92AC-4531-9FB3-5CE1DE76161E}" destId="{163A8919-2EAC-45B1-BA16-FD884A3E1572}" srcOrd="1" destOrd="0" presId="urn:microsoft.com/office/officeart/2005/8/layout/hierarchy2"/>
    <dgm:cxn modelId="{B556109F-EC34-4914-AA16-E2DF0F236D02}" type="presParOf" srcId="{163A8919-2EAC-45B1-BA16-FD884A3E1572}" destId="{53DB82A5-7F17-49E6-B35C-3FCF9146528D}" srcOrd="0" destOrd="0" presId="urn:microsoft.com/office/officeart/2005/8/layout/hierarchy2"/>
    <dgm:cxn modelId="{09C37CD2-402F-4E2F-8AA7-E2889285CDDB}" type="presParOf" srcId="{163A8919-2EAC-45B1-BA16-FD884A3E1572}" destId="{7FA2732A-F706-4579-9B17-836F1AADE32D}" srcOrd="1" destOrd="0" presId="urn:microsoft.com/office/officeart/2005/8/layout/hierarchy2"/>
    <dgm:cxn modelId="{6881BDDA-37EF-4EA3-A8B6-78C252EAC116}" type="presParOf" srcId="{7FA2732A-F706-4579-9B17-836F1AADE32D}" destId="{5B6F21CC-D403-4EF2-A1A9-41E63346BAA5}" srcOrd="0" destOrd="0" presId="urn:microsoft.com/office/officeart/2005/8/layout/hierarchy2"/>
    <dgm:cxn modelId="{2E0A19AE-EB88-462A-B3DD-2F6DDB60C772}" type="presParOf" srcId="{5B6F21CC-D403-4EF2-A1A9-41E63346BAA5}" destId="{FCBEB92F-66A2-47DF-B0D4-102A73D29FF6}" srcOrd="0" destOrd="0" presId="urn:microsoft.com/office/officeart/2005/8/layout/hierarchy2"/>
    <dgm:cxn modelId="{AB9E5CAE-B75F-4F66-8A2C-F379FB19A918}" type="presParOf" srcId="{7FA2732A-F706-4579-9B17-836F1AADE32D}" destId="{4A41CB93-1878-4B08-AF6E-5542D258FB6B}" srcOrd="1" destOrd="0" presId="urn:microsoft.com/office/officeart/2005/8/layout/hierarchy2"/>
    <dgm:cxn modelId="{CE53D699-62D5-4D54-B79F-30116DDF37BE}" type="presParOf" srcId="{4A41CB93-1878-4B08-AF6E-5542D258FB6B}" destId="{BA51A781-990F-4ACF-B124-7049729BCB41}" srcOrd="0" destOrd="0" presId="urn:microsoft.com/office/officeart/2005/8/layout/hierarchy2"/>
    <dgm:cxn modelId="{B9DFC95D-8BDC-4669-90E5-959BFE8EE4E2}" type="presParOf" srcId="{4A41CB93-1878-4B08-AF6E-5542D258FB6B}" destId="{ADDDAE24-1DB8-4323-B41A-175C5FFB74B7}" srcOrd="1" destOrd="0" presId="urn:microsoft.com/office/officeart/2005/8/layout/hierarchy2"/>
    <dgm:cxn modelId="{512519BF-1DD2-4793-BD40-6FAFAA275370}" type="presParOf" srcId="{ADDDAE24-1DB8-4323-B41A-175C5FFB74B7}" destId="{DF99AB15-0771-4BCC-ADBE-489382943966}" srcOrd="0" destOrd="0" presId="urn:microsoft.com/office/officeart/2005/8/layout/hierarchy2"/>
    <dgm:cxn modelId="{7A1AD09F-807F-4DE5-9127-D6DACA1072AF}" type="presParOf" srcId="{DF99AB15-0771-4BCC-ADBE-489382943966}" destId="{4E4291CF-D5F9-4B06-B985-C1CB1E4BB97D}" srcOrd="0" destOrd="0" presId="urn:microsoft.com/office/officeart/2005/8/layout/hierarchy2"/>
    <dgm:cxn modelId="{79117177-52E7-44E8-8E66-35EFB46D45E9}" type="presParOf" srcId="{ADDDAE24-1DB8-4323-B41A-175C5FFB74B7}" destId="{55E94E65-23C0-4694-9673-DFA5322C13E1}" srcOrd="1" destOrd="0" presId="urn:microsoft.com/office/officeart/2005/8/layout/hierarchy2"/>
    <dgm:cxn modelId="{DF4F1D82-5A76-49BA-BDA9-6A7ECA26765E}" type="presParOf" srcId="{55E94E65-23C0-4694-9673-DFA5322C13E1}" destId="{43E3120C-76E7-4344-B532-2CD2026C8530}" srcOrd="0" destOrd="0" presId="urn:microsoft.com/office/officeart/2005/8/layout/hierarchy2"/>
    <dgm:cxn modelId="{61940DBC-8ADD-490C-8A8A-13B84614017F}" type="presParOf" srcId="{55E94E65-23C0-4694-9673-DFA5322C13E1}" destId="{9ECCDC08-8F52-4F72-8B91-0D0FF9137D01}" srcOrd="1" destOrd="0" presId="urn:microsoft.com/office/officeart/2005/8/layout/hierarchy2"/>
    <dgm:cxn modelId="{A9A42CFD-BF08-4687-A5C2-819FCE36B225}" type="presParOf" srcId="{BC11FF79-2415-4903-A113-ECC0D6AB9D47}" destId="{7EB596D7-73D1-4F84-88C9-E7D47E3E345C}" srcOrd="4" destOrd="0" presId="urn:microsoft.com/office/officeart/2005/8/layout/hierarchy2"/>
    <dgm:cxn modelId="{F1A48233-369C-4AAD-BD0E-5BF30248F8EB}" type="presParOf" srcId="{7EB596D7-73D1-4F84-88C9-E7D47E3E345C}" destId="{88EB4DCA-987D-4EC7-9A7B-42BD35DDD8CD}" srcOrd="0" destOrd="0" presId="urn:microsoft.com/office/officeart/2005/8/layout/hierarchy2"/>
    <dgm:cxn modelId="{25C480FF-E921-472D-A201-BBC9D4395707}" type="presParOf" srcId="{BC11FF79-2415-4903-A113-ECC0D6AB9D47}" destId="{7A3A5529-68CE-4DA5-AFF2-3A1B520B06F5}" srcOrd="5" destOrd="0" presId="urn:microsoft.com/office/officeart/2005/8/layout/hierarchy2"/>
    <dgm:cxn modelId="{1D6E678D-2FE0-4EB2-B3E5-4A0BC3AAB0A8}" type="presParOf" srcId="{7A3A5529-68CE-4DA5-AFF2-3A1B520B06F5}" destId="{20E0EBDB-6292-402A-AB79-03A02A32ED22}" srcOrd="0" destOrd="0" presId="urn:microsoft.com/office/officeart/2005/8/layout/hierarchy2"/>
    <dgm:cxn modelId="{03924E83-DA40-4A19-955D-21CD995D1D38}" type="presParOf" srcId="{7A3A5529-68CE-4DA5-AFF2-3A1B520B06F5}" destId="{8EDF9E80-3D64-4F55-9889-14EF8C10E9B9}" srcOrd="1" destOrd="0" presId="urn:microsoft.com/office/officeart/2005/8/layout/hierarchy2"/>
    <dgm:cxn modelId="{20F2CED8-2988-498C-B61C-4E09D9922010}" type="presParOf" srcId="{8EDF9E80-3D64-4F55-9889-14EF8C10E9B9}" destId="{794BBEC1-DB50-4D82-8C0C-4C923F912113}" srcOrd="0" destOrd="0" presId="urn:microsoft.com/office/officeart/2005/8/layout/hierarchy2"/>
    <dgm:cxn modelId="{5CEFF7C4-AE6A-41F7-BE81-B55F04DEED68}" type="presParOf" srcId="{794BBEC1-DB50-4D82-8C0C-4C923F912113}" destId="{88BA88A4-A57E-4FF6-9B26-FC89AE2C96FB}" srcOrd="0" destOrd="0" presId="urn:microsoft.com/office/officeart/2005/8/layout/hierarchy2"/>
    <dgm:cxn modelId="{29FF6D65-61F9-46A2-B681-7C67A99E4013}" type="presParOf" srcId="{8EDF9E80-3D64-4F55-9889-14EF8C10E9B9}" destId="{9FF89E05-2E0E-4750-9BD9-94F629F0D233}" srcOrd="1" destOrd="0" presId="urn:microsoft.com/office/officeart/2005/8/layout/hierarchy2"/>
    <dgm:cxn modelId="{19957916-0185-4219-BF8B-2EB322C74D96}" type="presParOf" srcId="{9FF89E05-2E0E-4750-9BD9-94F629F0D233}" destId="{9AF2D402-8840-4BBB-B232-1AD81BEEEC20}" srcOrd="0" destOrd="0" presId="urn:microsoft.com/office/officeart/2005/8/layout/hierarchy2"/>
    <dgm:cxn modelId="{B1BDC0EA-2CF5-4BA5-9DD8-84B81B6AD9E5}" type="presParOf" srcId="{9FF89E05-2E0E-4750-9BD9-94F629F0D233}" destId="{C4B6B77B-A2F0-4ADE-874D-666937B44E04}" srcOrd="1" destOrd="0" presId="urn:microsoft.com/office/officeart/2005/8/layout/hierarchy2"/>
    <dgm:cxn modelId="{A8C129CA-D073-4766-B2F6-DAAFAB3915B0}" type="presParOf" srcId="{C4B6B77B-A2F0-4ADE-874D-666937B44E04}" destId="{3B2D8728-E14D-4233-8A54-FE78936F91C2}" srcOrd="0" destOrd="0" presId="urn:microsoft.com/office/officeart/2005/8/layout/hierarchy2"/>
    <dgm:cxn modelId="{47CD7139-40BE-4BB9-94A3-FAD25BC0CD85}" type="presParOf" srcId="{3B2D8728-E14D-4233-8A54-FE78936F91C2}" destId="{83AD7FA3-93E1-4BE5-AFE8-9888C30EF26E}" srcOrd="0" destOrd="0" presId="urn:microsoft.com/office/officeart/2005/8/layout/hierarchy2"/>
    <dgm:cxn modelId="{1D5184AD-C0C9-47EB-A6AE-A34E4C825882}" type="presParOf" srcId="{C4B6B77B-A2F0-4ADE-874D-666937B44E04}" destId="{C0E5E50B-9F4E-4BD1-9567-5FA3DACC550A}" srcOrd="1" destOrd="0" presId="urn:microsoft.com/office/officeart/2005/8/layout/hierarchy2"/>
    <dgm:cxn modelId="{675F6317-FEA6-44D3-8E7A-62E026379DDD}" type="presParOf" srcId="{C0E5E50B-9F4E-4BD1-9567-5FA3DACC550A}" destId="{DB4FAFE0-EE87-47D6-AAC3-9E708C017F5A}" srcOrd="0" destOrd="0" presId="urn:microsoft.com/office/officeart/2005/8/layout/hierarchy2"/>
    <dgm:cxn modelId="{BCB4A8AB-D3D7-4C31-B591-2147D6D214C5}" type="presParOf" srcId="{C0E5E50B-9F4E-4BD1-9567-5FA3DACC550A}" destId="{5C97FEA5-F54C-4434-B4DD-A49DA3B87BE1}" srcOrd="1" destOrd="0" presId="urn:microsoft.com/office/officeart/2005/8/layout/hierarchy2"/>
    <dgm:cxn modelId="{939E2C5B-5CAE-4CA1-A12D-7A9815B8B0C7}" type="presParOf" srcId="{5C97FEA5-F54C-4434-B4DD-A49DA3B87BE1}" destId="{159A9C40-23CE-4833-B1A7-3F8FC4178D31}" srcOrd="0" destOrd="0" presId="urn:microsoft.com/office/officeart/2005/8/layout/hierarchy2"/>
    <dgm:cxn modelId="{7EE28FE5-C956-4F63-B406-DCE7EB6EC73A}" type="presParOf" srcId="{159A9C40-23CE-4833-B1A7-3F8FC4178D31}" destId="{446EC928-E9D3-48C8-B750-C5052B98C3DE}" srcOrd="0" destOrd="0" presId="urn:microsoft.com/office/officeart/2005/8/layout/hierarchy2"/>
    <dgm:cxn modelId="{A0825D50-EB0C-4CF3-B166-24B1DDF46E49}" type="presParOf" srcId="{5C97FEA5-F54C-4434-B4DD-A49DA3B87BE1}" destId="{734624E7-784F-4D76-A0DC-E59B731C32B8}" srcOrd="1" destOrd="0" presId="urn:microsoft.com/office/officeart/2005/8/layout/hierarchy2"/>
    <dgm:cxn modelId="{DD43D34C-D8F4-4CE9-9913-7AD9AA7D34A9}" type="presParOf" srcId="{734624E7-784F-4D76-A0DC-E59B731C32B8}" destId="{4AA8ACB7-4983-4BD6-AD15-8F1BE418634D}" srcOrd="0" destOrd="0" presId="urn:microsoft.com/office/officeart/2005/8/layout/hierarchy2"/>
    <dgm:cxn modelId="{691DE3F1-E51B-4E3A-AB33-BC9B871C148E}" type="presParOf" srcId="{734624E7-784F-4D76-A0DC-E59B731C32B8}" destId="{57BA53EB-A56B-4FD2-B785-4635433EA775}" srcOrd="1" destOrd="0" presId="urn:microsoft.com/office/officeart/2005/8/layout/hierarchy2"/>
    <dgm:cxn modelId="{3AE595E2-F01D-46E0-B69A-22DF0FD9F8E3}" type="presParOf" srcId="{57BA53EB-A56B-4FD2-B785-4635433EA775}" destId="{843E5E74-CEE4-4FC7-A77E-59A253D0BB54}" srcOrd="0" destOrd="0" presId="urn:microsoft.com/office/officeart/2005/8/layout/hierarchy2"/>
    <dgm:cxn modelId="{CBCFBFE1-AA18-43B2-B52F-FB53B4871B5E}" type="presParOf" srcId="{843E5E74-CEE4-4FC7-A77E-59A253D0BB54}" destId="{548D0543-21BA-4739-8D6D-D9996F191DF3}" srcOrd="0" destOrd="0" presId="urn:microsoft.com/office/officeart/2005/8/layout/hierarchy2"/>
    <dgm:cxn modelId="{947F1221-D3F9-49A4-927B-B79DF692E131}" type="presParOf" srcId="{57BA53EB-A56B-4FD2-B785-4635433EA775}" destId="{C6644AB4-95A4-4A58-A5DA-8888E511894D}" srcOrd="1" destOrd="0" presId="urn:microsoft.com/office/officeart/2005/8/layout/hierarchy2"/>
    <dgm:cxn modelId="{8C511FEE-6F19-4B93-BCCD-C112909BAC91}" type="presParOf" srcId="{C6644AB4-95A4-4A58-A5DA-8888E511894D}" destId="{8C4B3C19-54D5-42EC-BEA3-B5D2CEADEC37}" srcOrd="0" destOrd="0" presId="urn:microsoft.com/office/officeart/2005/8/layout/hierarchy2"/>
    <dgm:cxn modelId="{D15E0907-B945-46BC-8037-9380EA16026B}" type="presParOf" srcId="{C6644AB4-95A4-4A58-A5DA-8888E511894D}" destId="{38B72260-CA63-4CA6-8A8D-8552316C7E2C}" srcOrd="1" destOrd="0" presId="urn:microsoft.com/office/officeart/2005/8/layout/hierarchy2"/>
    <dgm:cxn modelId="{C7B0B256-DEA6-4A1B-8ABA-D1D07F78F1E4}" type="presParOf" srcId="{BC11FF79-2415-4903-A113-ECC0D6AB9D47}" destId="{45E61D05-5C92-437A-AFBF-6FB07469F7A1}" srcOrd="6" destOrd="0" presId="urn:microsoft.com/office/officeart/2005/8/layout/hierarchy2"/>
    <dgm:cxn modelId="{AC7B11CF-9031-4D73-8D9F-775A5DF21FA4}" type="presParOf" srcId="{45E61D05-5C92-437A-AFBF-6FB07469F7A1}" destId="{EBE3D27A-7051-4EF7-81AD-FE685225D0E5}" srcOrd="0" destOrd="0" presId="urn:microsoft.com/office/officeart/2005/8/layout/hierarchy2"/>
    <dgm:cxn modelId="{D6F568AB-B2EB-4676-B6CA-15CEA7CA361D}" type="presParOf" srcId="{BC11FF79-2415-4903-A113-ECC0D6AB9D47}" destId="{8A767F4B-8DC5-475B-A028-13408667A5C7}" srcOrd="7" destOrd="0" presId="urn:microsoft.com/office/officeart/2005/8/layout/hierarchy2"/>
    <dgm:cxn modelId="{D623C388-DE71-4A09-9972-4F61E6883F27}" type="presParOf" srcId="{8A767F4B-8DC5-475B-A028-13408667A5C7}" destId="{0E56037E-1E15-4593-BBEF-E388510D9652}" srcOrd="0" destOrd="0" presId="urn:microsoft.com/office/officeart/2005/8/layout/hierarchy2"/>
    <dgm:cxn modelId="{1752AF32-5114-4FC2-A7B1-908B733B882D}" type="presParOf" srcId="{8A767F4B-8DC5-475B-A028-13408667A5C7}" destId="{29CE02ED-3966-425E-81EC-FCA18FE80B94}" srcOrd="1" destOrd="0" presId="urn:microsoft.com/office/officeart/2005/8/layout/hierarchy2"/>
    <dgm:cxn modelId="{3CBCA0D0-0F8C-4A93-A87B-B0E04F9185A0}" type="presParOf" srcId="{29CE02ED-3966-425E-81EC-FCA18FE80B94}" destId="{A4151DE1-C647-4E39-A608-28AF0E4DEA74}" srcOrd="0" destOrd="0" presId="urn:microsoft.com/office/officeart/2005/8/layout/hierarchy2"/>
    <dgm:cxn modelId="{8E61E950-D3E9-4AF4-B798-A37870D63595}" type="presParOf" srcId="{A4151DE1-C647-4E39-A608-28AF0E4DEA74}" destId="{1606ECEB-A8FA-49B5-A035-D3FAF21B982C}" srcOrd="0" destOrd="0" presId="urn:microsoft.com/office/officeart/2005/8/layout/hierarchy2"/>
    <dgm:cxn modelId="{5A32D408-010E-4C7C-BCCB-0975569A2179}" type="presParOf" srcId="{29CE02ED-3966-425E-81EC-FCA18FE80B94}" destId="{009837BA-FD2D-4F34-9129-8C20123F523D}" srcOrd="1" destOrd="0" presId="urn:microsoft.com/office/officeart/2005/8/layout/hierarchy2"/>
    <dgm:cxn modelId="{E4ACED5C-81CE-4407-A749-262A4310EF11}" type="presParOf" srcId="{009837BA-FD2D-4F34-9129-8C20123F523D}" destId="{603C36D5-EBBF-4F82-8A16-4EE800482349}" srcOrd="0" destOrd="0" presId="urn:microsoft.com/office/officeart/2005/8/layout/hierarchy2"/>
    <dgm:cxn modelId="{265D5C7C-4E6A-4BF3-8F8A-F917CDE6B590}" type="presParOf" srcId="{009837BA-FD2D-4F34-9129-8C20123F523D}" destId="{6062C066-161E-4DE3-898A-FCA79090E1D8}" srcOrd="1" destOrd="0" presId="urn:microsoft.com/office/officeart/2005/8/layout/hierarchy2"/>
    <dgm:cxn modelId="{5A58B45A-7075-4FF0-8005-8FAAA5EFD99E}" type="presParOf" srcId="{6062C066-161E-4DE3-898A-FCA79090E1D8}" destId="{4B2F72EE-7DE0-4659-AB11-9A48AB18526E}" srcOrd="0" destOrd="0" presId="urn:microsoft.com/office/officeart/2005/8/layout/hierarchy2"/>
    <dgm:cxn modelId="{93E6EDFE-716D-4EFA-B6A7-339DB6E1F2E3}" type="presParOf" srcId="{4B2F72EE-7DE0-4659-AB11-9A48AB18526E}" destId="{7B2445F4-9A8C-46EE-B7A0-92FD50ECF46C}" srcOrd="0" destOrd="0" presId="urn:microsoft.com/office/officeart/2005/8/layout/hierarchy2"/>
    <dgm:cxn modelId="{9C643320-6090-45B5-B4E2-F6A82BCD2D30}" type="presParOf" srcId="{6062C066-161E-4DE3-898A-FCA79090E1D8}" destId="{BFF6A7F9-C87B-4673-898C-0A25DBA14133}" srcOrd="1" destOrd="0" presId="urn:microsoft.com/office/officeart/2005/8/layout/hierarchy2"/>
    <dgm:cxn modelId="{7EB7D87C-F067-4319-984F-71D96C7C3421}" type="presParOf" srcId="{BFF6A7F9-C87B-4673-898C-0A25DBA14133}" destId="{4C03ED76-C4E3-4CE2-AE29-8118A9C4CBA5}" srcOrd="0" destOrd="0" presId="urn:microsoft.com/office/officeart/2005/8/layout/hierarchy2"/>
    <dgm:cxn modelId="{8D6348CD-1AD4-4373-A153-D9D3A8D3A315}" type="presParOf" srcId="{BFF6A7F9-C87B-4673-898C-0A25DBA14133}" destId="{7692412A-C5A9-4260-8BA2-270B8004C18E}" srcOrd="1" destOrd="0" presId="urn:microsoft.com/office/officeart/2005/8/layout/hierarchy2"/>
    <dgm:cxn modelId="{C3A76DB1-5F62-46BD-96D1-95F48BF5CEA9}" type="presParOf" srcId="{7692412A-C5A9-4260-8BA2-270B8004C18E}" destId="{4627477C-9082-49EF-A580-064C2900299A}" srcOrd="0" destOrd="0" presId="urn:microsoft.com/office/officeart/2005/8/layout/hierarchy2"/>
    <dgm:cxn modelId="{ED38656B-72D8-447B-B759-1BC0211BB8B0}" type="presParOf" srcId="{4627477C-9082-49EF-A580-064C2900299A}" destId="{4B7AA32F-4D9D-464B-B73C-5D80FCBFCF2E}" srcOrd="0" destOrd="0" presId="urn:microsoft.com/office/officeart/2005/8/layout/hierarchy2"/>
    <dgm:cxn modelId="{8F2C20E1-C176-40BB-A947-44AE30022CF6}" type="presParOf" srcId="{7692412A-C5A9-4260-8BA2-270B8004C18E}" destId="{72C8ED72-DD42-4A34-83EC-C7C6FD4C993A}" srcOrd="1" destOrd="0" presId="urn:microsoft.com/office/officeart/2005/8/layout/hierarchy2"/>
    <dgm:cxn modelId="{97D2BC7F-2BAB-4FF9-B30E-662896C5137E}" type="presParOf" srcId="{72C8ED72-DD42-4A34-83EC-C7C6FD4C993A}" destId="{1E8051DC-716C-4707-B3F5-89F02C790E2E}" srcOrd="0" destOrd="0" presId="urn:microsoft.com/office/officeart/2005/8/layout/hierarchy2"/>
    <dgm:cxn modelId="{87488227-7F4B-4461-AE11-511058D3F665}" type="presParOf" srcId="{72C8ED72-DD42-4A34-83EC-C7C6FD4C993A}" destId="{B011C71B-57C5-48E1-B0F5-E83775CF26E8}" srcOrd="1" destOrd="0" presId="urn:microsoft.com/office/officeart/2005/8/layout/hierarchy2"/>
    <dgm:cxn modelId="{2BD71D0D-CCA1-4C99-900C-B05FA042B0EF}" type="presParOf" srcId="{B011C71B-57C5-48E1-B0F5-E83775CF26E8}" destId="{A87748DC-71F0-4539-BEED-1C0CE5571959}" srcOrd="0" destOrd="0" presId="urn:microsoft.com/office/officeart/2005/8/layout/hierarchy2"/>
    <dgm:cxn modelId="{F137CBDC-291C-4CDA-A8C5-0D703F41D6EF}" type="presParOf" srcId="{A87748DC-71F0-4539-BEED-1C0CE5571959}" destId="{8246B0FD-A9F9-4A61-A061-583527A5E680}" srcOrd="0" destOrd="0" presId="urn:microsoft.com/office/officeart/2005/8/layout/hierarchy2"/>
    <dgm:cxn modelId="{E00A2A1B-0C24-4E24-A500-C2DD68AEB498}" type="presParOf" srcId="{B011C71B-57C5-48E1-B0F5-E83775CF26E8}" destId="{28C1550B-1BFA-45AE-B605-72C696C4718F}" srcOrd="1" destOrd="0" presId="urn:microsoft.com/office/officeart/2005/8/layout/hierarchy2"/>
    <dgm:cxn modelId="{30602260-7CFF-4860-9CCF-7F0238BEFD2E}" type="presParOf" srcId="{28C1550B-1BFA-45AE-B605-72C696C4718F}" destId="{E2B78ED9-E9AA-466B-A821-FB604D0D0444}" srcOrd="0" destOrd="0" presId="urn:microsoft.com/office/officeart/2005/8/layout/hierarchy2"/>
    <dgm:cxn modelId="{0395B19E-56FC-4519-B9B6-BE2EB0111215}" type="presParOf" srcId="{28C1550B-1BFA-45AE-B605-72C696C4718F}" destId="{BD1CDBF1-50E6-4815-9A15-215BB587918D}"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82836-3A76-4DB8-A99D-5BCDFC9A6393}">
      <dsp:nvSpPr>
        <dsp:cNvPr id="0" name=""/>
        <dsp:cNvSpPr/>
      </dsp:nvSpPr>
      <dsp:spPr>
        <a:xfrm>
          <a:off x="0" y="37075"/>
          <a:ext cx="8743950" cy="2732107"/>
        </a:xfrm>
        <a:prstGeom prst="rightArrow">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C05D05-DE17-4465-8B41-0255C757A1D2}">
      <dsp:nvSpPr>
        <dsp:cNvPr id="0" name=""/>
        <dsp:cNvSpPr/>
      </dsp:nvSpPr>
      <dsp:spPr>
        <a:xfrm>
          <a:off x="6633532" y="2222762"/>
          <a:ext cx="1236022" cy="2407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kern="1200"/>
            <a:t> GENERAL</a:t>
          </a:r>
        </a:p>
        <a:p>
          <a:pPr marL="57150" lvl="1" indent="-57150" algn="l" defTabSz="444500">
            <a:lnSpc>
              <a:spcPct val="90000"/>
            </a:lnSpc>
            <a:spcBef>
              <a:spcPct val="0"/>
            </a:spcBef>
            <a:spcAft>
              <a:spcPct val="15000"/>
            </a:spcAft>
            <a:buChar char="••"/>
          </a:pPr>
          <a:r>
            <a:rPr lang="en-GB" sz="1000" kern="1200"/>
            <a:t> Note on right hand side of prescription</a:t>
          </a:r>
        </a:p>
        <a:p>
          <a:pPr marL="57150" lvl="1" indent="-57150" algn="l" defTabSz="444500">
            <a:lnSpc>
              <a:spcPct val="90000"/>
            </a:lnSpc>
            <a:spcBef>
              <a:spcPct val="0"/>
            </a:spcBef>
            <a:spcAft>
              <a:spcPct val="15000"/>
            </a:spcAft>
            <a:buChar char="••"/>
          </a:pPr>
          <a:r>
            <a:rPr lang="en-GB" sz="1000" kern="1200"/>
            <a:t> Poster in practice</a:t>
          </a:r>
        </a:p>
        <a:p>
          <a:pPr marL="57150" lvl="1" indent="-57150" algn="l" defTabSz="444500">
            <a:lnSpc>
              <a:spcPct val="90000"/>
            </a:lnSpc>
            <a:spcBef>
              <a:spcPct val="0"/>
            </a:spcBef>
            <a:spcAft>
              <a:spcPct val="15000"/>
            </a:spcAft>
            <a:buChar char="••"/>
          </a:pPr>
          <a:r>
            <a:rPr lang="en-GB" sz="1000" kern="1200"/>
            <a:t> SPECIFIC</a:t>
          </a:r>
        </a:p>
        <a:p>
          <a:pPr marL="57150" lvl="1" indent="-57150" algn="l" defTabSz="444500">
            <a:lnSpc>
              <a:spcPct val="90000"/>
            </a:lnSpc>
            <a:spcBef>
              <a:spcPct val="0"/>
            </a:spcBef>
            <a:spcAft>
              <a:spcPct val="15000"/>
            </a:spcAft>
            <a:buChar char="••"/>
          </a:pPr>
          <a:r>
            <a:rPr lang="en-GB" sz="1000" kern="1200"/>
            <a:t> Patient letter</a:t>
          </a:r>
        </a:p>
        <a:p>
          <a:pPr marL="57150" lvl="1" indent="-57150" algn="l" defTabSz="444500">
            <a:lnSpc>
              <a:spcPct val="90000"/>
            </a:lnSpc>
            <a:spcBef>
              <a:spcPct val="0"/>
            </a:spcBef>
            <a:spcAft>
              <a:spcPct val="15000"/>
            </a:spcAft>
            <a:buChar char="••"/>
          </a:pPr>
          <a:r>
            <a:rPr lang="en-GB" sz="1000" kern="1200"/>
            <a:t> Phone call</a:t>
          </a:r>
        </a:p>
      </dsp:txBody>
      <dsp:txXfrm>
        <a:off x="6633532" y="2222762"/>
        <a:ext cx="1236022" cy="2407412"/>
      </dsp:txXfrm>
    </dsp:sp>
    <dsp:sp modelId="{54641E2E-3CED-4ED4-B6ED-002E7EE7EE5E}">
      <dsp:nvSpPr>
        <dsp:cNvPr id="0" name=""/>
        <dsp:cNvSpPr/>
      </dsp:nvSpPr>
      <dsp:spPr>
        <a:xfrm>
          <a:off x="6633532" y="720102"/>
          <a:ext cx="1236022" cy="1366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l" defTabSz="577850">
            <a:lnSpc>
              <a:spcPct val="90000"/>
            </a:lnSpc>
            <a:spcBef>
              <a:spcPct val="0"/>
            </a:spcBef>
            <a:spcAft>
              <a:spcPct val="35000"/>
            </a:spcAft>
          </a:pPr>
          <a:r>
            <a:rPr lang="en-GB" sz="1300" kern="1200"/>
            <a:t>Patient informed (if deemed necessary)</a:t>
          </a:r>
        </a:p>
      </dsp:txBody>
      <dsp:txXfrm>
        <a:off x="6633532" y="720102"/>
        <a:ext cx="1236022" cy="1366053"/>
      </dsp:txXfrm>
    </dsp:sp>
    <dsp:sp modelId="{04162AFF-747B-4A22-B35F-292679C276F2}">
      <dsp:nvSpPr>
        <dsp:cNvPr id="0" name=""/>
        <dsp:cNvSpPr/>
      </dsp:nvSpPr>
      <dsp:spPr>
        <a:xfrm>
          <a:off x="5150306" y="2222762"/>
          <a:ext cx="1236022" cy="2407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GB" sz="1000" kern="1200"/>
            <a:t> Readcoding</a:t>
          </a:r>
        </a:p>
        <a:p>
          <a:pPr marL="57150" lvl="1" indent="-57150" algn="l" defTabSz="444500">
            <a:lnSpc>
              <a:spcPct val="90000"/>
            </a:lnSpc>
            <a:spcBef>
              <a:spcPct val="0"/>
            </a:spcBef>
            <a:spcAft>
              <a:spcPct val="15000"/>
            </a:spcAft>
            <a:buChar char="••"/>
          </a:pPr>
          <a:r>
            <a:rPr lang="en-GB" sz="1000" kern="1200"/>
            <a:t> Patient Encounter</a:t>
          </a:r>
        </a:p>
        <a:p>
          <a:pPr marL="57150" lvl="1" indent="-57150" algn="l" defTabSz="444500">
            <a:lnSpc>
              <a:spcPct val="90000"/>
            </a:lnSpc>
            <a:spcBef>
              <a:spcPct val="0"/>
            </a:spcBef>
            <a:spcAft>
              <a:spcPct val="15000"/>
            </a:spcAft>
            <a:buChar char="••"/>
          </a:pPr>
          <a:r>
            <a:rPr lang="en-GB" sz="1000" kern="1200"/>
            <a:t> Other method appropriate to practice</a:t>
          </a:r>
        </a:p>
      </dsp:txBody>
      <dsp:txXfrm>
        <a:off x="5150306" y="2222762"/>
        <a:ext cx="1236022" cy="2407412"/>
      </dsp:txXfrm>
    </dsp:sp>
    <dsp:sp modelId="{10395320-00D9-4D85-BF85-A186223B487B}">
      <dsp:nvSpPr>
        <dsp:cNvPr id="0" name=""/>
        <dsp:cNvSpPr/>
      </dsp:nvSpPr>
      <dsp:spPr>
        <a:xfrm>
          <a:off x="5150306" y="720102"/>
          <a:ext cx="1236022" cy="1366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l" defTabSz="577850">
            <a:lnSpc>
              <a:spcPct val="90000"/>
            </a:lnSpc>
            <a:spcBef>
              <a:spcPct val="0"/>
            </a:spcBef>
            <a:spcAft>
              <a:spcPct val="35000"/>
            </a:spcAft>
          </a:pPr>
          <a:r>
            <a:rPr lang="en-GB" sz="1300" kern="1200"/>
            <a:t>Action is clearly recorded on GP system in patient record by a Member of Staff by either:</a:t>
          </a:r>
        </a:p>
      </dsp:txBody>
      <dsp:txXfrm>
        <a:off x="5150306" y="720102"/>
        <a:ext cx="1236022" cy="1366053"/>
      </dsp:txXfrm>
    </dsp:sp>
    <dsp:sp modelId="{84839388-D719-4EF9-9435-055BBFD770A1}">
      <dsp:nvSpPr>
        <dsp:cNvPr id="0" name=""/>
        <dsp:cNvSpPr/>
      </dsp:nvSpPr>
      <dsp:spPr>
        <a:xfrm>
          <a:off x="3667079" y="2222762"/>
          <a:ext cx="1236022" cy="2407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GB" sz="1000" kern="1200"/>
            <a:t> Removing from repeat and informing the staff member that it has been removed </a:t>
          </a:r>
          <a:r>
            <a:rPr lang="en-GB" sz="1000" b="1" kern="1200"/>
            <a:t>or</a:t>
          </a:r>
          <a:r>
            <a:rPr lang="en-GB" sz="1000" kern="1200"/>
            <a:t> Instructing the staff member clearly to remove from repeat</a:t>
          </a:r>
        </a:p>
        <a:p>
          <a:pPr marL="57150" lvl="1" indent="-57150" algn="l" defTabSz="444500">
            <a:lnSpc>
              <a:spcPct val="90000"/>
            </a:lnSpc>
            <a:spcBef>
              <a:spcPct val="0"/>
            </a:spcBef>
            <a:spcAft>
              <a:spcPct val="15000"/>
            </a:spcAft>
            <a:buChar char="••"/>
          </a:pPr>
          <a:r>
            <a:rPr lang="en-GB" sz="1000" kern="1200"/>
            <a:t> Performing some other action </a:t>
          </a:r>
          <a:r>
            <a:rPr lang="en-GB" sz="1000" b="1" kern="1200"/>
            <a:t>or</a:t>
          </a:r>
          <a:r>
            <a:rPr lang="en-GB" sz="1000" kern="1200"/>
            <a:t> Instructing the member of staff to complete some other action e.g. invite patient for review or to remain on repeat as may be required shortly (seasonal item)</a:t>
          </a:r>
        </a:p>
      </dsp:txBody>
      <dsp:txXfrm>
        <a:off x="3667079" y="2222762"/>
        <a:ext cx="1236022" cy="2407412"/>
      </dsp:txXfrm>
    </dsp:sp>
    <dsp:sp modelId="{7BC4B19A-833B-4337-B6F3-128E18855E5F}">
      <dsp:nvSpPr>
        <dsp:cNvPr id="0" name=""/>
        <dsp:cNvSpPr/>
      </dsp:nvSpPr>
      <dsp:spPr>
        <a:xfrm>
          <a:off x="3667079" y="720102"/>
          <a:ext cx="1236022" cy="1366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l" defTabSz="577850">
            <a:lnSpc>
              <a:spcPct val="90000"/>
            </a:lnSpc>
            <a:spcBef>
              <a:spcPct val="0"/>
            </a:spcBef>
            <a:spcAft>
              <a:spcPct val="35000"/>
            </a:spcAft>
          </a:pPr>
          <a:r>
            <a:rPr lang="en-GB" sz="1300" kern="1200"/>
            <a:t>Member of staff with some of full clinical knowledge adresses by either: </a:t>
          </a:r>
        </a:p>
      </dsp:txBody>
      <dsp:txXfrm>
        <a:off x="3667079" y="720102"/>
        <a:ext cx="1236022" cy="1366053"/>
      </dsp:txXfrm>
    </dsp:sp>
    <dsp:sp modelId="{65F06526-55D4-42D8-AF2B-D2D16C3F47BB}">
      <dsp:nvSpPr>
        <dsp:cNvPr id="0" name=""/>
        <dsp:cNvSpPr/>
      </dsp:nvSpPr>
      <dsp:spPr>
        <a:xfrm>
          <a:off x="2183852" y="2222762"/>
          <a:ext cx="1236022" cy="2407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GB" sz="1000" kern="1200"/>
            <a:t> Patient L1 Med Review Form</a:t>
          </a:r>
        </a:p>
        <a:p>
          <a:pPr marL="57150" lvl="1" indent="-57150" algn="l" defTabSz="444500">
            <a:lnSpc>
              <a:spcPct val="90000"/>
            </a:lnSpc>
            <a:spcBef>
              <a:spcPct val="0"/>
            </a:spcBef>
            <a:spcAft>
              <a:spcPct val="15000"/>
            </a:spcAft>
            <a:buChar char="••"/>
          </a:pPr>
          <a:r>
            <a:rPr lang="en-GB" sz="1000" kern="1200"/>
            <a:t> Form specifically noting obsolete drugs with multiple patient</a:t>
          </a:r>
        </a:p>
        <a:p>
          <a:pPr marL="57150" lvl="1" indent="-57150" algn="l" defTabSz="444500">
            <a:lnSpc>
              <a:spcPct val="90000"/>
            </a:lnSpc>
            <a:spcBef>
              <a:spcPct val="0"/>
            </a:spcBef>
            <a:spcAft>
              <a:spcPct val="15000"/>
            </a:spcAft>
            <a:buChar char="••"/>
          </a:pPr>
          <a:r>
            <a:rPr lang="en-GB" sz="1000" kern="1200"/>
            <a:t> Task / messaging</a:t>
          </a:r>
        </a:p>
        <a:p>
          <a:pPr marL="57150" lvl="1" indent="-57150" algn="l" defTabSz="444500">
            <a:lnSpc>
              <a:spcPct val="90000"/>
            </a:lnSpc>
            <a:spcBef>
              <a:spcPct val="0"/>
            </a:spcBef>
            <a:spcAft>
              <a:spcPct val="15000"/>
            </a:spcAft>
            <a:buChar char="••"/>
          </a:pPr>
          <a:r>
            <a:rPr lang="en-GB" sz="1000" kern="1200"/>
            <a:t> Other practice developed method</a:t>
          </a:r>
        </a:p>
        <a:p>
          <a:pPr marL="57150" lvl="1" indent="-57150" algn="l" defTabSz="444500">
            <a:lnSpc>
              <a:spcPct val="90000"/>
            </a:lnSpc>
            <a:spcBef>
              <a:spcPct val="0"/>
            </a:spcBef>
            <a:spcAft>
              <a:spcPct val="15000"/>
            </a:spcAft>
            <a:buChar char="••"/>
          </a:pPr>
          <a:endParaRPr lang="en-GB" sz="1000" kern="1200"/>
        </a:p>
      </dsp:txBody>
      <dsp:txXfrm>
        <a:off x="2183852" y="2222762"/>
        <a:ext cx="1236022" cy="2407412"/>
      </dsp:txXfrm>
    </dsp:sp>
    <dsp:sp modelId="{F5757282-901D-40FE-AE83-4895EF09CDDF}">
      <dsp:nvSpPr>
        <dsp:cNvPr id="0" name=""/>
        <dsp:cNvSpPr/>
      </dsp:nvSpPr>
      <dsp:spPr>
        <a:xfrm>
          <a:off x="2183852" y="720102"/>
          <a:ext cx="1236022" cy="1366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l" defTabSz="577850">
            <a:lnSpc>
              <a:spcPct val="90000"/>
            </a:lnSpc>
            <a:spcBef>
              <a:spcPct val="0"/>
            </a:spcBef>
            <a:spcAft>
              <a:spcPct val="35000"/>
            </a:spcAft>
          </a:pPr>
          <a:r>
            <a:rPr lang="en-GB" sz="1300" kern="1200"/>
            <a:t>Highlights onwards to member of staff with some or full clinical knowledge using either:</a:t>
          </a:r>
        </a:p>
      </dsp:txBody>
      <dsp:txXfrm>
        <a:off x="2183852" y="720102"/>
        <a:ext cx="1236022" cy="1366053"/>
      </dsp:txXfrm>
    </dsp:sp>
    <dsp:sp modelId="{C8716D76-946B-4E4D-AA49-4A912BF08190}">
      <dsp:nvSpPr>
        <dsp:cNvPr id="0" name=""/>
        <dsp:cNvSpPr/>
      </dsp:nvSpPr>
      <dsp:spPr>
        <a:xfrm>
          <a:off x="700626" y="2222762"/>
          <a:ext cx="1236022" cy="2407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GB" sz="1000" kern="1200"/>
            <a:t>Practice limit is to identify drugs not ordered within 1 year</a:t>
          </a:r>
        </a:p>
        <a:p>
          <a:pPr marL="57150" lvl="1" indent="-57150" algn="l" defTabSz="444500">
            <a:lnSpc>
              <a:spcPct val="90000"/>
            </a:lnSpc>
            <a:spcBef>
              <a:spcPct val="0"/>
            </a:spcBef>
            <a:spcAft>
              <a:spcPct val="15000"/>
            </a:spcAft>
            <a:buChar char="••"/>
          </a:pPr>
          <a:r>
            <a:rPr lang="en-GB" sz="1000" kern="1200"/>
            <a:t>Member of staff is simply highlighting the issue, not removing unless instructed</a:t>
          </a:r>
        </a:p>
      </dsp:txBody>
      <dsp:txXfrm>
        <a:off x="700626" y="2222762"/>
        <a:ext cx="1236022" cy="2407412"/>
      </dsp:txXfrm>
    </dsp:sp>
    <dsp:sp modelId="{3759867C-3972-4CA3-AFA9-A2877151D222}">
      <dsp:nvSpPr>
        <dsp:cNvPr id="0" name=""/>
        <dsp:cNvSpPr/>
      </dsp:nvSpPr>
      <dsp:spPr>
        <a:xfrm>
          <a:off x="700626" y="720102"/>
          <a:ext cx="1236022" cy="1366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l" defTabSz="577850">
            <a:lnSpc>
              <a:spcPct val="90000"/>
            </a:lnSpc>
            <a:spcBef>
              <a:spcPct val="0"/>
            </a:spcBef>
            <a:spcAft>
              <a:spcPct val="35000"/>
            </a:spcAft>
          </a:pPr>
          <a:r>
            <a:rPr lang="en-GB" sz="1300" kern="1200"/>
            <a:t>Member of staff identifies obsolete drugs on repeat</a:t>
          </a:r>
        </a:p>
      </dsp:txBody>
      <dsp:txXfrm>
        <a:off x="700626" y="720102"/>
        <a:ext cx="1236022" cy="1366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59B8B-3D7C-4DE0-9648-3201E8A2A962}">
      <dsp:nvSpPr>
        <dsp:cNvPr id="0" name=""/>
        <dsp:cNvSpPr/>
      </dsp:nvSpPr>
      <dsp:spPr>
        <a:xfrm>
          <a:off x="1212" y="1293766"/>
          <a:ext cx="1218083" cy="102652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Member of staff identifies obsolete drugs on repeat and checks against 'obsolete drugs' list</a:t>
          </a:r>
        </a:p>
      </dsp:txBody>
      <dsp:txXfrm>
        <a:off x="31278" y="1323832"/>
        <a:ext cx="1157951" cy="966389"/>
      </dsp:txXfrm>
    </dsp:sp>
    <dsp:sp modelId="{B819C180-7B46-4572-B7E0-4AE45EE9A7C0}">
      <dsp:nvSpPr>
        <dsp:cNvPr id="0" name=""/>
        <dsp:cNvSpPr/>
      </dsp:nvSpPr>
      <dsp:spPr>
        <a:xfrm rot="17467620">
          <a:off x="779908" y="1153462"/>
          <a:ext cx="1374024" cy="25463"/>
        </a:xfrm>
        <a:custGeom>
          <a:avLst/>
          <a:gdLst/>
          <a:ahLst/>
          <a:cxnLst/>
          <a:rect l="0" t="0" r="0" b="0"/>
          <a:pathLst>
            <a:path>
              <a:moveTo>
                <a:pt x="0" y="12731"/>
              </a:moveTo>
              <a:lnTo>
                <a:pt x="1374024" y="1273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1432569" y="1131843"/>
        <a:ext cx="68701" cy="68701"/>
      </dsp:txXfrm>
    </dsp:sp>
    <dsp:sp modelId="{B1AC20F6-C6A7-4EBE-A64D-24BBA2AE0960}">
      <dsp:nvSpPr>
        <dsp:cNvPr id="0" name=""/>
        <dsp:cNvSpPr/>
      </dsp:nvSpPr>
      <dsp:spPr>
        <a:xfrm>
          <a:off x="1714544" y="220839"/>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Drug is on list of drugs to be removed</a:t>
          </a:r>
        </a:p>
      </dsp:txBody>
      <dsp:txXfrm>
        <a:off x="1732382" y="238677"/>
        <a:ext cx="1182407" cy="573365"/>
      </dsp:txXfrm>
    </dsp:sp>
    <dsp:sp modelId="{CB09A68C-7AE7-46FC-9095-A00D7CF7FCF1}">
      <dsp:nvSpPr>
        <dsp:cNvPr id="0" name=""/>
        <dsp:cNvSpPr/>
      </dsp:nvSpPr>
      <dsp:spPr>
        <a:xfrm>
          <a:off x="2932628" y="512628"/>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3164064" y="513179"/>
        <a:ext cx="24361" cy="24361"/>
      </dsp:txXfrm>
    </dsp:sp>
    <dsp:sp modelId="{737F4911-B71C-4035-BC69-7FA786CEFE9D}">
      <dsp:nvSpPr>
        <dsp:cNvPr id="0" name=""/>
        <dsp:cNvSpPr/>
      </dsp:nvSpPr>
      <dsp:spPr>
        <a:xfrm>
          <a:off x="3419862" y="502505"/>
          <a:ext cx="1218083" cy="45708"/>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3421201" y="503844"/>
        <a:ext cx="1215405" cy="43030"/>
      </dsp:txXfrm>
    </dsp:sp>
    <dsp:sp modelId="{0FD8E677-C3F2-4D33-889E-E19C3F187C25}">
      <dsp:nvSpPr>
        <dsp:cNvPr id="0" name=""/>
        <dsp:cNvSpPr/>
      </dsp:nvSpPr>
      <dsp:spPr>
        <a:xfrm>
          <a:off x="4637945" y="512628"/>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4869381" y="513179"/>
        <a:ext cx="24361" cy="24361"/>
      </dsp:txXfrm>
    </dsp:sp>
    <dsp:sp modelId="{E9DDD5A4-0606-490D-8BAF-3AD7E0A3DCA5}">
      <dsp:nvSpPr>
        <dsp:cNvPr id="0" name=""/>
        <dsp:cNvSpPr/>
      </dsp:nvSpPr>
      <dsp:spPr>
        <a:xfrm>
          <a:off x="5125179" y="220839"/>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Member of staff removes drug from repeat</a:t>
          </a:r>
        </a:p>
      </dsp:txBody>
      <dsp:txXfrm>
        <a:off x="5143017" y="238677"/>
        <a:ext cx="1182407" cy="573365"/>
      </dsp:txXfrm>
    </dsp:sp>
    <dsp:sp modelId="{127F617A-B98D-4CA1-A96C-B4CB47326752}">
      <dsp:nvSpPr>
        <dsp:cNvPr id="0" name=""/>
        <dsp:cNvSpPr/>
      </dsp:nvSpPr>
      <dsp:spPr>
        <a:xfrm>
          <a:off x="6343262" y="512628"/>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6574698" y="513179"/>
        <a:ext cx="24361" cy="24361"/>
      </dsp:txXfrm>
    </dsp:sp>
    <dsp:sp modelId="{0DA775CB-B65F-4CBF-8894-41EEC6B02775}">
      <dsp:nvSpPr>
        <dsp:cNvPr id="0" name=""/>
        <dsp:cNvSpPr/>
      </dsp:nvSpPr>
      <dsp:spPr>
        <a:xfrm>
          <a:off x="6830496" y="220839"/>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Action clearly recorded on GP system in patient record</a:t>
          </a:r>
        </a:p>
      </dsp:txBody>
      <dsp:txXfrm>
        <a:off x="6848334" y="238677"/>
        <a:ext cx="1182407" cy="573365"/>
      </dsp:txXfrm>
    </dsp:sp>
    <dsp:sp modelId="{B7EF86D2-73CF-4004-93E1-5F0DCCFAC62C}">
      <dsp:nvSpPr>
        <dsp:cNvPr id="0" name=""/>
        <dsp:cNvSpPr/>
      </dsp:nvSpPr>
      <dsp:spPr>
        <a:xfrm>
          <a:off x="8048580" y="512628"/>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8280016" y="513179"/>
        <a:ext cx="24361" cy="24361"/>
      </dsp:txXfrm>
    </dsp:sp>
    <dsp:sp modelId="{77A6B738-C616-483D-B756-00DE79E547EB}">
      <dsp:nvSpPr>
        <dsp:cNvPr id="0" name=""/>
        <dsp:cNvSpPr/>
      </dsp:nvSpPr>
      <dsp:spPr>
        <a:xfrm>
          <a:off x="8535813" y="220839"/>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Patient informed as appropriate</a:t>
          </a:r>
        </a:p>
      </dsp:txBody>
      <dsp:txXfrm>
        <a:off x="8553651" y="238677"/>
        <a:ext cx="1182407" cy="573365"/>
      </dsp:txXfrm>
    </dsp:sp>
    <dsp:sp modelId="{7F69FD03-E457-4286-8350-0ED5E908F917}">
      <dsp:nvSpPr>
        <dsp:cNvPr id="0" name=""/>
        <dsp:cNvSpPr/>
      </dsp:nvSpPr>
      <dsp:spPr>
        <a:xfrm rot="18603510">
          <a:off x="1079515" y="1494135"/>
          <a:ext cx="784334" cy="25463"/>
        </a:xfrm>
        <a:custGeom>
          <a:avLst/>
          <a:gdLst/>
          <a:ahLst/>
          <a:cxnLst/>
          <a:rect l="0" t="0" r="0" b="0"/>
          <a:pathLst>
            <a:path>
              <a:moveTo>
                <a:pt x="0" y="12731"/>
              </a:moveTo>
              <a:lnTo>
                <a:pt x="784334" y="1273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1452074" y="1487259"/>
        <a:ext cx="39216" cy="39216"/>
      </dsp:txXfrm>
    </dsp:sp>
    <dsp:sp modelId="{9EC5FD3C-9606-4A91-8AF8-8120133F0D7C}">
      <dsp:nvSpPr>
        <dsp:cNvPr id="0" name=""/>
        <dsp:cNvSpPr/>
      </dsp:nvSpPr>
      <dsp:spPr>
        <a:xfrm>
          <a:off x="1724070" y="902186"/>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Drug is on list as not to be removed</a:t>
          </a:r>
        </a:p>
      </dsp:txBody>
      <dsp:txXfrm>
        <a:off x="1741908" y="920024"/>
        <a:ext cx="1182407" cy="573365"/>
      </dsp:txXfrm>
    </dsp:sp>
    <dsp:sp modelId="{91B62C2A-DDA2-46D3-A917-6AAE686D93A8}">
      <dsp:nvSpPr>
        <dsp:cNvPr id="0" name=""/>
        <dsp:cNvSpPr/>
      </dsp:nvSpPr>
      <dsp:spPr>
        <a:xfrm rot="137024">
          <a:off x="2941964" y="1203501"/>
          <a:ext cx="478087" cy="25463"/>
        </a:xfrm>
        <a:custGeom>
          <a:avLst/>
          <a:gdLst/>
          <a:ahLst/>
          <a:cxnLst/>
          <a:rect l="0" t="0" r="0" b="0"/>
          <a:pathLst>
            <a:path>
              <a:moveTo>
                <a:pt x="0" y="12731"/>
              </a:moveTo>
              <a:lnTo>
                <a:pt x="478087"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3169055" y="1204280"/>
        <a:ext cx="23904" cy="23904"/>
      </dsp:txXfrm>
    </dsp:sp>
    <dsp:sp modelId="{53DB82A5-7F17-49E6-B35C-3FCF9146528D}">
      <dsp:nvSpPr>
        <dsp:cNvPr id="0" name=""/>
        <dsp:cNvSpPr/>
      </dsp:nvSpPr>
      <dsp:spPr>
        <a:xfrm flipV="1">
          <a:off x="3419862" y="1202904"/>
          <a:ext cx="1218083" cy="45708"/>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rot="10800000">
        <a:off x="3421201" y="1204243"/>
        <a:ext cx="1215405" cy="43030"/>
      </dsp:txXfrm>
    </dsp:sp>
    <dsp:sp modelId="{5B6F21CC-D403-4EF2-A1A9-41E63346BAA5}">
      <dsp:nvSpPr>
        <dsp:cNvPr id="0" name=""/>
        <dsp:cNvSpPr/>
      </dsp:nvSpPr>
      <dsp:spPr>
        <a:xfrm>
          <a:off x="4637945" y="121302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4869381" y="1213577"/>
        <a:ext cx="24361" cy="24361"/>
      </dsp:txXfrm>
    </dsp:sp>
    <dsp:sp modelId="{BA51A781-990F-4ACF-B124-7049729BCB41}">
      <dsp:nvSpPr>
        <dsp:cNvPr id="0" name=""/>
        <dsp:cNvSpPr/>
      </dsp:nvSpPr>
      <dsp:spPr>
        <a:xfrm>
          <a:off x="5125179" y="92123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Member of staff leaves drug on repeat</a:t>
          </a:r>
        </a:p>
      </dsp:txBody>
      <dsp:txXfrm>
        <a:off x="5143017" y="939075"/>
        <a:ext cx="1182407" cy="573365"/>
      </dsp:txXfrm>
    </dsp:sp>
    <dsp:sp modelId="{DF99AB15-0771-4BCC-ADBE-489382943966}">
      <dsp:nvSpPr>
        <dsp:cNvPr id="0" name=""/>
        <dsp:cNvSpPr/>
      </dsp:nvSpPr>
      <dsp:spPr>
        <a:xfrm>
          <a:off x="6343262" y="121302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6574698" y="1213577"/>
        <a:ext cx="24361" cy="24361"/>
      </dsp:txXfrm>
    </dsp:sp>
    <dsp:sp modelId="{43E3120C-76E7-4344-B532-2CD2026C8530}">
      <dsp:nvSpPr>
        <dsp:cNvPr id="0" name=""/>
        <dsp:cNvSpPr/>
      </dsp:nvSpPr>
      <dsp:spPr>
        <a:xfrm>
          <a:off x="6830496" y="92123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Action clearly recorded on GP system in patient record</a:t>
          </a:r>
        </a:p>
      </dsp:txBody>
      <dsp:txXfrm>
        <a:off x="6848334" y="939075"/>
        <a:ext cx="1182407" cy="573365"/>
      </dsp:txXfrm>
    </dsp:sp>
    <dsp:sp modelId="{7EB596D7-73D1-4F84-88C9-E7D47E3E345C}">
      <dsp:nvSpPr>
        <dsp:cNvPr id="0" name=""/>
        <dsp:cNvSpPr/>
      </dsp:nvSpPr>
      <dsp:spPr>
        <a:xfrm rot="1671123">
          <a:off x="1186852" y="1925141"/>
          <a:ext cx="560136" cy="25463"/>
        </a:xfrm>
        <a:custGeom>
          <a:avLst/>
          <a:gdLst/>
          <a:ahLst/>
          <a:cxnLst/>
          <a:rect l="0" t="0" r="0" b="0"/>
          <a:pathLst>
            <a:path>
              <a:moveTo>
                <a:pt x="0" y="12731"/>
              </a:moveTo>
              <a:lnTo>
                <a:pt x="560136" y="1273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1452917" y="1923869"/>
        <a:ext cx="28006" cy="28006"/>
      </dsp:txXfrm>
    </dsp:sp>
    <dsp:sp modelId="{20E0EBDB-6292-402A-AB79-03A02A32ED22}">
      <dsp:nvSpPr>
        <dsp:cNvPr id="0" name=""/>
        <dsp:cNvSpPr/>
      </dsp:nvSpPr>
      <dsp:spPr>
        <a:xfrm>
          <a:off x="1714544" y="1685691"/>
          <a:ext cx="1218083" cy="766052"/>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Drug is on list at to be highlighted to member of staff with some or full clinincal knowledge</a:t>
          </a:r>
        </a:p>
      </dsp:txBody>
      <dsp:txXfrm>
        <a:off x="1736981" y="1708128"/>
        <a:ext cx="1173209" cy="721178"/>
      </dsp:txXfrm>
    </dsp:sp>
    <dsp:sp modelId="{794BBEC1-DB50-4D82-8C0C-4C923F912113}">
      <dsp:nvSpPr>
        <dsp:cNvPr id="0" name=""/>
        <dsp:cNvSpPr/>
      </dsp:nvSpPr>
      <dsp:spPr>
        <a:xfrm>
          <a:off x="2932628" y="205598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3164064" y="2056537"/>
        <a:ext cx="24361" cy="24361"/>
      </dsp:txXfrm>
    </dsp:sp>
    <dsp:sp modelId="{9AF2D402-8840-4BBB-B232-1AD81BEEEC20}">
      <dsp:nvSpPr>
        <dsp:cNvPr id="0" name=""/>
        <dsp:cNvSpPr/>
      </dsp:nvSpPr>
      <dsp:spPr>
        <a:xfrm>
          <a:off x="3419862" y="176419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Member of staff informs GP of patient and drug details</a:t>
          </a:r>
        </a:p>
      </dsp:txBody>
      <dsp:txXfrm>
        <a:off x="3437700" y="1782035"/>
        <a:ext cx="1182407" cy="573365"/>
      </dsp:txXfrm>
    </dsp:sp>
    <dsp:sp modelId="{3B2D8728-E14D-4233-8A54-FE78936F91C2}">
      <dsp:nvSpPr>
        <dsp:cNvPr id="0" name=""/>
        <dsp:cNvSpPr/>
      </dsp:nvSpPr>
      <dsp:spPr>
        <a:xfrm>
          <a:off x="4637945" y="205598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4869381" y="2056537"/>
        <a:ext cx="24361" cy="24361"/>
      </dsp:txXfrm>
    </dsp:sp>
    <dsp:sp modelId="{DB4FAFE0-EE87-47D6-AAC3-9E708C017F5A}">
      <dsp:nvSpPr>
        <dsp:cNvPr id="0" name=""/>
        <dsp:cNvSpPr/>
      </dsp:nvSpPr>
      <dsp:spPr>
        <a:xfrm>
          <a:off x="5125179" y="1621635"/>
          <a:ext cx="1218083" cy="894164"/>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GP takes appropriate action </a:t>
          </a:r>
          <a:r>
            <a:rPr lang="en-GB" sz="1000" b="1" kern="1200">
              <a:solidFill>
                <a:sysClr val="windowText" lastClr="000000"/>
              </a:solidFill>
            </a:rPr>
            <a:t>or</a:t>
          </a:r>
          <a:r>
            <a:rPr lang="en-GB" sz="1000" kern="1200">
              <a:solidFill>
                <a:sysClr val="windowText" lastClr="000000"/>
              </a:solidFill>
            </a:rPr>
            <a:t> reports desired course of action to staff member who then actions.</a:t>
          </a:r>
        </a:p>
      </dsp:txBody>
      <dsp:txXfrm>
        <a:off x="5151368" y="1647824"/>
        <a:ext cx="1165705" cy="841786"/>
      </dsp:txXfrm>
    </dsp:sp>
    <dsp:sp modelId="{159A9C40-23CE-4833-B1A7-3F8FC4178D31}">
      <dsp:nvSpPr>
        <dsp:cNvPr id="0" name=""/>
        <dsp:cNvSpPr/>
      </dsp:nvSpPr>
      <dsp:spPr>
        <a:xfrm>
          <a:off x="6343262" y="205598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kern="1200">
            <a:solidFill>
              <a:sysClr val="windowText" lastClr="000000"/>
            </a:solidFill>
          </a:endParaRPr>
        </a:p>
      </dsp:txBody>
      <dsp:txXfrm>
        <a:off x="6574698" y="2056537"/>
        <a:ext cx="24361" cy="24361"/>
      </dsp:txXfrm>
    </dsp:sp>
    <dsp:sp modelId="{4AA8ACB7-4983-4BD6-AD15-8F1BE418634D}">
      <dsp:nvSpPr>
        <dsp:cNvPr id="0" name=""/>
        <dsp:cNvSpPr/>
      </dsp:nvSpPr>
      <dsp:spPr>
        <a:xfrm>
          <a:off x="6830496" y="176419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Action clearly recorded on GP system in patient record</a:t>
          </a:r>
        </a:p>
      </dsp:txBody>
      <dsp:txXfrm>
        <a:off x="6848334" y="1782035"/>
        <a:ext cx="1182407" cy="573365"/>
      </dsp:txXfrm>
    </dsp:sp>
    <dsp:sp modelId="{843E5E74-CEE4-4FC7-A77E-59A253D0BB54}">
      <dsp:nvSpPr>
        <dsp:cNvPr id="0" name=""/>
        <dsp:cNvSpPr/>
      </dsp:nvSpPr>
      <dsp:spPr>
        <a:xfrm>
          <a:off x="8048580" y="205598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solidFill>
          </a:endParaRPr>
        </a:p>
      </dsp:txBody>
      <dsp:txXfrm>
        <a:off x="8280016" y="2056537"/>
        <a:ext cx="24361" cy="24361"/>
      </dsp:txXfrm>
    </dsp:sp>
    <dsp:sp modelId="{8C4B3C19-54D5-42EC-BEA3-B5D2CEADEC37}">
      <dsp:nvSpPr>
        <dsp:cNvPr id="0" name=""/>
        <dsp:cNvSpPr/>
      </dsp:nvSpPr>
      <dsp:spPr>
        <a:xfrm>
          <a:off x="8535813" y="176419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Patient informed as appropriate</a:t>
          </a:r>
        </a:p>
      </dsp:txBody>
      <dsp:txXfrm>
        <a:off x="8553651" y="1782035"/>
        <a:ext cx="1182407" cy="573365"/>
      </dsp:txXfrm>
    </dsp:sp>
    <dsp:sp modelId="{45E61D05-5C92-437A-AFBF-6FB07469F7A1}">
      <dsp:nvSpPr>
        <dsp:cNvPr id="0" name=""/>
        <dsp:cNvSpPr/>
      </dsp:nvSpPr>
      <dsp:spPr>
        <a:xfrm rot="4329570">
          <a:off x="658663" y="2563686"/>
          <a:ext cx="1616513" cy="25463"/>
        </a:xfrm>
        <a:custGeom>
          <a:avLst/>
          <a:gdLst/>
          <a:ahLst/>
          <a:cxnLst/>
          <a:rect l="0" t="0" r="0" b="0"/>
          <a:pathLst>
            <a:path>
              <a:moveTo>
                <a:pt x="0" y="12731"/>
              </a:moveTo>
              <a:lnTo>
                <a:pt x="1616513" y="1273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426507" y="2536005"/>
        <a:ext cx="80825" cy="80825"/>
      </dsp:txXfrm>
    </dsp:sp>
    <dsp:sp modelId="{0E56037E-1E15-4593-BBEF-E388510D9652}">
      <dsp:nvSpPr>
        <dsp:cNvPr id="0" name=""/>
        <dsp:cNvSpPr/>
      </dsp:nvSpPr>
      <dsp:spPr>
        <a:xfrm>
          <a:off x="1714544" y="304128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Drug does not appear on any list</a:t>
          </a:r>
        </a:p>
      </dsp:txBody>
      <dsp:txXfrm>
        <a:off x="1732382" y="3059125"/>
        <a:ext cx="1182407" cy="573365"/>
      </dsp:txXfrm>
    </dsp:sp>
    <dsp:sp modelId="{A4151DE1-C647-4E39-A608-28AF0E4DEA74}">
      <dsp:nvSpPr>
        <dsp:cNvPr id="0" name=""/>
        <dsp:cNvSpPr/>
      </dsp:nvSpPr>
      <dsp:spPr>
        <a:xfrm>
          <a:off x="2932628" y="333307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64064" y="3333627"/>
        <a:ext cx="24361" cy="24361"/>
      </dsp:txXfrm>
    </dsp:sp>
    <dsp:sp modelId="{603C36D5-EBBF-4F82-8A16-4EE800482349}">
      <dsp:nvSpPr>
        <dsp:cNvPr id="0" name=""/>
        <dsp:cNvSpPr/>
      </dsp:nvSpPr>
      <dsp:spPr>
        <a:xfrm>
          <a:off x="3419862" y="304128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Member of staff informs GP of patient and drug detail</a:t>
          </a:r>
        </a:p>
      </dsp:txBody>
      <dsp:txXfrm>
        <a:off x="3437700" y="3059125"/>
        <a:ext cx="1182407" cy="573365"/>
      </dsp:txXfrm>
    </dsp:sp>
    <dsp:sp modelId="{4B2F72EE-7DE0-4659-AB11-9A48AB18526E}">
      <dsp:nvSpPr>
        <dsp:cNvPr id="0" name=""/>
        <dsp:cNvSpPr/>
      </dsp:nvSpPr>
      <dsp:spPr>
        <a:xfrm>
          <a:off x="4637945" y="333307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869381" y="3333627"/>
        <a:ext cx="24361" cy="24361"/>
      </dsp:txXfrm>
    </dsp:sp>
    <dsp:sp modelId="{4C03ED76-C4E3-4CE2-AE29-8118A9C4CBA5}">
      <dsp:nvSpPr>
        <dsp:cNvPr id="0" name=""/>
        <dsp:cNvSpPr/>
      </dsp:nvSpPr>
      <dsp:spPr>
        <a:xfrm>
          <a:off x="5125179" y="2607156"/>
          <a:ext cx="1218083" cy="1477304"/>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GP takes appropriate action or reports desired course of action to staff member who then actions. Staff member notes desired course of action for next time.</a:t>
          </a:r>
        </a:p>
      </dsp:txBody>
      <dsp:txXfrm>
        <a:off x="5160855" y="2642832"/>
        <a:ext cx="1146731" cy="1405952"/>
      </dsp:txXfrm>
    </dsp:sp>
    <dsp:sp modelId="{4627477C-9082-49EF-A580-064C2900299A}">
      <dsp:nvSpPr>
        <dsp:cNvPr id="0" name=""/>
        <dsp:cNvSpPr/>
      </dsp:nvSpPr>
      <dsp:spPr>
        <a:xfrm>
          <a:off x="6343262" y="333307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574698" y="3333627"/>
        <a:ext cx="24361" cy="24361"/>
      </dsp:txXfrm>
    </dsp:sp>
    <dsp:sp modelId="{1E8051DC-716C-4707-B3F5-89F02C790E2E}">
      <dsp:nvSpPr>
        <dsp:cNvPr id="0" name=""/>
        <dsp:cNvSpPr/>
      </dsp:nvSpPr>
      <dsp:spPr>
        <a:xfrm>
          <a:off x="6830496" y="304128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Action clearly recorded on GP system in patient record</a:t>
          </a:r>
        </a:p>
      </dsp:txBody>
      <dsp:txXfrm>
        <a:off x="6848334" y="3059125"/>
        <a:ext cx="1182407" cy="573365"/>
      </dsp:txXfrm>
    </dsp:sp>
    <dsp:sp modelId="{A87748DC-71F0-4539-BEED-1C0CE5571959}">
      <dsp:nvSpPr>
        <dsp:cNvPr id="0" name=""/>
        <dsp:cNvSpPr/>
      </dsp:nvSpPr>
      <dsp:spPr>
        <a:xfrm>
          <a:off x="8048580" y="3333076"/>
          <a:ext cx="487233" cy="25463"/>
        </a:xfrm>
        <a:custGeom>
          <a:avLst/>
          <a:gdLst/>
          <a:ahLst/>
          <a:cxnLst/>
          <a:rect l="0" t="0" r="0" b="0"/>
          <a:pathLst>
            <a:path>
              <a:moveTo>
                <a:pt x="0" y="12731"/>
              </a:moveTo>
              <a:lnTo>
                <a:pt x="487233" y="1273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280016" y="3333627"/>
        <a:ext cx="24361" cy="24361"/>
      </dsp:txXfrm>
    </dsp:sp>
    <dsp:sp modelId="{E2B78ED9-E9AA-466B-A821-FB604D0D0444}">
      <dsp:nvSpPr>
        <dsp:cNvPr id="0" name=""/>
        <dsp:cNvSpPr/>
      </dsp:nvSpPr>
      <dsp:spPr>
        <a:xfrm>
          <a:off x="8535813" y="3041287"/>
          <a:ext cx="1218083" cy="609041"/>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Patient informed as appropriate</a:t>
          </a:r>
        </a:p>
      </dsp:txBody>
      <dsp:txXfrm>
        <a:off x="8553651" y="3059125"/>
        <a:ext cx="1182407" cy="57336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4BC1-C3F0-4AF8-A699-CB278B41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83</Pages>
  <Words>22498</Words>
  <Characters>128244</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150442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Hassett</dc:creator>
  <cp:lastModifiedBy>Richard Hassett</cp:lastModifiedBy>
  <cp:revision>11</cp:revision>
  <cp:lastPrinted>2018-02-07T14:03:00Z</cp:lastPrinted>
  <dcterms:created xsi:type="dcterms:W3CDTF">2018-03-05T13:44:00Z</dcterms:created>
  <dcterms:modified xsi:type="dcterms:W3CDTF">2018-03-13T08:17:00Z</dcterms:modified>
</cp:coreProperties>
</file>